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D33A" w14:textId="77777777" w:rsidR="0036104E" w:rsidRDefault="0036104E" w:rsidP="0036104E">
      <w:pPr>
        <w:tabs>
          <w:tab w:val="clear" w:pos="567"/>
          <w:tab w:val="clear" w:pos="3686"/>
          <w:tab w:val="left" w:pos="720"/>
        </w:tabs>
      </w:pPr>
      <w:bookmarkStart w:id="0" w:name="_Toc150517080"/>
      <w:r>
        <w:t xml:space="preserve">          </w:t>
      </w:r>
    </w:p>
    <w:p w14:paraId="47E407B9" w14:textId="77777777" w:rsidR="0036104E" w:rsidRDefault="0036104E" w:rsidP="0036104E">
      <w:pPr>
        <w:tabs>
          <w:tab w:val="clear" w:pos="567"/>
          <w:tab w:val="clear" w:pos="3686"/>
          <w:tab w:val="left" w:pos="720"/>
        </w:tabs>
      </w:pPr>
    </w:p>
    <w:p w14:paraId="12093221" w14:textId="77777777" w:rsidR="0036104E" w:rsidRDefault="0036104E" w:rsidP="0036104E">
      <w:pPr>
        <w:tabs>
          <w:tab w:val="clear" w:pos="567"/>
          <w:tab w:val="clear" w:pos="3686"/>
          <w:tab w:val="left" w:pos="720"/>
        </w:tabs>
      </w:pPr>
    </w:p>
    <w:p w14:paraId="05D4E160" w14:textId="62224E31" w:rsidR="0036104E" w:rsidRDefault="00402F53" w:rsidP="0036104E">
      <w:pPr>
        <w:tabs>
          <w:tab w:val="clear" w:pos="567"/>
          <w:tab w:val="clear" w:pos="3686"/>
          <w:tab w:val="left" w:pos="720"/>
        </w:tabs>
      </w:pPr>
      <w:r>
        <w:rPr>
          <w:noProof/>
        </w:rPr>
        <mc:AlternateContent>
          <mc:Choice Requires="wps">
            <w:drawing>
              <wp:anchor distT="0" distB="0" distL="114300" distR="114300" simplePos="0" relativeHeight="251658240" behindDoc="0" locked="0" layoutInCell="1" allowOverlap="1" wp14:anchorId="52332EBF" wp14:editId="591E8923">
                <wp:simplePos x="0" y="0"/>
                <wp:positionH relativeFrom="column">
                  <wp:posOffset>1828800</wp:posOffset>
                </wp:positionH>
                <wp:positionV relativeFrom="paragraph">
                  <wp:posOffset>6985</wp:posOffset>
                </wp:positionV>
                <wp:extent cx="2514600" cy="571500"/>
                <wp:effectExtent l="0" t="0" r="25400" b="38100"/>
                <wp:wrapThrough wrapText="bothSides">
                  <wp:wrapPolygon edited="0">
                    <wp:start x="0" y="0"/>
                    <wp:lineTo x="0" y="22080"/>
                    <wp:lineTo x="21600" y="22080"/>
                    <wp:lineTo x="21600" y="0"/>
                    <wp:lineTo x="0" y="0"/>
                  </wp:wrapPolygon>
                </wp:wrapThrough>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w="9525">
                          <a:solidFill>
                            <a:srgbClr val="FF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8366AAD" w14:textId="5DCD6674" w:rsidR="006845A7" w:rsidRPr="00FA764E" w:rsidRDefault="006845A7" w:rsidP="006845A7">
                            <w:pPr>
                              <w:rPr>
                                <w:i/>
                                <w:color w:val="FF0000"/>
                              </w:rPr>
                            </w:pPr>
                            <w:r w:rsidRPr="00FA764E">
                              <w:rPr>
                                <w:i/>
                                <w:color w:val="FF0000"/>
                              </w:rPr>
                              <w:t>Av</w:t>
                            </w:r>
                            <w:r w:rsidR="00402F53">
                              <w:rPr>
                                <w:i/>
                                <w:color w:val="FF0000"/>
                              </w:rPr>
                              <w:t>fall Sverige, version 2018-08-20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margin-left:2in;margin-top:.55pt;width:19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" filled="f" strokecolor="red">
                <v:textbox inset=",7.2pt,,7.2pt">
                  <w:txbxContent>
                    <w:p w14:paraId="68366AAD" w14:textId="5DCD6674" w:rsidR="006845A7" w:rsidRPr="00FA764E" w:rsidRDefault="006845A7" w:rsidP="006845A7">
                      <w:pPr>
                        <w:rPr>
                          <w:i/>
                          <w:color w:val="FF0000"/>
                        </w:rPr>
                      </w:pPr>
                      <w:r w:rsidRPr="00FA764E">
                        <w:rPr>
                          <w:i/>
                          <w:color w:val="FF0000"/>
                        </w:rPr>
                        <w:t>Av</w:t>
                      </w:r>
                      <w:r w:rsidR="00402F53">
                        <w:rPr>
                          <w:i/>
                          <w:color w:val="FF0000"/>
                        </w:rPr>
                        <w:t>fall Sverige, version 2018-08-20</w:t>
                      </w:r>
                    </w:p>
                  </w:txbxContent>
                </v:textbox>
                <w10:wrap type="through"/>
              </v:shape>
            </w:pict>
          </mc:Fallback>
        </mc:AlternateContent>
      </w:r>
    </w:p>
    <w:p w14:paraId="52D6DAFE" w14:textId="6FE292B0" w:rsidR="0036104E" w:rsidRDefault="0036104E" w:rsidP="0036104E">
      <w:pPr>
        <w:tabs>
          <w:tab w:val="clear" w:pos="567"/>
          <w:tab w:val="clear" w:pos="3686"/>
          <w:tab w:val="left" w:pos="720"/>
        </w:tabs>
      </w:pPr>
    </w:p>
    <w:p w14:paraId="179C282E" w14:textId="77777777" w:rsidR="0036104E" w:rsidRDefault="0036104E" w:rsidP="0036104E">
      <w:pPr>
        <w:tabs>
          <w:tab w:val="clear" w:pos="567"/>
          <w:tab w:val="clear" w:pos="3686"/>
          <w:tab w:val="left" w:pos="720"/>
        </w:tabs>
        <w:jc w:val="center"/>
        <w:rPr>
          <w:b/>
          <w:color w:val="3366FF"/>
          <w:sz w:val="44"/>
          <w:szCs w:val="44"/>
        </w:rPr>
      </w:pPr>
    </w:p>
    <w:p w14:paraId="5CBE2162" w14:textId="77777777" w:rsidR="0036104E" w:rsidRDefault="0036104E" w:rsidP="0036104E">
      <w:pPr>
        <w:tabs>
          <w:tab w:val="clear" w:pos="567"/>
          <w:tab w:val="clear" w:pos="3686"/>
          <w:tab w:val="left" w:pos="720"/>
        </w:tabs>
        <w:jc w:val="center"/>
        <w:rPr>
          <w:b/>
          <w:color w:val="3366FF"/>
          <w:sz w:val="44"/>
          <w:szCs w:val="44"/>
        </w:rPr>
      </w:pPr>
    </w:p>
    <w:p w14:paraId="0513A10B" w14:textId="77777777" w:rsidR="0036104E" w:rsidRDefault="0036104E" w:rsidP="0036104E">
      <w:pPr>
        <w:tabs>
          <w:tab w:val="clear" w:pos="567"/>
          <w:tab w:val="clear" w:pos="3686"/>
          <w:tab w:val="left" w:pos="720"/>
        </w:tabs>
        <w:jc w:val="center"/>
        <w:rPr>
          <w:b/>
          <w:color w:val="3366FF"/>
          <w:sz w:val="44"/>
          <w:szCs w:val="44"/>
        </w:rPr>
      </w:pPr>
    </w:p>
    <w:p w14:paraId="5D15E0CF" w14:textId="77777777" w:rsidR="0036104E" w:rsidRPr="000B3F60" w:rsidRDefault="0036104E" w:rsidP="0036104E">
      <w:pPr>
        <w:tabs>
          <w:tab w:val="clear" w:pos="567"/>
          <w:tab w:val="clear" w:pos="3686"/>
          <w:tab w:val="left" w:pos="720"/>
        </w:tabs>
        <w:jc w:val="center"/>
        <w:rPr>
          <w:b/>
          <w:color w:val="auto"/>
          <w:sz w:val="44"/>
          <w:szCs w:val="44"/>
        </w:rPr>
      </w:pPr>
      <w:r w:rsidRPr="000B3F60">
        <w:rPr>
          <w:b/>
          <w:color w:val="auto"/>
          <w:sz w:val="44"/>
          <w:szCs w:val="44"/>
        </w:rPr>
        <w:t xml:space="preserve">UPPHANDLING AV </w:t>
      </w:r>
    </w:p>
    <w:p w14:paraId="2B5E5FC9" w14:textId="77777777" w:rsidR="0036104E" w:rsidRPr="000B3F60" w:rsidRDefault="0036104E" w:rsidP="0036104E">
      <w:pPr>
        <w:tabs>
          <w:tab w:val="clear" w:pos="567"/>
          <w:tab w:val="clear" w:pos="3686"/>
          <w:tab w:val="left" w:pos="720"/>
        </w:tabs>
        <w:jc w:val="center"/>
        <w:rPr>
          <w:b/>
          <w:color w:val="auto"/>
          <w:sz w:val="44"/>
          <w:szCs w:val="44"/>
        </w:rPr>
      </w:pPr>
    </w:p>
    <w:p w14:paraId="5E8D5BCA" w14:textId="77777777" w:rsidR="0036104E" w:rsidRPr="000B3F60" w:rsidRDefault="0036104E" w:rsidP="0036104E">
      <w:pPr>
        <w:tabs>
          <w:tab w:val="clear" w:pos="567"/>
          <w:tab w:val="clear" w:pos="3686"/>
          <w:tab w:val="left" w:pos="720"/>
        </w:tabs>
        <w:jc w:val="center"/>
        <w:rPr>
          <w:b/>
          <w:color w:val="auto"/>
          <w:sz w:val="44"/>
          <w:szCs w:val="44"/>
        </w:rPr>
      </w:pPr>
      <w:r w:rsidRPr="000B3F60">
        <w:rPr>
          <w:b/>
          <w:color w:val="auto"/>
          <w:sz w:val="44"/>
          <w:szCs w:val="44"/>
        </w:rPr>
        <w:t xml:space="preserve">AVFALLSHÄMTNING I </w:t>
      </w:r>
      <w:r w:rsidRPr="000B3F60">
        <w:rPr>
          <w:b/>
          <w:color w:val="0000FF"/>
          <w:sz w:val="44"/>
          <w:szCs w:val="44"/>
        </w:rPr>
        <w:t>XX</w:t>
      </w:r>
      <w:r w:rsidRPr="000B3F60">
        <w:rPr>
          <w:b/>
          <w:color w:val="auto"/>
          <w:sz w:val="44"/>
          <w:szCs w:val="44"/>
        </w:rPr>
        <w:t xml:space="preserve"> KOMMUN </w:t>
      </w:r>
    </w:p>
    <w:p w14:paraId="70072FF1" w14:textId="77777777" w:rsidR="0036104E" w:rsidRPr="000B3F60" w:rsidRDefault="0036104E" w:rsidP="0036104E">
      <w:pPr>
        <w:tabs>
          <w:tab w:val="clear" w:pos="567"/>
          <w:tab w:val="clear" w:pos="3686"/>
          <w:tab w:val="left" w:pos="720"/>
        </w:tabs>
        <w:jc w:val="center"/>
        <w:rPr>
          <w:b/>
          <w:color w:val="0000FF"/>
          <w:sz w:val="44"/>
          <w:szCs w:val="44"/>
        </w:rPr>
      </w:pPr>
      <w:r w:rsidRPr="000B3F60">
        <w:rPr>
          <w:b/>
          <w:color w:val="0000FF"/>
          <w:sz w:val="44"/>
          <w:szCs w:val="44"/>
        </w:rPr>
        <w:t>ÅÅÅÅ-MM-DD– ÅÅÅÅ-MM-DD</w:t>
      </w:r>
    </w:p>
    <w:p w14:paraId="5EC72F67" w14:textId="77777777" w:rsidR="0036104E" w:rsidRPr="000B3F60" w:rsidRDefault="0036104E" w:rsidP="0036104E">
      <w:pPr>
        <w:tabs>
          <w:tab w:val="clear" w:pos="567"/>
          <w:tab w:val="clear" w:pos="3686"/>
          <w:tab w:val="left" w:pos="720"/>
        </w:tabs>
        <w:jc w:val="center"/>
        <w:rPr>
          <w:b/>
          <w:color w:val="auto"/>
          <w:sz w:val="44"/>
          <w:szCs w:val="44"/>
        </w:rPr>
      </w:pPr>
    </w:p>
    <w:p w14:paraId="1A727031" w14:textId="77777777" w:rsidR="0036104E" w:rsidRPr="000B3F60" w:rsidRDefault="0036104E" w:rsidP="0036104E">
      <w:pPr>
        <w:tabs>
          <w:tab w:val="clear" w:pos="567"/>
          <w:tab w:val="clear" w:pos="3686"/>
          <w:tab w:val="left" w:pos="720"/>
        </w:tabs>
        <w:jc w:val="center"/>
        <w:rPr>
          <w:b/>
          <w:color w:val="auto"/>
          <w:sz w:val="44"/>
          <w:szCs w:val="44"/>
        </w:rPr>
      </w:pPr>
    </w:p>
    <w:p w14:paraId="3346BF40" w14:textId="77777777" w:rsidR="0036104E" w:rsidRPr="000B3F60" w:rsidRDefault="00C7786E" w:rsidP="0036104E">
      <w:pPr>
        <w:tabs>
          <w:tab w:val="clear" w:pos="567"/>
          <w:tab w:val="clear" w:pos="3686"/>
          <w:tab w:val="left" w:pos="720"/>
        </w:tabs>
        <w:jc w:val="center"/>
        <w:rPr>
          <w:b/>
          <w:color w:val="auto"/>
          <w:sz w:val="44"/>
          <w:szCs w:val="44"/>
        </w:rPr>
      </w:pPr>
      <w:r>
        <w:rPr>
          <w:b/>
          <w:color w:val="auto"/>
          <w:sz w:val="44"/>
          <w:szCs w:val="44"/>
        </w:rPr>
        <w:t>Upphandlingsdokument</w:t>
      </w:r>
    </w:p>
    <w:p w14:paraId="3C23BD9C" w14:textId="77777777" w:rsidR="0036104E" w:rsidRPr="000B3F60" w:rsidRDefault="0036104E" w:rsidP="0036104E">
      <w:pPr>
        <w:tabs>
          <w:tab w:val="clear" w:pos="567"/>
          <w:tab w:val="clear" w:pos="3686"/>
          <w:tab w:val="left" w:pos="720"/>
        </w:tabs>
        <w:jc w:val="center"/>
        <w:rPr>
          <w:b/>
          <w:color w:val="0000FF"/>
          <w:sz w:val="44"/>
          <w:szCs w:val="44"/>
        </w:rPr>
      </w:pPr>
      <w:r w:rsidRPr="000B3F60">
        <w:rPr>
          <w:b/>
          <w:color w:val="0000FF"/>
          <w:sz w:val="44"/>
          <w:szCs w:val="44"/>
        </w:rPr>
        <w:t>ÅÅÅÅ-MM-DD</w:t>
      </w:r>
    </w:p>
    <w:p w14:paraId="422DEED3" w14:textId="77777777" w:rsidR="0036104E" w:rsidRPr="000B3F60" w:rsidRDefault="0036104E" w:rsidP="0036104E">
      <w:pPr>
        <w:tabs>
          <w:tab w:val="clear" w:pos="567"/>
          <w:tab w:val="clear" w:pos="3686"/>
          <w:tab w:val="left" w:pos="720"/>
        </w:tabs>
        <w:jc w:val="center"/>
        <w:rPr>
          <w:b/>
          <w:color w:val="auto"/>
          <w:sz w:val="44"/>
          <w:szCs w:val="44"/>
        </w:rPr>
      </w:pPr>
    </w:p>
    <w:p w14:paraId="772FF6BB" w14:textId="77777777" w:rsidR="0036104E" w:rsidRPr="000B3F60" w:rsidRDefault="0036104E" w:rsidP="0036104E">
      <w:pPr>
        <w:tabs>
          <w:tab w:val="clear" w:pos="567"/>
          <w:tab w:val="clear" w:pos="3686"/>
          <w:tab w:val="left" w:pos="720"/>
        </w:tabs>
        <w:jc w:val="center"/>
        <w:rPr>
          <w:b/>
          <w:color w:val="auto"/>
          <w:sz w:val="44"/>
          <w:szCs w:val="44"/>
        </w:rPr>
      </w:pPr>
    </w:p>
    <w:p w14:paraId="06195B39" w14:textId="77777777" w:rsidR="0036104E" w:rsidRPr="000B3F60" w:rsidRDefault="0036104E" w:rsidP="0036104E">
      <w:pPr>
        <w:tabs>
          <w:tab w:val="clear" w:pos="567"/>
          <w:tab w:val="clear" w:pos="3686"/>
          <w:tab w:val="left" w:pos="720"/>
        </w:tabs>
        <w:jc w:val="center"/>
        <w:rPr>
          <w:b/>
          <w:color w:val="auto"/>
          <w:sz w:val="32"/>
          <w:szCs w:val="32"/>
        </w:rPr>
      </w:pPr>
    </w:p>
    <w:p w14:paraId="15CD53C8" w14:textId="77777777" w:rsidR="0036104E" w:rsidRPr="000B3F60" w:rsidRDefault="0036104E" w:rsidP="0036104E">
      <w:pPr>
        <w:tabs>
          <w:tab w:val="clear" w:pos="567"/>
          <w:tab w:val="clear" w:pos="3686"/>
          <w:tab w:val="left" w:pos="720"/>
        </w:tabs>
        <w:jc w:val="center"/>
        <w:rPr>
          <w:color w:val="548DD4"/>
          <w:sz w:val="44"/>
          <w:szCs w:val="44"/>
        </w:rPr>
      </w:pPr>
      <w:r w:rsidRPr="000B3F60">
        <w:rPr>
          <w:color w:val="auto"/>
          <w:sz w:val="32"/>
          <w:szCs w:val="32"/>
        </w:rPr>
        <w:t>Sista anbudsdag</w:t>
      </w:r>
      <w:r w:rsidRPr="000B3F60">
        <w:rPr>
          <w:color w:val="548DD4"/>
          <w:sz w:val="32"/>
          <w:szCs w:val="32"/>
        </w:rPr>
        <w:t xml:space="preserve"> </w:t>
      </w:r>
      <w:r w:rsidRPr="000B3F60">
        <w:rPr>
          <w:color w:val="0000FF"/>
          <w:sz w:val="32"/>
          <w:szCs w:val="32"/>
        </w:rPr>
        <w:t>ÅÅÅÅ-MM-DD</w:t>
      </w:r>
    </w:p>
    <w:p w14:paraId="0113CA5F" w14:textId="77777777" w:rsidR="0036104E" w:rsidRPr="000B3F60" w:rsidRDefault="0036104E" w:rsidP="0036104E">
      <w:pPr>
        <w:tabs>
          <w:tab w:val="clear" w:pos="567"/>
          <w:tab w:val="clear" w:pos="3686"/>
          <w:tab w:val="left" w:pos="720"/>
        </w:tabs>
        <w:rPr>
          <w:sz w:val="44"/>
          <w:szCs w:val="44"/>
        </w:rPr>
      </w:pPr>
    </w:p>
    <w:p w14:paraId="6F474027"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pPr>
      <w:r w:rsidRPr="000B3F60">
        <w:t>Svart normal text = förslag till text. Ta med det som passar i aktuell upphandling.</w:t>
      </w:r>
    </w:p>
    <w:p w14:paraId="1B75075E"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0000FF"/>
        </w:rPr>
      </w:pPr>
      <w:r w:rsidRPr="000B3F60">
        <w:rPr>
          <w:color w:val="0000FF"/>
        </w:rPr>
        <w:t>Blå normal text = byt ut mot aktuell uppgift</w:t>
      </w:r>
      <w:r w:rsidR="00903BB6" w:rsidRPr="000B3F60">
        <w:rPr>
          <w:color w:val="0000FF"/>
        </w:rPr>
        <w:t xml:space="preserve"> eller ändra färg till svart för att behålla.</w:t>
      </w:r>
    </w:p>
    <w:p w14:paraId="73A84F14"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i/>
          <w:color w:val="FF0000"/>
        </w:rPr>
      </w:pPr>
      <w:r w:rsidRPr="000B3F60">
        <w:rPr>
          <w:i/>
          <w:color w:val="FF0000"/>
        </w:rPr>
        <w:t xml:space="preserve">Röd kursiv text = råd och anvisningar. Tas bort när </w:t>
      </w:r>
      <w:r w:rsidR="00C7786E">
        <w:rPr>
          <w:i/>
          <w:color w:val="FF0000"/>
        </w:rPr>
        <w:t>upphandlingsunderlaget</w:t>
      </w:r>
      <w:r w:rsidR="00C7786E" w:rsidRPr="000B3F60">
        <w:rPr>
          <w:i/>
          <w:color w:val="FF0000"/>
        </w:rPr>
        <w:t xml:space="preserve"> </w:t>
      </w:r>
      <w:r w:rsidRPr="000B3F60">
        <w:rPr>
          <w:i/>
          <w:color w:val="FF0000"/>
        </w:rPr>
        <w:t>färdigställs.</w:t>
      </w:r>
    </w:p>
    <w:p w14:paraId="1AEE995F" w14:textId="77777777" w:rsidR="0036104E" w:rsidRPr="000B3F60" w:rsidRDefault="0036104E" w:rsidP="0036104E">
      <w:pPr>
        <w:pBdr>
          <w:top w:val="single" w:sz="4" w:space="1" w:color="auto"/>
          <w:left w:val="single" w:sz="4" w:space="4" w:color="auto"/>
          <w:bottom w:val="single" w:sz="4" w:space="1" w:color="auto"/>
          <w:right w:val="single" w:sz="4" w:space="4" w:color="auto"/>
        </w:pBdr>
        <w:tabs>
          <w:tab w:val="clear" w:pos="567"/>
          <w:tab w:val="clear" w:pos="3686"/>
          <w:tab w:val="left" w:pos="720"/>
        </w:tabs>
        <w:rPr>
          <w:color w:val="339966"/>
          <w:u w:val="single"/>
        </w:rPr>
      </w:pPr>
      <w:r w:rsidRPr="000B3F60">
        <w:rPr>
          <w:color w:val="339966"/>
          <w:u w:val="single"/>
        </w:rPr>
        <w:t xml:space="preserve">Grön understruken text = hänvisning till fördjupningstext </w:t>
      </w:r>
    </w:p>
    <w:p w14:paraId="4E7E8297" w14:textId="77777777" w:rsidR="0036104E" w:rsidRPr="000B3F60" w:rsidRDefault="0036104E" w:rsidP="0036104E">
      <w:pPr>
        <w:tabs>
          <w:tab w:val="clear" w:pos="567"/>
          <w:tab w:val="clear" w:pos="3686"/>
          <w:tab w:val="left" w:pos="720"/>
        </w:tabs>
        <w:rPr>
          <w:color w:val="auto"/>
        </w:rPr>
      </w:pPr>
    </w:p>
    <w:p w14:paraId="6664B3B8" w14:textId="77777777" w:rsidR="0036104E" w:rsidRPr="000B3F60" w:rsidRDefault="0036104E" w:rsidP="0036104E">
      <w:pPr>
        <w:tabs>
          <w:tab w:val="clear" w:pos="567"/>
          <w:tab w:val="clear" w:pos="3686"/>
          <w:tab w:val="left" w:pos="720"/>
        </w:tabs>
        <w:rPr>
          <w:color w:val="auto"/>
        </w:rPr>
      </w:pPr>
    </w:p>
    <w:p w14:paraId="404F8404" w14:textId="77777777" w:rsidR="0036104E" w:rsidRPr="000B3F60" w:rsidRDefault="0036104E" w:rsidP="0036104E">
      <w:pPr>
        <w:tabs>
          <w:tab w:val="clear" w:pos="567"/>
          <w:tab w:val="clear" w:pos="3686"/>
          <w:tab w:val="left" w:pos="720"/>
        </w:tabs>
        <w:rPr>
          <w:color w:val="auto"/>
        </w:rPr>
      </w:pPr>
    </w:p>
    <w:p w14:paraId="4588760E" w14:textId="77777777" w:rsidR="0036104E" w:rsidRPr="000B3F60" w:rsidRDefault="0036104E" w:rsidP="0036104E">
      <w:pPr>
        <w:tabs>
          <w:tab w:val="clear" w:pos="567"/>
          <w:tab w:val="clear" w:pos="3686"/>
          <w:tab w:val="left" w:pos="720"/>
        </w:tabs>
        <w:rPr>
          <w:color w:val="auto"/>
        </w:rPr>
      </w:pPr>
    </w:p>
    <w:p w14:paraId="1F25C071" w14:textId="77777777" w:rsidR="0036104E" w:rsidRPr="000B3F60" w:rsidRDefault="0036104E" w:rsidP="0036104E">
      <w:pPr>
        <w:tabs>
          <w:tab w:val="clear" w:pos="567"/>
          <w:tab w:val="clear" w:pos="3686"/>
          <w:tab w:val="left" w:pos="720"/>
        </w:tabs>
        <w:rPr>
          <w:color w:val="auto"/>
        </w:rPr>
      </w:pPr>
    </w:p>
    <w:p w14:paraId="0654823A" w14:textId="77777777" w:rsidR="0036104E" w:rsidRPr="000B3F60" w:rsidRDefault="0036104E" w:rsidP="0036104E">
      <w:pPr>
        <w:tabs>
          <w:tab w:val="clear" w:pos="567"/>
          <w:tab w:val="clear" w:pos="3686"/>
          <w:tab w:val="left" w:pos="720"/>
        </w:tabs>
        <w:rPr>
          <w:color w:val="auto"/>
        </w:rPr>
      </w:pPr>
    </w:p>
    <w:p w14:paraId="73149002" w14:textId="77777777" w:rsidR="0036104E" w:rsidRPr="000B3F60" w:rsidRDefault="0036104E" w:rsidP="0036104E">
      <w:pPr>
        <w:tabs>
          <w:tab w:val="clear" w:pos="567"/>
          <w:tab w:val="clear" w:pos="3686"/>
          <w:tab w:val="left" w:pos="720"/>
        </w:tabs>
        <w:rPr>
          <w:color w:val="auto"/>
        </w:rPr>
      </w:pPr>
    </w:p>
    <w:p w14:paraId="76E58B9E" w14:textId="77777777" w:rsidR="0036104E" w:rsidRPr="000B3F60" w:rsidRDefault="0036104E" w:rsidP="0036104E">
      <w:pPr>
        <w:tabs>
          <w:tab w:val="clear" w:pos="567"/>
          <w:tab w:val="clear" w:pos="3686"/>
          <w:tab w:val="left" w:pos="720"/>
        </w:tabs>
        <w:rPr>
          <w:color w:val="auto"/>
        </w:rPr>
      </w:pPr>
    </w:p>
    <w:p w14:paraId="5F2A2601" w14:textId="77777777" w:rsidR="0036104E" w:rsidRPr="000B3F60" w:rsidRDefault="0036104E" w:rsidP="0036104E">
      <w:pPr>
        <w:tabs>
          <w:tab w:val="clear" w:pos="567"/>
          <w:tab w:val="clear" w:pos="3686"/>
          <w:tab w:val="left" w:pos="720"/>
        </w:tabs>
        <w:rPr>
          <w:color w:val="auto"/>
        </w:rPr>
      </w:pPr>
    </w:p>
    <w:p w14:paraId="6F00ED12" w14:textId="77777777" w:rsidR="0036104E" w:rsidRPr="000B3F60" w:rsidRDefault="0036104E" w:rsidP="0036104E">
      <w:pPr>
        <w:tabs>
          <w:tab w:val="clear" w:pos="567"/>
          <w:tab w:val="clear" w:pos="3686"/>
          <w:tab w:val="left" w:pos="720"/>
        </w:tabs>
        <w:rPr>
          <w:color w:val="auto"/>
        </w:rPr>
      </w:pPr>
    </w:p>
    <w:p w14:paraId="1193BD49" w14:textId="77777777" w:rsidR="0036104E" w:rsidRPr="000B3F60" w:rsidRDefault="0036104E" w:rsidP="0036104E">
      <w:pPr>
        <w:tabs>
          <w:tab w:val="clear" w:pos="567"/>
          <w:tab w:val="clear" w:pos="3686"/>
          <w:tab w:val="left" w:pos="720"/>
        </w:tabs>
        <w:rPr>
          <w:color w:val="339966"/>
          <w:u w:val="single"/>
        </w:rPr>
      </w:pPr>
      <w:r w:rsidRPr="000B3F60">
        <w:rPr>
          <w:color w:val="auto"/>
        </w:rPr>
        <w:t xml:space="preserve">Diarienummer </w:t>
      </w:r>
      <w:r w:rsidRPr="000B3F60">
        <w:rPr>
          <w:color w:val="0000FF"/>
        </w:rPr>
        <w:t>XX</w:t>
      </w:r>
      <w:r w:rsidRPr="000B3F60">
        <w:rPr>
          <w:color w:val="auto"/>
          <w:sz w:val="44"/>
          <w:szCs w:val="44"/>
        </w:rPr>
        <w:br w:type="page"/>
      </w:r>
    </w:p>
    <w:p w14:paraId="6BD142CD" w14:textId="77777777" w:rsidR="0036104E" w:rsidRPr="000B3F60" w:rsidRDefault="0036104E" w:rsidP="0036104E">
      <w:pPr>
        <w:tabs>
          <w:tab w:val="clear" w:pos="567"/>
          <w:tab w:val="clear" w:pos="3686"/>
          <w:tab w:val="left" w:pos="720"/>
        </w:tabs>
      </w:pPr>
    </w:p>
    <w:bookmarkStart w:id="1" w:name="_Toc150517077"/>
    <w:bookmarkStart w:id="2" w:name="_Toc153775351"/>
    <w:bookmarkStart w:id="3" w:name="_Toc153779393"/>
    <w:bookmarkStart w:id="4" w:name="_Toc153937204"/>
    <w:p w14:paraId="12A222ED" w14:textId="77777777" w:rsidR="002B5756" w:rsidRDefault="00A8280F">
      <w:pPr>
        <w:pStyle w:val="Innehll1"/>
        <w:tabs>
          <w:tab w:val="left" w:pos="420"/>
        </w:tabs>
        <w:rPr>
          <w:rFonts w:asciiTheme="minorHAnsi" w:eastAsiaTheme="minorEastAsia" w:hAnsiTheme="minorHAnsi" w:cstheme="minorBidi"/>
          <w:bCs w:val="0"/>
          <w:caps w:val="0"/>
          <w:color w:val="auto"/>
          <w:lang w:eastAsia="ja-JP"/>
        </w:rPr>
      </w:pPr>
      <w:r>
        <w:rPr>
          <w:b/>
        </w:rPr>
        <w:fldChar w:fldCharType="begin"/>
      </w:r>
      <w:r>
        <w:rPr>
          <w:b/>
        </w:rPr>
        <w:instrText xml:space="preserve"> TOC \o "1-3" </w:instrText>
      </w:r>
      <w:r>
        <w:rPr>
          <w:b/>
        </w:rPr>
        <w:fldChar w:fldCharType="separate"/>
      </w:r>
      <w:bookmarkStart w:id="5" w:name="_GoBack"/>
      <w:bookmarkEnd w:id="5"/>
      <w:r w:rsidR="002B5756">
        <w:t>1.</w:t>
      </w:r>
      <w:r w:rsidR="002B5756">
        <w:rPr>
          <w:rFonts w:asciiTheme="minorHAnsi" w:eastAsiaTheme="minorEastAsia" w:hAnsiTheme="minorHAnsi" w:cstheme="minorBidi"/>
          <w:bCs w:val="0"/>
          <w:caps w:val="0"/>
          <w:color w:val="auto"/>
          <w:lang w:eastAsia="ja-JP"/>
        </w:rPr>
        <w:tab/>
      </w:r>
      <w:r w:rsidR="002B5756">
        <w:t>1.  Allmän information</w:t>
      </w:r>
      <w:r w:rsidR="002B5756">
        <w:tab/>
      </w:r>
      <w:r w:rsidR="002B5756">
        <w:fldChar w:fldCharType="begin"/>
      </w:r>
      <w:r w:rsidR="002B5756">
        <w:instrText xml:space="preserve"> PAGEREF _Toc396560555 \h </w:instrText>
      </w:r>
      <w:r w:rsidR="002B5756">
        <w:fldChar w:fldCharType="separate"/>
      </w:r>
      <w:r w:rsidR="002B5756">
        <w:t>6</w:t>
      </w:r>
      <w:r w:rsidR="002B5756">
        <w:fldChar w:fldCharType="end"/>
      </w:r>
    </w:p>
    <w:p w14:paraId="71228CA0"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1.1.</w:t>
      </w:r>
      <w:r>
        <w:rPr>
          <w:rFonts w:asciiTheme="minorHAnsi" w:eastAsiaTheme="minorEastAsia" w:hAnsiTheme="minorHAnsi" w:cstheme="minorBidi"/>
          <w:noProof/>
          <w:color w:val="auto"/>
          <w:lang w:eastAsia="ja-JP"/>
        </w:rPr>
        <w:tab/>
      </w:r>
      <w:r>
        <w:rPr>
          <w:noProof/>
        </w:rPr>
        <w:t>Beställare</w:t>
      </w:r>
      <w:r>
        <w:rPr>
          <w:noProof/>
        </w:rPr>
        <w:tab/>
      </w:r>
      <w:r>
        <w:rPr>
          <w:noProof/>
        </w:rPr>
        <w:fldChar w:fldCharType="begin"/>
      </w:r>
      <w:r>
        <w:rPr>
          <w:noProof/>
        </w:rPr>
        <w:instrText xml:space="preserve"> PAGEREF _Toc396560556 \h </w:instrText>
      </w:r>
      <w:r>
        <w:rPr>
          <w:noProof/>
        </w:rPr>
      </w:r>
      <w:r>
        <w:rPr>
          <w:noProof/>
        </w:rPr>
        <w:fldChar w:fldCharType="separate"/>
      </w:r>
      <w:r>
        <w:rPr>
          <w:noProof/>
        </w:rPr>
        <w:t>6</w:t>
      </w:r>
      <w:r>
        <w:rPr>
          <w:noProof/>
        </w:rPr>
        <w:fldChar w:fldCharType="end"/>
      </w:r>
    </w:p>
    <w:p w14:paraId="5579CE9C"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1.2.</w:t>
      </w:r>
      <w:r>
        <w:rPr>
          <w:rFonts w:asciiTheme="minorHAnsi" w:eastAsiaTheme="minorEastAsia" w:hAnsiTheme="minorHAnsi" w:cstheme="minorBidi"/>
          <w:noProof/>
          <w:color w:val="auto"/>
          <w:lang w:eastAsia="ja-JP"/>
        </w:rPr>
        <w:tab/>
      </w:r>
      <w:r>
        <w:rPr>
          <w:noProof/>
        </w:rPr>
        <w:t>Beställarens kontaktperson</w:t>
      </w:r>
      <w:r>
        <w:rPr>
          <w:noProof/>
        </w:rPr>
        <w:tab/>
      </w:r>
      <w:r>
        <w:rPr>
          <w:noProof/>
        </w:rPr>
        <w:fldChar w:fldCharType="begin"/>
      </w:r>
      <w:r>
        <w:rPr>
          <w:noProof/>
        </w:rPr>
        <w:instrText xml:space="preserve"> PAGEREF _Toc396560557 \h </w:instrText>
      </w:r>
      <w:r>
        <w:rPr>
          <w:noProof/>
        </w:rPr>
      </w:r>
      <w:r>
        <w:rPr>
          <w:noProof/>
        </w:rPr>
        <w:fldChar w:fldCharType="separate"/>
      </w:r>
      <w:r>
        <w:rPr>
          <w:noProof/>
        </w:rPr>
        <w:t>6</w:t>
      </w:r>
      <w:r>
        <w:rPr>
          <w:noProof/>
        </w:rPr>
        <w:fldChar w:fldCharType="end"/>
      </w:r>
    </w:p>
    <w:p w14:paraId="3CF81382"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1.3.</w:t>
      </w:r>
      <w:r>
        <w:rPr>
          <w:rFonts w:asciiTheme="minorHAnsi" w:eastAsiaTheme="minorEastAsia" w:hAnsiTheme="minorHAnsi" w:cstheme="minorBidi"/>
          <w:noProof/>
          <w:color w:val="auto"/>
          <w:lang w:eastAsia="ja-JP"/>
        </w:rPr>
        <w:tab/>
      </w:r>
      <w:r>
        <w:rPr>
          <w:noProof/>
        </w:rPr>
        <w:t>Entreprenadens omfattning</w:t>
      </w:r>
      <w:r>
        <w:rPr>
          <w:noProof/>
        </w:rPr>
        <w:tab/>
      </w:r>
      <w:r>
        <w:rPr>
          <w:noProof/>
        </w:rPr>
        <w:fldChar w:fldCharType="begin"/>
      </w:r>
      <w:r>
        <w:rPr>
          <w:noProof/>
        </w:rPr>
        <w:instrText xml:space="preserve"> PAGEREF _Toc396560558 \h </w:instrText>
      </w:r>
      <w:r>
        <w:rPr>
          <w:noProof/>
        </w:rPr>
      </w:r>
      <w:r>
        <w:rPr>
          <w:noProof/>
        </w:rPr>
        <w:fldChar w:fldCharType="separate"/>
      </w:r>
      <w:r>
        <w:rPr>
          <w:noProof/>
        </w:rPr>
        <w:t>6</w:t>
      </w:r>
      <w:r>
        <w:rPr>
          <w:noProof/>
        </w:rPr>
        <w:fldChar w:fldCharType="end"/>
      </w:r>
    </w:p>
    <w:p w14:paraId="14113E17" w14:textId="77777777" w:rsidR="002B5756" w:rsidRDefault="002B5756">
      <w:pPr>
        <w:pStyle w:val="Innehll3"/>
        <w:rPr>
          <w:rFonts w:asciiTheme="minorHAnsi" w:eastAsiaTheme="minorEastAsia" w:hAnsiTheme="minorHAnsi" w:cstheme="minorBidi"/>
          <w:color w:val="auto"/>
          <w:szCs w:val="24"/>
          <w:lang w:eastAsia="ja-JP"/>
        </w:rPr>
      </w:pPr>
      <w:r>
        <w:t>1.3.1.</w:t>
      </w:r>
      <w:r>
        <w:rPr>
          <w:rFonts w:asciiTheme="minorHAnsi" w:eastAsiaTheme="minorEastAsia" w:hAnsiTheme="minorHAnsi" w:cstheme="minorBidi"/>
          <w:color w:val="auto"/>
          <w:szCs w:val="24"/>
          <w:lang w:eastAsia="ja-JP"/>
        </w:rPr>
        <w:tab/>
      </w:r>
      <w:r>
        <w:t>Entreprenaden omfattar</w:t>
      </w:r>
      <w:r>
        <w:tab/>
      </w:r>
      <w:r>
        <w:fldChar w:fldCharType="begin"/>
      </w:r>
      <w:r>
        <w:instrText xml:space="preserve"> PAGEREF _Toc396560559 \h </w:instrText>
      </w:r>
      <w:r>
        <w:fldChar w:fldCharType="separate"/>
      </w:r>
      <w:r>
        <w:t>6</w:t>
      </w:r>
      <w:r>
        <w:fldChar w:fldCharType="end"/>
      </w:r>
    </w:p>
    <w:p w14:paraId="7487C65A" w14:textId="77777777" w:rsidR="002B5756" w:rsidRDefault="002B5756">
      <w:pPr>
        <w:pStyle w:val="Innehll3"/>
        <w:rPr>
          <w:rFonts w:asciiTheme="minorHAnsi" w:eastAsiaTheme="minorEastAsia" w:hAnsiTheme="minorHAnsi" w:cstheme="minorBidi"/>
          <w:color w:val="auto"/>
          <w:szCs w:val="24"/>
          <w:lang w:eastAsia="ja-JP"/>
        </w:rPr>
      </w:pPr>
      <w:r>
        <w:t>1.3.2.</w:t>
      </w:r>
      <w:r>
        <w:rPr>
          <w:rFonts w:asciiTheme="minorHAnsi" w:eastAsiaTheme="minorEastAsia" w:hAnsiTheme="minorHAnsi" w:cstheme="minorBidi"/>
          <w:color w:val="auto"/>
          <w:szCs w:val="24"/>
          <w:lang w:eastAsia="ja-JP"/>
        </w:rPr>
        <w:tab/>
      </w:r>
      <w:r>
        <w:t>Entreprenadens längd, avtalstid</w:t>
      </w:r>
      <w:r>
        <w:tab/>
      </w:r>
      <w:r>
        <w:fldChar w:fldCharType="begin"/>
      </w:r>
      <w:r>
        <w:instrText xml:space="preserve"> PAGEREF _Toc396560560 \h </w:instrText>
      </w:r>
      <w:r>
        <w:fldChar w:fldCharType="separate"/>
      </w:r>
      <w:r>
        <w:t>7</w:t>
      </w:r>
      <w:r>
        <w:fldChar w:fldCharType="end"/>
      </w:r>
    </w:p>
    <w:p w14:paraId="17D16E46"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1.4.</w:t>
      </w:r>
      <w:r>
        <w:rPr>
          <w:rFonts w:asciiTheme="minorHAnsi" w:eastAsiaTheme="minorEastAsia" w:hAnsiTheme="minorHAnsi" w:cstheme="minorBidi"/>
          <w:noProof/>
          <w:color w:val="auto"/>
          <w:lang w:eastAsia="ja-JP"/>
        </w:rPr>
        <w:tab/>
      </w:r>
      <w:r>
        <w:rPr>
          <w:noProof/>
        </w:rPr>
        <w:t>Syftet med upphandlingen</w:t>
      </w:r>
      <w:r>
        <w:rPr>
          <w:noProof/>
        </w:rPr>
        <w:tab/>
      </w:r>
      <w:r>
        <w:rPr>
          <w:noProof/>
        </w:rPr>
        <w:fldChar w:fldCharType="begin"/>
      </w:r>
      <w:r>
        <w:rPr>
          <w:noProof/>
        </w:rPr>
        <w:instrText xml:space="preserve"> PAGEREF _Toc396560561 \h </w:instrText>
      </w:r>
      <w:r>
        <w:rPr>
          <w:noProof/>
        </w:rPr>
      </w:r>
      <w:r>
        <w:rPr>
          <w:noProof/>
        </w:rPr>
        <w:fldChar w:fldCharType="separate"/>
      </w:r>
      <w:r>
        <w:rPr>
          <w:noProof/>
        </w:rPr>
        <w:t>7</w:t>
      </w:r>
      <w:r>
        <w:rPr>
          <w:noProof/>
        </w:rPr>
        <w:fldChar w:fldCharType="end"/>
      </w:r>
    </w:p>
    <w:p w14:paraId="58802568"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1.5.</w:t>
      </w:r>
      <w:r>
        <w:rPr>
          <w:rFonts w:asciiTheme="minorHAnsi" w:eastAsiaTheme="minorEastAsia" w:hAnsiTheme="minorHAnsi" w:cstheme="minorBidi"/>
          <w:noProof/>
          <w:color w:val="auto"/>
          <w:lang w:eastAsia="ja-JP"/>
        </w:rPr>
        <w:tab/>
      </w:r>
      <w:r>
        <w:rPr>
          <w:noProof/>
        </w:rPr>
        <w:t>Avfallsdefinition</w:t>
      </w:r>
      <w:r>
        <w:rPr>
          <w:noProof/>
        </w:rPr>
        <w:tab/>
      </w:r>
      <w:r>
        <w:rPr>
          <w:noProof/>
        </w:rPr>
        <w:fldChar w:fldCharType="begin"/>
      </w:r>
      <w:r>
        <w:rPr>
          <w:noProof/>
        </w:rPr>
        <w:instrText xml:space="preserve"> PAGEREF _Toc396560562 \h </w:instrText>
      </w:r>
      <w:r>
        <w:rPr>
          <w:noProof/>
        </w:rPr>
      </w:r>
      <w:r>
        <w:rPr>
          <w:noProof/>
        </w:rPr>
        <w:fldChar w:fldCharType="separate"/>
      </w:r>
      <w:r>
        <w:rPr>
          <w:noProof/>
        </w:rPr>
        <w:t>7</w:t>
      </w:r>
      <w:r>
        <w:rPr>
          <w:noProof/>
        </w:rPr>
        <w:fldChar w:fldCharType="end"/>
      </w:r>
    </w:p>
    <w:p w14:paraId="4727E68A"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1.6.</w:t>
      </w:r>
      <w:r>
        <w:rPr>
          <w:rFonts w:asciiTheme="minorHAnsi" w:eastAsiaTheme="minorEastAsia" w:hAnsiTheme="minorHAnsi" w:cstheme="minorBidi"/>
          <w:noProof/>
          <w:color w:val="auto"/>
          <w:lang w:eastAsia="ja-JP"/>
        </w:rPr>
        <w:tab/>
      </w:r>
      <w:r>
        <w:rPr>
          <w:noProof/>
        </w:rPr>
        <w:t>Information om kommunen</w:t>
      </w:r>
      <w:r>
        <w:rPr>
          <w:noProof/>
        </w:rPr>
        <w:tab/>
      </w:r>
      <w:r>
        <w:rPr>
          <w:noProof/>
        </w:rPr>
        <w:fldChar w:fldCharType="begin"/>
      </w:r>
      <w:r>
        <w:rPr>
          <w:noProof/>
        </w:rPr>
        <w:instrText xml:space="preserve"> PAGEREF _Toc396560563 \h </w:instrText>
      </w:r>
      <w:r>
        <w:rPr>
          <w:noProof/>
        </w:rPr>
      </w:r>
      <w:r>
        <w:rPr>
          <w:noProof/>
        </w:rPr>
        <w:fldChar w:fldCharType="separate"/>
      </w:r>
      <w:r>
        <w:rPr>
          <w:noProof/>
        </w:rPr>
        <w:t>7</w:t>
      </w:r>
      <w:r>
        <w:rPr>
          <w:noProof/>
        </w:rPr>
        <w:fldChar w:fldCharType="end"/>
      </w:r>
    </w:p>
    <w:p w14:paraId="60C41B37" w14:textId="77777777" w:rsidR="002B5756" w:rsidRDefault="002B5756">
      <w:pPr>
        <w:pStyle w:val="Innehll3"/>
        <w:rPr>
          <w:rFonts w:asciiTheme="minorHAnsi" w:eastAsiaTheme="minorEastAsia" w:hAnsiTheme="minorHAnsi" w:cstheme="minorBidi"/>
          <w:color w:val="auto"/>
          <w:szCs w:val="24"/>
          <w:lang w:eastAsia="ja-JP"/>
        </w:rPr>
      </w:pPr>
      <w:r>
        <w:t>1.6.1.</w:t>
      </w:r>
      <w:r>
        <w:rPr>
          <w:rFonts w:asciiTheme="minorHAnsi" w:eastAsiaTheme="minorEastAsia" w:hAnsiTheme="minorHAnsi" w:cstheme="minorBidi"/>
          <w:color w:val="auto"/>
          <w:szCs w:val="24"/>
          <w:lang w:eastAsia="ja-JP"/>
        </w:rPr>
        <w:tab/>
      </w:r>
      <w:r>
        <w:t>Befolkning och bebyggelse</w:t>
      </w:r>
      <w:r>
        <w:tab/>
      </w:r>
      <w:r>
        <w:fldChar w:fldCharType="begin"/>
      </w:r>
      <w:r>
        <w:instrText xml:space="preserve"> PAGEREF _Toc396560564 \h </w:instrText>
      </w:r>
      <w:r>
        <w:fldChar w:fldCharType="separate"/>
      </w:r>
      <w:r>
        <w:t>7</w:t>
      </w:r>
      <w:r>
        <w:fldChar w:fldCharType="end"/>
      </w:r>
    </w:p>
    <w:p w14:paraId="5E54FA13" w14:textId="77777777" w:rsidR="002B5756" w:rsidRDefault="002B5756">
      <w:pPr>
        <w:pStyle w:val="Innehll3"/>
        <w:rPr>
          <w:rFonts w:asciiTheme="minorHAnsi" w:eastAsiaTheme="minorEastAsia" w:hAnsiTheme="minorHAnsi" w:cstheme="minorBidi"/>
          <w:color w:val="auto"/>
          <w:szCs w:val="24"/>
          <w:lang w:eastAsia="ja-JP"/>
        </w:rPr>
      </w:pPr>
      <w:r>
        <w:t>1.6.2.</w:t>
      </w:r>
      <w:r>
        <w:rPr>
          <w:rFonts w:asciiTheme="minorHAnsi" w:eastAsiaTheme="minorEastAsia" w:hAnsiTheme="minorHAnsi" w:cstheme="minorBidi"/>
          <w:color w:val="auto"/>
          <w:szCs w:val="24"/>
          <w:lang w:eastAsia="ja-JP"/>
        </w:rPr>
        <w:tab/>
      </w:r>
      <w:r>
        <w:t>Kommunens visioner och mål</w:t>
      </w:r>
      <w:r>
        <w:tab/>
      </w:r>
      <w:r>
        <w:fldChar w:fldCharType="begin"/>
      </w:r>
      <w:r>
        <w:instrText xml:space="preserve"> PAGEREF _Toc396560565 \h </w:instrText>
      </w:r>
      <w:r>
        <w:fldChar w:fldCharType="separate"/>
      </w:r>
      <w:r>
        <w:t>7</w:t>
      </w:r>
      <w:r>
        <w:fldChar w:fldCharType="end"/>
      </w:r>
    </w:p>
    <w:p w14:paraId="7D0A96B9" w14:textId="77777777" w:rsidR="002B5756" w:rsidRDefault="002B5756">
      <w:pPr>
        <w:pStyle w:val="Innehll3"/>
        <w:rPr>
          <w:rFonts w:asciiTheme="minorHAnsi" w:eastAsiaTheme="minorEastAsia" w:hAnsiTheme="minorHAnsi" w:cstheme="minorBidi"/>
          <w:color w:val="auto"/>
          <w:szCs w:val="24"/>
          <w:lang w:eastAsia="ja-JP"/>
        </w:rPr>
      </w:pPr>
      <w:r>
        <w:t>1.6.3.</w:t>
      </w:r>
      <w:r>
        <w:rPr>
          <w:rFonts w:asciiTheme="minorHAnsi" w:eastAsiaTheme="minorEastAsia" w:hAnsiTheme="minorHAnsi" w:cstheme="minorBidi"/>
          <w:color w:val="auto"/>
          <w:szCs w:val="24"/>
          <w:lang w:eastAsia="ja-JP"/>
        </w:rPr>
        <w:tab/>
      </w:r>
      <w:r>
        <w:t>Kommunens organisation för avfallshanteringen</w:t>
      </w:r>
      <w:r>
        <w:tab/>
      </w:r>
      <w:r>
        <w:fldChar w:fldCharType="begin"/>
      </w:r>
      <w:r>
        <w:instrText xml:space="preserve"> PAGEREF _Toc396560566 \h </w:instrText>
      </w:r>
      <w:r>
        <w:fldChar w:fldCharType="separate"/>
      </w:r>
      <w:r>
        <w:t>7</w:t>
      </w:r>
      <w:r>
        <w:fldChar w:fldCharType="end"/>
      </w:r>
    </w:p>
    <w:p w14:paraId="1A451FA9" w14:textId="77777777" w:rsidR="002B5756" w:rsidRDefault="002B5756">
      <w:pPr>
        <w:pStyle w:val="Innehll1"/>
        <w:tabs>
          <w:tab w:val="left" w:pos="420"/>
        </w:tabs>
        <w:rPr>
          <w:rFonts w:asciiTheme="minorHAnsi" w:eastAsiaTheme="minorEastAsia" w:hAnsiTheme="minorHAnsi" w:cstheme="minorBidi"/>
          <w:bCs w:val="0"/>
          <w:caps w:val="0"/>
          <w:color w:val="auto"/>
          <w:lang w:eastAsia="ja-JP"/>
        </w:rPr>
      </w:pPr>
      <w:r>
        <w:t>2.</w:t>
      </w:r>
      <w:r>
        <w:rPr>
          <w:rFonts w:asciiTheme="minorHAnsi" w:eastAsiaTheme="minorEastAsia" w:hAnsiTheme="minorHAnsi" w:cstheme="minorBidi"/>
          <w:bCs w:val="0"/>
          <w:caps w:val="0"/>
          <w:color w:val="auto"/>
          <w:lang w:eastAsia="ja-JP"/>
        </w:rPr>
        <w:tab/>
      </w:r>
      <w:r>
        <w:t>Administrativa villkor</w:t>
      </w:r>
      <w:r>
        <w:tab/>
      </w:r>
      <w:r>
        <w:fldChar w:fldCharType="begin"/>
      </w:r>
      <w:r>
        <w:instrText xml:space="preserve"> PAGEREF _Toc396560567 \h </w:instrText>
      </w:r>
      <w:r>
        <w:fldChar w:fldCharType="separate"/>
      </w:r>
      <w:r>
        <w:t>9</w:t>
      </w:r>
      <w:r>
        <w:fldChar w:fldCharType="end"/>
      </w:r>
    </w:p>
    <w:p w14:paraId="68DC51F6"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2.1.</w:t>
      </w:r>
      <w:r>
        <w:rPr>
          <w:rFonts w:asciiTheme="minorHAnsi" w:eastAsiaTheme="minorEastAsia" w:hAnsiTheme="minorHAnsi" w:cstheme="minorBidi"/>
          <w:noProof/>
          <w:color w:val="auto"/>
          <w:lang w:eastAsia="ja-JP"/>
        </w:rPr>
        <w:tab/>
      </w:r>
      <w:r>
        <w:rPr>
          <w:noProof/>
        </w:rPr>
        <w:t>Upphandlingsförfarande</w:t>
      </w:r>
      <w:r>
        <w:rPr>
          <w:noProof/>
        </w:rPr>
        <w:tab/>
      </w:r>
      <w:r>
        <w:rPr>
          <w:noProof/>
        </w:rPr>
        <w:fldChar w:fldCharType="begin"/>
      </w:r>
      <w:r>
        <w:rPr>
          <w:noProof/>
        </w:rPr>
        <w:instrText xml:space="preserve"> PAGEREF _Toc396560568 \h </w:instrText>
      </w:r>
      <w:r>
        <w:rPr>
          <w:noProof/>
        </w:rPr>
      </w:r>
      <w:r>
        <w:rPr>
          <w:noProof/>
        </w:rPr>
        <w:fldChar w:fldCharType="separate"/>
      </w:r>
      <w:r>
        <w:rPr>
          <w:noProof/>
        </w:rPr>
        <w:t>9</w:t>
      </w:r>
      <w:r>
        <w:rPr>
          <w:noProof/>
        </w:rPr>
        <w:fldChar w:fldCharType="end"/>
      </w:r>
    </w:p>
    <w:p w14:paraId="674133B7"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2.2.</w:t>
      </w:r>
      <w:r>
        <w:rPr>
          <w:rFonts w:asciiTheme="minorHAnsi" w:eastAsiaTheme="minorEastAsia" w:hAnsiTheme="minorHAnsi" w:cstheme="minorBidi"/>
          <w:noProof/>
          <w:color w:val="auto"/>
          <w:lang w:eastAsia="ja-JP"/>
        </w:rPr>
        <w:tab/>
      </w:r>
      <w:r>
        <w:rPr>
          <w:noProof/>
        </w:rPr>
        <w:t>Kompletterande upplysningar</w:t>
      </w:r>
      <w:r>
        <w:rPr>
          <w:noProof/>
        </w:rPr>
        <w:tab/>
      </w:r>
      <w:r>
        <w:rPr>
          <w:noProof/>
        </w:rPr>
        <w:fldChar w:fldCharType="begin"/>
      </w:r>
      <w:r>
        <w:rPr>
          <w:noProof/>
        </w:rPr>
        <w:instrText xml:space="preserve"> PAGEREF _Toc396560569 \h </w:instrText>
      </w:r>
      <w:r>
        <w:rPr>
          <w:noProof/>
        </w:rPr>
      </w:r>
      <w:r>
        <w:rPr>
          <w:noProof/>
        </w:rPr>
        <w:fldChar w:fldCharType="separate"/>
      </w:r>
      <w:r>
        <w:rPr>
          <w:noProof/>
        </w:rPr>
        <w:t>9</w:t>
      </w:r>
      <w:r>
        <w:rPr>
          <w:noProof/>
        </w:rPr>
        <w:fldChar w:fldCharType="end"/>
      </w:r>
    </w:p>
    <w:p w14:paraId="4B69DC28"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2.3.</w:t>
      </w:r>
      <w:r>
        <w:rPr>
          <w:rFonts w:asciiTheme="minorHAnsi" w:eastAsiaTheme="minorEastAsia" w:hAnsiTheme="minorHAnsi" w:cstheme="minorBidi"/>
          <w:noProof/>
          <w:color w:val="auto"/>
          <w:lang w:eastAsia="ja-JP"/>
        </w:rPr>
        <w:tab/>
      </w:r>
      <w:r>
        <w:rPr>
          <w:noProof/>
        </w:rPr>
        <w:t>Anbudsgivning</w:t>
      </w:r>
      <w:r>
        <w:rPr>
          <w:noProof/>
        </w:rPr>
        <w:tab/>
      </w:r>
      <w:r>
        <w:rPr>
          <w:noProof/>
        </w:rPr>
        <w:fldChar w:fldCharType="begin"/>
      </w:r>
      <w:r>
        <w:rPr>
          <w:noProof/>
        </w:rPr>
        <w:instrText xml:space="preserve"> PAGEREF _Toc396560570 \h </w:instrText>
      </w:r>
      <w:r>
        <w:rPr>
          <w:noProof/>
        </w:rPr>
      </w:r>
      <w:r>
        <w:rPr>
          <w:noProof/>
        </w:rPr>
        <w:fldChar w:fldCharType="separate"/>
      </w:r>
      <w:r>
        <w:rPr>
          <w:noProof/>
        </w:rPr>
        <w:t>9</w:t>
      </w:r>
      <w:r>
        <w:rPr>
          <w:noProof/>
        </w:rPr>
        <w:fldChar w:fldCharType="end"/>
      </w:r>
    </w:p>
    <w:p w14:paraId="372FBADB" w14:textId="77777777" w:rsidR="002B5756" w:rsidRDefault="002B5756">
      <w:pPr>
        <w:pStyle w:val="Innehll3"/>
        <w:rPr>
          <w:rFonts w:asciiTheme="minorHAnsi" w:eastAsiaTheme="minorEastAsia" w:hAnsiTheme="minorHAnsi" w:cstheme="minorBidi"/>
          <w:color w:val="auto"/>
          <w:szCs w:val="24"/>
          <w:lang w:eastAsia="ja-JP"/>
        </w:rPr>
      </w:pPr>
      <w:r>
        <w:t>2.3.1.</w:t>
      </w:r>
      <w:r>
        <w:rPr>
          <w:rFonts w:asciiTheme="minorHAnsi" w:eastAsiaTheme="minorEastAsia" w:hAnsiTheme="minorHAnsi" w:cstheme="minorBidi"/>
          <w:color w:val="auto"/>
          <w:szCs w:val="24"/>
          <w:lang w:eastAsia="ja-JP"/>
        </w:rPr>
        <w:tab/>
      </w:r>
      <w:r>
        <w:t>Allmänt</w:t>
      </w:r>
      <w:r>
        <w:tab/>
      </w:r>
      <w:r>
        <w:fldChar w:fldCharType="begin"/>
      </w:r>
      <w:r>
        <w:instrText xml:space="preserve"> PAGEREF _Toc396560571 \h </w:instrText>
      </w:r>
      <w:r>
        <w:fldChar w:fldCharType="separate"/>
      </w:r>
      <w:r>
        <w:t>9</w:t>
      </w:r>
      <w:r>
        <w:fldChar w:fldCharType="end"/>
      </w:r>
    </w:p>
    <w:p w14:paraId="3D20329C" w14:textId="77777777" w:rsidR="002B5756" w:rsidRDefault="002B5756">
      <w:pPr>
        <w:pStyle w:val="Innehll3"/>
        <w:rPr>
          <w:rFonts w:asciiTheme="minorHAnsi" w:eastAsiaTheme="minorEastAsia" w:hAnsiTheme="minorHAnsi" w:cstheme="minorBidi"/>
          <w:color w:val="auto"/>
          <w:szCs w:val="24"/>
          <w:lang w:eastAsia="ja-JP"/>
        </w:rPr>
      </w:pPr>
      <w:r>
        <w:t>2.3.2.</w:t>
      </w:r>
      <w:r>
        <w:rPr>
          <w:rFonts w:asciiTheme="minorHAnsi" w:eastAsiaTheme="minorEastAsia" w:hAnsiTheme="minorHAnsi" w:cstheme="minorBidi"/>
          <w:color w:val="auto"/>
          <w:szCs w:val="24"/>
          <w:lang w:eastAsia="ja-JP"/>
        </w:rPr>
        <w:tab/>
      </w:r>
      <w:r>
        <w:t>Inlämning och märkning av anbud</w:t>
      </w:r>
      <w:r>
        <w:tab/>
      </w:r>
      <w:r>
        <w:fldChar w:fldCharType="begin"/>
      </w:r>
      <w:r>
        <w:instrText xml:space="preserve"> PAGEREF _Toc396560572 \h </w:instrText>
      </w:r>
      <w:r>
        <w:fldChar w:fldCharType="separate"/>
      </w:r>
      <w:r>
        <w:t>10</w:t>
      </w:r>
      <w:r>
        <w:fldChar w:fldCharType="end"/>
      </w:r>
    </w:p>
    <w:p w14:paraId="1742565A"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auto"/>
        </w:rPr>
        <w:t>2.3.3.</w:t>
      </w:r>
      <w:r>
        <w:rPr>
          <w:rFonts w:asciiTheme="minorHAnsi" w:eastAsiaTheme="minorEastAsia" w:hAnsiTheme="minorHAnsi" w:cstheme="minorBidi"/>
          <w:color w:val="auto"/>
          <w:szCs w:val="24"/>
          <w:lang w:eastAsia="ja-JP"/>
        </w:rPr>
        <w:tab/>
      </w:r>
      <w:r>
        <w:t>Anbudets giltighetstid</w:t>
      </w:r>
      <w:r>
        <w:tab/>
      </w:r>
      <w:r>
        <w:fldChar w:fldCharType="begin"/>
      </w:r>
      <w:r>
        <w:instrText xml:space="preserve"> PAGEREF _Toc396560573 \h </w:instrText>
      </w:r>
      <w:r>
        <w:fldChar w:fldCharType="separate"/>
      </w:r>
      <w:r>
        <w:t>10</w:t>
      </w:r>
      <w:r>
        <w:fldChar w:fldCharType="end"/>
      </w:r>
    </w:p>
    <w:p w14:paraId="66F77FB4" w14:textId="77777777" w:rsidR="002B5756" w:rsidRDefault="002B5756">
      <w:pPr>
        <w:pStyle w:val="Innehll2"/>
        <w:tabs>
          <w:tab w:val="left" w:pos="840"/>
        </w:tabs>
        <w:rPr>
          <w:rFonts w:asciiTheme="minorHAnsi" w:eastAsiaTheme="minorEastAsia" w:hAnsiTheme="minorHAnsi" w:cstheme="minorBidi"/>
          <w:noProof/>
          <w:color w:val="auto"/>
          <w:lang w:eastAsia="ja-JP"/>
        </w:rPr>
      </w:pPr>
      <w:r w:rsidRPr="00AE27EC">
        <w:rPr>
          <w:noProof/>
          <w:color w:val="auto"/>
        </w:rPr>
        <w:t>2.4.</w:t>
      </w:r>
      <w:r>
        <w:rPr>
          <w:rFonts w:asciiTheme="minorHAnsi" w:eastAsiaTheme="minorEastAsia" w:hAnsiTheme="minorHAnsi" w:cstheme="minorBidi"/>
          <w:noProof/>
          <w:color w:val="auto"/>
          <w:lang w:eastAsia="ja-JP"/>
        </w:rPr>
        <w:tab/>
      </w:r>
      <w:r w:rsidRPr="00AE27EC">
        <w:rPr>
          <w:noProof/>
          <w:color w:val="auto"/>
        </w:rPr>
        <w:t>Anbudets innehåll</w:t>
      </w:r>
      <w:r>
        <w:rPr>
          <w:noProof/>
        </w:rPr>
        <w:tab/>
      </w:r>
      <w:r>
        <w:rPr>
          <w:noProof/>
        </w:rPr>
        <w:fldChar w:fldCharType="begin"/>
      </w:r>
      <w:r>
        <w:rPr>
          <w:noProof/>
        </w:rPr>
        <w:instrText xml:space="preserve"> PAGEREF _Toc396560574 \h </w:instrText>
      </w:r>
      <w:r>
        <w:rPr>
          <w:noProof/>
        </w:rPr>
      </w:r>
      <w:r>
        <w:rPr>
          <w:noProof/>
        </w:rPr>
        <w:fldChar w:fldCharType="separate"/>
      </w:r>
      <w:r>
        <w:rPr>
          <w:noProof/>
        </w:rPr>
        <w:t>10</w:t>
      </w:r>
      <w:r>
        <w:rPr>
          <w:noProof/>
        </w:rPr>
        <w:fldChar w:fldCharType="end"/>
      </w:r>
    </w:p>
    <w:p w14:paraId="3FEB0165" w14:textId="77777777" w:rsidR="002B5756" w:rsidRDefault="002B5756">
      <w:pPr>
        <w:pStyle w:val="Innehll2"/>
        <w:tabs>
          <w:tab w:val="left" w:pos="840"/>
        </w:tabs>
        <w:rPr>
          <w:rFonts w:asciiTheme="minorHAnsi" w:eastAsiaTheme="minorEastAsia" w:hAnsiTheme="minorHAnsi" w:cstheme="minorBidi"/>
          <w:noProof/>
          <w:color w:val="auto"/>
          <w:lang w:eastAsia="ja-JP"/>
        </w:rPr>
      </w:pPr>
      <w:r w:rsidRPr="00AE27EC">
        <w:rPr>
          <w:noProof/>
          <w:color w:val="auto"/>
        </w:rPr>
        <w:t>2.5.</w:t>
      </w:r>
      <w:r>
        <w:rPr>
          <w:rFonts w:asciiTheme="minorHAnsi" w:eastAsiaTheme="minorEastAsia" w:hAnsiTheme="minorHAnsi" w:cstheme="minorBidi"/>
          <w:noProof/>
          <w:color w:val="auto"/>
          <w:lang w:eastAsia="ja-JP"/>
        </w:rPr>
        <w:tab/>
      </w:r>
      <w:r w:rsidRPr="00AE27EC">
        <w:rPr>
          <w:noProof/>
          <w:color w:val="auto"/>
        </w:rPr>
        <w:t>Anbudsöppning</w:t>
      </w:r>
      <w:r>
        <w:rPr>
          <w:noProof/>
        </w:rPr>
        <w:tab/>
      </w:r>
      <w:r>
        <w:rPr>
          <w:noProof/>
        </w:rPr>
        <w:fldChar w:fldCharType="begin"/>
      </w:r>
      <w:r>
        <w:rPr>
          <w:noProof/>
        </w:rPr>
        <w:instrText xml:space="preserve"> PAGEREF _Toc396560575 \h </w:instrText>
      </w:r>
      <w:r>
        <w:rPr>
          <w:noProof/>
        </w:rPr>
      </w:r>
      <w:r>
        <w:rPr>
          <w:noProof/>
        </w:rPr>
        <w:fldChar w:fldCharType="separate"/>
      </w:r>
      <w:r>
        <w:rPr>
          <w:noProof/>
        </w:rPr>
        <w:t>11</w:t>
      </w:r>
      <w:r>
        <w:rPr>
          <w:noProof/>
        </w:rPr>
        <w:fldChar w:fldCharType="end"/>
      </w:r>
    </w:p>
    <w:p w14:paraId="35A153D6" w14:textId="77777777" w:rsidR="002B5756" w:rsidRDefault="002B5756">
      <w:pPr>
        <w:pStyle w:val="Innehll1"/>
        <w:tabs>
          <w:tab w:val="left" w:pos="420"/>
        </w:tabs>
        <w:rPr>
          <w:rFonts w:asciiTheme="minorHAnsi" w:eastAsiaTheme="minorEastAsia" w:hAnsiTheme="minorHAnsi" w:cstheme="minorBidi"/>
          <w:bCs w:val="0"/>
          <w:caps w:val="0"/>
          <w:color w:val="auto"/>
          <w:lang w:eastAsia="ja-JP"/>
        </w:rPr>
      </w:pPr>
      <w:r>
        <w:t>3.</w:t>
      </w:r>
      <w:r>
        <w:rPr>
          <w:rFonts w:asciiTheme="minorHAnsi" w:eastAsiaTheme="minorEastAsia" w:hAnsiTheme="minorHAnsi" w:cstheme="minorBidi"/>
          <w:bCs w:val="0"/>
          <w:caps w:val="0"/>
          <w:color w:val="auto"/>
          <w:lang w:eastAsia="ja-JP"/>
        </w:rPr>
        <w:tab/>
      </w:r>
      <w:r>
        <w:t>Krav på anbudsgivaren</w:t>
      </w:r>
      <w:r>
        <w:tab/>
      </w:r>
      <w:r>
        <w:fldChar w:fldCharType="begin"/>
      </w:r>
      <w:r>
        <w:instrText xml:space="preserve"> PAGEREF _Toc396560576 \h </w:instrText>
      </w:r>
      <w:r>
        <w:fldChar w:fldCharType="separate"/>
      </w:r>
      <w:r>
        <w:t>12</w:t>
      </w:r>
      <w:r>
        <w:fldChar w:fldCharType="end"/>
      </w:r>
    </w:p>
    <w:p w14:paraId="091A11E9"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3.1.</w:t>
      </w:r>
      <w:r>
        <w:rPr>
          <w:rFonts w:asciiTheme="minorHAnsi" w:eastAsiaTheme="minorEastAsia" w:hAnsiTheme="minorHAnsi" w:cstheme="minorBidi"/>
          <w:noProof/>
          <w:color w:val="auto"/>
          <w:lang w:eastAsia="ja-JP"/>
        </w:rPr>
        <w:tab/>
      </w:r>
      <w:r>
        <w:rPr>
          <w:noProof/>
        </w:rPr>
        <w:t>Skatter, avgifter, brott m.m.</w:t>
      </w:r>
      <w:r>
        <w:rPr>
          <w:noProof/>
        </w:rPr>
        <w:tab/>
      </w:r>
      <w:r>
        <w:rPr>
          <w:noProof/>
        </w:rPr>
        <w:fldChar w:fldCharType="begin"/>
      </w:r>
      <w:r>
        <w:rPr>
          <w:noProof/>
        </w:rPr>
        <w:instrText xml:space="preserve"> PAGEREF _Toc396560577 \h </w:instrText>
      </w:r>
      <w:r>
        <w:rPr>
          <w:noProof/>
        </w:rPr>
      </w:r>
      <w:r>
        <w:rPr>
          <w:noProof/>
        </w:rPr>
        <w:fldChar w:fldCharType="separate"/>
      </w:r>
      <w:r>
        <w:rPr>
          <w:noProof/>
        </w:rPr>
        <w:t>12</w:t>
      </w:r>
      <w:r>
        <w:rPr>
          <w:noProof/>
        </w:rPr>
        <w:fldChar w:fldCharType="end"/>
      </w:r>
    </w:p>
    <w:p w14:paraId="482DD0F7"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3.2.</w:t>
      </w:r>
      <w:r>
        <w:rPr>
          <w:rFonts w:asciiTheme="minorHAnsi" w:eastAsiaTheme="minorEastAsia" w:hAnsiTheme="minorHAnsi" w:cstheme="minorBidi"/>
          <w:noProof/>
          <w:color w:val="auto"/>
          <w:lang w:eastAsia="ja-JP"/>
        </w:rPr>
        <w:tab/>
      </w:r>
      <w:r>
        <w:rPr>
          <w:noProof/>
        </w:rPr>
        <w:t>Ekonomisk ställning</w:t>
      </w:r>
      <w:r>
        <w:rPr>
          <w:noProof/>
        </w:rPr>
        <w:tab/>
      </w:r>
      <w:r>
        <w:rPr>
          <w:noProof/>
        </w:rPr>
        <w:fldChar w:fldCharType="begin"/>
      </w:r>
      <w:r>
        <w:rPr>
          <w:noProof/>
        </w:rPr>
        <w:instrText xml:space="preserve"> PAGEREF _Toc396560578 \h </w:instrText>
      </w:r>
      <w:r>
        <w:rPr>
          <w:noProof/>
        </w:rPr>
      </w:r>
      <w:r>
        <w:rPr>
          <w:noProof/>
        </w:rPr>
        <w:fldChar w:fldCharType="separate"/>
      </w:r>
      <w:r>
        <w:rPr>
          <w:noProof/>
        </w:rPr>
        <w:t>13</w:t>
      </w:r>
      <w:r>
        <w:rPr>
          <w:noProof/>
        </w:rPr>
        <w:fldChar w:fldCharType="end"/>
      </w:r>
    </w:p>
    <w:p w14:paraId="20B66BD9"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3.3.</w:t>
      </w:r>
      <w:r>
        <w:rPr>
          <w:rFonts w:asciiTheme="minorHAnsi" w:eastAsiaTheme="minorEastAsia" w:hAnsiTheme="minorHAnsi" w:cstheme="minorBidi"/>
          <w:noProof/>
          <w:color w:val="auto"/>
          <w:lang w:eastAsia="ja-JP"/>
        </w:rPr>
        <w:tab/>
      </w:r>
      <w:r>
        <w:rPr>
          <w:noProof/>
        </w:rPr>
        <w:t>Teknisk och yrkesmässig kapacitet</w:t>
      </w:r>
      <w:r>
        <w:rPr>
          <w:noProof/>
        </w:rPr>
        <w:tab/>
      </w:r>
      <w:r>
        <w:rPr>
          <w:noProof/>
        </w:rPr>
        <w:fldChar w:fldCharType="begin"/>
      </w:r>
      <w:r>
        <w:rPr>
          <w:noProof/>
        </w:rPr>
        <w:instrText xml:space="preserve"> PAGEREF _Toc396560579 \h </w:instrText>
      </w:r>
      <w:r>
        <w:rPr>
          <w:noProof/>
        </w:rPr>
      </w:r>
      <w:r>
        <w:rPr>
          <w:noProof/>
        </w:rPr>
        <w:fldChar w:fldCharType="separate"/>
      </w:r>
      <w:r>
        <w:rPr>
          <w:noProof/>
        </w:rPr>
        <w:t>13</w:t>
      </w:r>
      <w:r>
        <w:rPr>
          <w:noProof/>
        </w:rPr>
        <w:fldChar w:fldCharType="end"/>
      </w:r>
    </w:p>
    <w:p w14:paraId="11542EB0" w14:textId="77777777" w:rsidR="002B5756" w:rsidRDefault="002B5756">
      <w:pPr>
        <w:pStyle w:val="Innehll1"/>
        <w:tabs>
          <w:tab w:val="left" w:pos="420"/>
        </w:tabs>
        <w:rPr>
          <w:rFonts w:asciiTheme="minorHAnsi" w:eastAsiaTheme="minorEastAsia" w:hAnsiTheme="minorHAnsi" w:cstheme="minorBidi"/>
          <w:bCs w:val="0"/>
          <w:caps w:val="0"/>
          <w:color w:val="auto"/>
          <w:lang w:eastAsia="ja-JP"/>
        </w:rPr>
      </w:pPr>
      <w:r>
        <w:t>4.</w:t>
      </w:r>
      <w:r>
        <w:rPr>
          <w:rFonts w:asciiTheme="minorHAnsi" w:eastAsiaTheme="minorEastAsia" w:hAnsiTheme="minorHAnsi" w:cstheme="minorBidi"/>
          <w:bCs w:val="0"/>
          <w:caps w:val="0"/>
          <w:color w:val="auto"/>
          <w:lang w:eastAsia="ja-JP"/>
        </w:rPr>
        <w:tab/>
      </w:r>
      <w:r>
        <w:t>Prövning av anbudsgivare och anbud</w:t>
      </w:r>
      <w:r>
        <w:tab/>
      </w:r>
      <w:r>
        <w:fldChar w:fldCharType="begin"/>
      </w:r>
      <w:r>
        <w:instrText xml:space="preserve"> PAGEREF _Toc396560580 \h </w:instrText>
      </w:r>
      <w:r>
        <w:fldChar w:fldCharType="separate"/>
      </w:r>
      <w:r>
        <w:t>15</w:t>
      </w:r>
      <w:r>
        <w:fldChar w:fldCharType="end"/>
      </w:r>
    </w:p>
    <w:p w14:paraId="658FDB05"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4.1.</w:t>
      </w:r>
      <w:r>
        <w:rPr>
          <w:rFonts w:asciiTheme="minorHAnsi" w:eastAsiaTheme="minorEastAsia" w:hAnsiTheme="minorHAnsi" w:cstheme="minorBidi"/>
          <w:noProof/>
          <w:color w:val="auto"/>
          <w:lang w:eastAsia="ja-JP"/>
        </w:rPr>
        <w:tab/>
      </w:r>
      <w:r>
        <w:rPr>
          <w:noProof/>
        </w:rPr>
        <w:t>Allmänt</w:t>
      </w:r>
      <w:r>
        <w:rPr>
          <w:noProof/>
        </w:rPr>
        <w:tab/>
      </w:r>
      <w:r>
        <w:rPr>
          <w:noProof/>
        </w:rPr>
        <w:fldChar w:fldCharType="begin"/>
      </w:r>
      <w:r>
        <w:rPr>
          <w:noProof/>
        </w:rPr>
        <w:instrText xml:space="preserve"> PAGEREF _Toc396560581 \h </w:instrText>
      </w:r>
      <w:r>
        <w:rPr>
          <w:noProof/>
        </w:rPr>
      </w:r>
      <w:r>
        <w:rPr>
          <w:noProof/>
        </w:rPr>
        <w:fldChar w:fldCharType="separate"/>
      </w:r>
      <w:r>
        <w:rPr>
          <w:noProof/>
        </w:rPr>
        <w:t>15</w:t>
      </w:r>
      <w:r>
        <w:rPr>
          <w:noProof/>
        </w:rPr>
        <w:fldChar w:fldCharType="end"/>
      </w:r>
    </w:p>
    <w:p w14:paraId="5AD23AC9"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4.2.</w:t>
      </w:r>
      <w:r>
        <w:rPr>
          <w:rFonts w:asciiTheme="minorHAnsi" w:eastAsiaTheme="minorEastAsia" w:hAnsiTheme="minorHAnsi" w:cstheme="minorBidi"/>
          <w:noProof/>
          <w:color w:val="auto"/>
          <w:lang w:eastAsia="ja-JP"/>
        </w:rPr>
        <w:tab/>
      </w:r>
      <w:r>
        <w:rPr>
          <w:noProof/>
        </w:rPr>
        <w:t>Kvalificering av anbudsgivare</w:t>
      </w:r>
      <w:r>
        <w:rPr>
          <w:noProof/>
        </w:rPr>
        <w:tab/>
      </w:r>
      <w:r>
        <w:rPr>
          <w:noProof/>
        </w:rPr>
        <w:fldChar w:fldCharType="begin"/>
      </w:r>
      <w:r>
        <w:rPr>
          <w:noProof/>
        </w:rPr>
        <w:instrText xml:space="preserve"> PAGEREF _Toc396560582 \h </w:instrText>
      </w:r>
      <w:r>
        <w:rPr>
          <w:noProof/>
        </w:rPr>
      </w:r>
      <w:r>
        <w:rPr>
          <w:noProof/>
        </w:rPr>
        <w:fldChar w:fldCharType="separate"/>
      </w:r>
      <w:r>
        <w:rPr>
          <w:noProof/>
        </w:rPr>
        <w:t>15</w:t>
      </w:r>
      <w:r>
        <w:rPr>
          <w:noProof/>
        </w:rPr>
        <w:fldChar w:fldCharType="end"/>
      </w:r>
    </w:p>
    <w:p w14:paraId="4E262768"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4.3.</w:t>
      </w:r>
      <w:r>
        <w:rPr>
          <w:rFonts w:asciiTheme="minorHAnsi" w:eastAsiaTheme="minorEastAsia" w:hAnsiTheme="minorHAnsi" w:cstheme="minorBidi"/>
          <w:noProof/>
          <w:color w:val="auto"/>
          <w:lang w:eastAsia="ja-JP"/>
        </w:rPr>
        <w:tab/>
      </w:r>
      <w:r>
        <w:rPr>
          <w:noProof/>
        </w:rPr>
        <w:t>Prövning och utvärdering av anbud</w:t>
      </w:r>
      <w:r>
        <w:rPr>
          <w:noProof/>
        </w:rPr>
        <w:tab/>
      </w:r>
      <w:r>
        <w:rPr>
          <w:noProof/>
        </w:rPr>
        <w:fldChar w:fldCharType="begin"/>
      </w:r>
      <w:r>
        <w:rPr>
          <w:noProof/>
        </w:rPr>
        <w:instrText xml:space="preserve"> PAGEREF _Toc396560583 \h </w:instrText>
      </w:r>
      <w:r>
        <w:rPr>
          <w:noProof/>
        </w:rPr>
      </w:r>
      <w:r>
        <w:rPr>
          <w:noProof/>
        </w:rPr>
        <w:fldChar w:fldCharType="separate"/>
      </w:r>
      <w:r>
        <w:rPr>
          <w:noProof/>
        </w:rPr>
        <w:t>15</w:t>
      </w:r>
      <w:r>
        <w:rPr>
          <w:noProof/>
        </w:rPr>
        <w:fldChar w:fldCharType="end"/>
      </w:r>
    </w:p>
    <w:p w14:paraId="28C29A53"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4.4.</w:t>
      </w:r>
      <w:r>
        <w:rPr>
          <w:rFonts w:asciiTheme="minorHAnsi" w:eastAsiaTheme="minorEastAsia" w:hAnsiTheme="minorHAnsi" w:cstheme="minorBidi"/>
          <w:noProof/>
          <w:color w:val="auto"/>
          <w:lang w:eastAsia="ja-JP"/>
        </w:rPr>
        <w:tab/>
      </w:r>
      <w:r>
        <w:rPr>
          <w:noProof/>
        </w:rPr>
        <w:t>Antagande av anbud – tilldelning av kontrakt</w:t>
      </w:r>
      <w:r>
        <w:rPr>
          <w:noProof/>
        </w:rPr>
        <w:tab/>
      </w:r>
      <w:r>
        <w:rPr>
          <w:noProof/>
        </w:rPr>
        <w:fldChar w:fldCharType="begin"/>
      </w:r>
      <w:r>
        <w:rPr>
          <w:noProof/>
        </w:rPr>
        <w:instrText xml:space="preserve"> PAGEREF _Toc396560584 \h </w:instrText>
      </w:r>
      <w:r>
        <w:rPr>
          <w:noProof/>
        </w:rPr>
      </w:r>
      <w:r>
        <w:rPr>
          <w:noProof/>
        </w:rPr>
        <w:fldChar w:fldCharType="separate"/>
      </w:r>
      <w:r>
        <w:rPr>
          <w:noProof/>
        </w:rPr>
        <w:t>16</w:t>
      </w:r>
      <w:r>
        <w:rPr>
          <w:noProof/>
        </w:rPr>
        <w:fldChar w:fldCharType="end"/>
      </w:r>
    </w:p>
    <w:p w14:paraId="4CA717F3"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4.5.</w:t>
      </w:r>
      <w:r>
        <w:rPr>
          <w:rFonts w:asciiTheme="minorHAnsi" w:eastAsiaTheme="minorEastAsia" w:hAnsiTheme="minorHAnsi" w:cstheme="minorBidi"/>
          <w:noProof/>
          <w:color w:val="auto"/>
          <w:lang w:eastAsia="ja-JP"/>
        </w:rPr>
        <w:tab/>
      </w:r>
      <w:r>
        <w:rPr>
          <w:noProof/>
        </w:rPr>
        <w:t>Avtal - upphandlingskontrakt</w:t>
      </w:r>
      <w:r>
        <w:rPr>
          <w:noProof/>
        </w:rPr>
        <w:tab/>
      </w:r>
      <w:r>
        <w:rPr>
          <w:noProof/>
        </w:rPr>
        <w:fldChar w:fldCharType="begin"/>
      </w:r>
      <w:r>
        <w:rPr>
          <w:noProof/>
        </w:rPr>
        <w:instrText xml:space="preserve"> PAGEREF _Toc396560585 \h </w:instrText>
      </w:r>
      <w:r>
        <w:rPr>
          <w:noProof/>
        </w:rPr>
      </w:r>
      <w:r>
        <w:rPr>
          <w:noProof/>
        </w:rPr>
        <w:fldChar w:fldCharType="separate"/>
      </w:r>
      <w:r>
        <w:rPr>
          <w:noProof/>
        </w:rPr>
        <w:t>16</w:t>
      </w:r>
      <w:r>
        <w:rPr>
          <w:noProof/>
        </w:rPr>
        <w:fldChar w:fldCharType="end"/>
      </w:r>
    </w:p>
    <w:p w14:paraId="414EAF27" w14:textId="77777777" w:rsidR="002B5756" w:rsidRDefault="002B5756">
      <w:pPr>
        <w:pStyle w:val="Innehll1"/>
        <w:tabs>
          <w:tab w:val="left" w:pos="420"/>
        </w:tabs>
        <w:rPr>
          <w:rFonts w:asciiTheme="minorHAnsi" w:eastAsiaTheme="minorEastAsia" w:hAnsiTheme="minorHAnsi" w:cstheme="minorBidi"/>
          <w:bCs w:val="0"/>
          <w:caps w:val="0"/>
          <w:color w:val="auto"/>
          <w:lang w:eastAsia="ja-JP"/>
        </w:rPr>
      </w:pPr>
      <w:r>
        <w:t>5.</w:t>
      </w:r>
      <w:r>
        <w:rPr>
          <w:rFonts w:asciiTheme="minorHAnsi" w:eastAsiaTheme="minorEastAsia" w:hAnsiTheme="minorHAnsi" w:cstheme="minorBidi"/>
          <w:bCs w:val="0"/>
          <w:caps w:val="0"/>
          <w:color w:val="auto"/>
          <w:lang w:eastAsia="ja-JP"/>
        </w:rPr>
        <w:tab/>
      </w:r>
      <w:r>
        <w:t>Krav på tjänsten – kravspecifikation</w:t>
      </w:r>
      <w:r>
        <w:tab/>
      </w:r>
      <w:r>
        <w:fldChar w:fldCharType="begin"/>
      </w:r>
      <w:r>
        <w:instrText xml:space="preserve"> PAGEREF _Toc396560586 \h </w:instrText>
      </w:r>
      <w:r>
        <w:fldChar w:fldCharType="separate"/>
      </w:r>
      <w:r>
        <w:t>18</w:t>
      </w:r>
      <w:r>
        <w:fldChar w:fldCharType="end"/>
      </w:r>
    </w:p>
    <w:p w14:paraId="02A237E6"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5.1.</w:t>
      </w:r>
      <w:r>
        <w:rPr>
          <w:rFonts w:asciiTheme="minorHAnsi" w:eastAsiaTheme="minorEastAsia" w:hAnsiTheme="minorHAnsi" w:cstheme="minorBidi"/>
          <w:noProof/>
          <w:color w:val="auto"/>
          <w:lang w:eastAsia="ja-JP"/>
        </w:rPr>
        <w:tab/>
      </w:r>
      <w:r>
        <w:rPr>
          <w:noProof/>
        </w:rPr>
        <w:t>Allmänna krav</w:t>
      </w:r>
      <w:r>
        <w:rPr>
          <w:noProof/>
        </w:rPr>
        <w:tab/>
      </w:r>
      <w:r>
        <w:rPr>
          <w:noProof/>
        </w:rPr>
        <w:fldChar w:fldCharType="begin"/>
      </w:r>
      <w:r>
        <w:rPr>
          <w:noProof/>
        </w:rPr>
        <w:instrText xml:space="preserve"> PAGEREF _Toc396560587 \h </w:instrText>
      </w:r>
      <w:r>
        <w:rPr>
          <w:noProof/>
        </w:rPr>
      </w:r>
      <w:r>
        <w:rPr>
          <w:noProof/>
        </w:rPr>
        <w:fldChar w:fldCharType="separate"/>
      </w:r>
      <w:r>
        <w:rPr>
          <w:noProof/>
        </w:rPr>
        <w:t>18</w:t>
      </w:r>
      <w:r>
        <w:rPr>
          <w:noProof/>
        </w:rPr>
        <w:fldChar w:fldCharType="end"/>
      </w:r>
    </w:p>
    <w:p w14:paraId="24472608"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5.2.</w:t>
      </w:r>
      <w:r>
        <w:rPr>
          <w:rFonts w:asciiTheme="minorHAnsi" w:eastAsiaTheme="minorEastAsia" w:hAnsiTheme="minorHAnsi" w:cstheme="minorBidi"/>
          <w:noProof/>
          <w:color w:val="auto"/>
          <w:lang w:eastAsia="ja-JP"/>
        </w:rPr>
        <w:tab/>
      </w:r>
      <w:r>
        <w:rPr>
          <w:noProof/>
        </w:rPr>
        <w:t>Äganderätt till avfall</w:t>
      </w:r>
      <w:r>
        <w:rPr>
          <w:noProof/>
        </w:rPr>
        <w:tab/>
      </w:r>
      <w:r>
        <w:rPr>
          <w:noProof/>
        </w:rPr>
        <w:fldChar w:fldCharType="begin"/>
      </w:r>
      <w:r>
        <w:rPr>
          <w:noProof/>
        </w:rPr>
        <w:instrText xml:space="preserve"> PAGEREF _Toc396560588 \h </w:instrText>
      </w:r>
      <w:r>
        <w:rPr>
          <w:noProof/>
        </w:rPr>
      </w:r>
      <w:r>
        <w:rPr>
          <w:noProof/>
        </w:rPr>
        <w:fldChar w:fldCharType="separate"/>
      </w:r>
      <w:r>
        <w:rPr>
          <w:noProof/>
        </w:rPr>
        <w:t>18</w:t>
      </w:r>
      <w:r>
        <w:rPr>
          <w:noProof/>
        </w:rPr>
        <w:fldChar w:fldCharType="end"/>
      </w:r>
    </w:p>
    <w:p w14:paraId="588AD294"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5.3.</w:t>
      </w:r>
      <w:r>
        <w:rPr>
          <w:rFonts w:asciiTheme="minorHAnsi" w:eastAsiaTheme="minorEastAsia" w:hAnsiTheme="minorHAnsi" w:cstheme="minorBidi"/>
          <w:noProof/>
          <w:color w:val="auto"/>
          <w:lang w:eastAsia="ja-JP"/>
        </w:rPr>
        <w:tab/>
      </w:r>
      <w:r>
        <w:rPr>
          <w:noProof/>
        </w:rPr>
        <w:t>Personal, underentreprenör och utbildning</w:t>
      </w:r>
      <w:r>
        <w:rPr>
          <w:noProof/>
        </w:rPr>
        <w:tab/>
      </w:r>
      <w:r>
        <w:rPr>
          <w:noProof/>
        </w:rPr>
        <w:fldChar w:fldCharType="begin"/>
      </w:r>
      <w:r>
        <w:rPr>
          <w:noProof/>
        </w:rPr>
        <w:instrText xml:space="preserve"> PAGEREF _Toc396560589 \h </w:instrText>
      </w:r>
      <w:r>
        <w:rPr>
          <w:noProof/>
        </w:rPr>
      </w:r>
      <w:r>
        <w:rPr>
          <w:noProof/>
        </w:rPr>
        <w:fldChar w:fldCharType="separate"/>
      </w:r>
      <w:r>
        <w:rPr>
          <w:noProof/>
        </w:rPr>
        <w:t>18</w:t>
      </w:r>
      <w:r>
        <w:rPr>
          <w:noProof/>
        </w:rPr>
        <w:fldChar w:fldCharType="end"/>
      </w:r>
    </w:p>
    <w:p w14:paraId="60BD6828" w14:textId="77777777" w:rsidR="002B5756" w:rsidRDefault="002B5756">
      <w:pPr>
        <w:pStyle w:val="Innehll3"/>
        <w:rPr>
          <w:rFonts w:asciiTheme="minorHAnsi" w:eastAsiaTheme="minorEastAsia" w:hAnsiTheme="minorHAnsi" w:cstheme="minorBidi"/>
          <w:color w:val="auto"/>
          <w:szCs w:val="24"/>
          <w:lang w:eastAsia="ja-JP"/>
        </w:rPr>
      </w:pPr>
      <w:r>
        <w:t>5.3.1.</w:t>
      </w:r>
      <w:r>
        <w:rPr>
          <w:rFonts w:asciiTheme="minorHAnsi" w:eastAsiaTheme="minorEastAsia" w:hAnsiTheme="minorHAnsi" w:cstheme="minorBidi"/>
          <w:color w:val="auto"/>
          <w:szCs w:val="24"/>
          <w:lang w:eastAsia="ja-JP"/>
        </w:rPr>
        <w:tab/>
      </w:r>
      <w:r>
        <w:t>Allmänt</w:t>
      </w:r>
      <w:r>
        <w:tab/>
      </w:r>
      <w:r>
        <w:fldChar w:fldCharType="begin"/>
      </w:r>
      <w:r>
        <w:instrText xml:space="preserve"> PAGEREF _Toc396560590 \h </w:instrText>
      </w:r>
      <w:r>
        <w:fldChar w:fldCharType="separate"/>
      </w:r>
      <w:r>
        <w:t>18</w:t>
      </w:r>
      <w:r>
        <w:fldChar w:fldCharType="end"/>
      </w:r>
    </w:p>
    <w:p w14:paraId="5D51B20D" w14:textId="77777777" w:rsidR="002B5756" w:rsidRDefault="002B5756">
      <w:pPr>
        <w:pStyle w:val="Innehll3"/>
        <w:rPr>
          <w:rFonts w:asciiTheme="minorHAnsi" w:eastAsiaTheme="minorEastAsia" w:hAnsiTheme="minorHAnsi" w:cstheme="minorBidi"/>
          <w:color w:val="auto"/>
          <w:szCs w:val="24"/>
          <w:lang w:eastAsia="ja-JP"/>
        </w:rPr>
      </w:pPr>
      <w:r>
        <w:t>5.3.2.</w:t>
      </w:r>
      <w:r>
        <w:rPr>
          <w:rFonts w:asciiTheme="minorHAnsi" w:eastAsiaTheme="minorEastAsia" w:hAnsiTheme="minorHAnsi" w:cstheme="minorBidi"/>
          <w:color w:val="auto"/>
          <w:szCs w:val="24"/>
          <w:lang w:eastAsia="ja-JP"/>
        </w:rPr>
        <w:tab/>
      </w:r>
      <w:r>
        <w:t>Underentreprenör</w:t>
      </w:r>
      <w:r>
        <w:tab/>
      </w:r>
      <w:r>
        <w:fldChar w:fldCharType="begin"/>
      </w:r>
      <w:r>
        <w:instrText xml:space="preserve"> PAGEREF _Toc396560591 \h </w:instrText>
      </w:r>
      <w:r>
        <w:fldChar w:fldCharType="separate"/>
      </w:r>
      <w:r>
        <w:t>19</w:t>
      </w:r>
      <w:r>
        <w:fldChar w:fldCharType="end"/>
      </w:r>
    </w:p>
    <w:p w14:paraId="22288FAA" w14:textId="77777777" w:rsidR="002B5756" w:rsidRDefault="002B5756">
      <w:pPr>
        <w:pStyle w:val="Innehll3"/>
        <w:rPr>
          <w:rFonts w:asciiTheme="minorHAnsi" w:eastAsiaTheme="minorEastAsia" w:hAnsiTheme="minorHAnsi" w:cstheme="minorBidi"/>
          <w:color w:val="auto"/>
          <w:szCs w:val="24"/>
          <w:lang w:eastAsia="ja-JP"/>
        </w:rPr>
      </w:pPr>
      <w:r>
        <w:t>5.3.3.</w:t>
      </w:r>
      <w:r>
        <w:rPr>
          <w:rFonts w:asciiTheme="minorHAnsi" w:eastAsiaTheme="minorEastAsia" w:hAnsiTheme="minorHAnsi" w:cstheme="minorBidi"/>
          <w:color w:val="auto"/>
          <w:szCs w:val="24"/>
          <w:lang w:eastAsia="ja-JP"/>
        </w:rPr>
        <w:tab/>
      </w:r>
      <w:r>
        <w:t>Arbetsledning</w:t>
      </w:r>
      <w:r>
        <w:tab/>
      </w:r>
      <w:r>
        <w:fldChar w:fldCharType="begin"/>
      </w:r>
      <w:r>
        <w:instrText xml:space="preserve"> PAGEREF _Toc396560592 \h </w:instrText>
      </w:r>
      <w:r>
        <w:fldChar w:fldCharType="separate"/>
      </w:r>
      <w:r>
        <w:t>19</w:t>
      </w:r>
      <w:r>
        <w:fldChar w:fldCharType="end"/>
      </w:r>
    </w:p>
    <w:p w14:paraId="091C38AA" w14:textId="77777777" w:rsidR="002B5756" w:rsidRDefault="002B5756">
      <w:pPr>
        <w:pStyle w:val="Innehll3"/>
        <w:rPr>
          <w:rFonts w:asciiTheme="minorHAnsi" w:eastAsiaTheme="minorEastAsia" w:hAnsiTheme="minorHAnsi" w:cstheme="minorBidi"/>
          <w:color w:val="auto"/>
          <w:szCs w:val="24"/>
          <w:lang w:eastAsia="ja-JP"/>
        </w:rPr>
      </w:pPr>
      <w:r>
        <w:t>5.3.4.</w:t>
      </w:r>
      <w:r>
        <w:rPr>
          <w:rFonts w:asciiTheme="minorHAnsi" w:eastAsiaTheme="minorEastAsia" w:hAnsiTheme="minorHAnsi" w:cstheme="minorBidi"/>
          <w:color w:val="auto"/>
          <w:szCs w:val="24"/>
          <w:lang w:eastAsia="ja-JP"/>
        </w:rPr>
        <w:tab/>
      </w:r>
      <w:r>
        <w:t>Utbildning och kompetens</w:t>
      </w:r>
      <w:r>
        <w:tab/>
      </w:r>
      <w:r>
        <w:fldChar w:fldCharType="begin"/>
      </w:r>
      <w:r>
        <w:instrText xml:space="preserve"> PAGEREF _Toc396560593 \h </w:instrText>
      </w:r>
      <w:r>
        <w:fldChar w:fldCharType="separate"/>
      </w:r>
      <w:r>
        <w:t>19</w:t>
      </w:r>
      <w:r>
        <w:fldChar w:fldCharType="end"/>
      </w:r>
    </w:p>
    <w:p w14:paraId="1AB68550"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5.4.</w:t>
      </w:r>
      <w:r>
        <w:rPr>
          <w:rFonts w:asciiTheme="minorHAnsi" w:eastAsiaTheme="minorEastAsia" w:hAnsiTheme="minorHAnsi" w:cstheme="minorBidi"/>
          <w:noProof/>
          <w:color w:val="auto"/>
          <w:lang w:eastAsia="ja-JP"/>
        </w:rPr>
        <w:tab/>
      </w:r>
      <w:r>
        <w:rPr>
          <w:noProof/>
        </w:rPr>
        <w:t>Kundtjänst, hämtningsregister, registerhållning och fakturering</w:t>
      </w:r>
      <w:r>
        <w:rPr>
          <w:noProof/>
        </w:rPr>
        <w:tab/>
      </w:r>
      <w:r>
        <w:rPr>
          <w:noProof/>
        </w:rPr>
        <w:fldChar w:fldCharType="begin"/>
      </w:r>
      <w:r>
        <w:rPr>
          <w:noProof/>
        </w:rPr>
        <w:instrText xml:space="preserve"> PAGEREF _Toc396560594 \h </w:instrText>
      </w:r>
      <w:r>
        <w:rPr>
          <w:noProof/>
        </w:rPr>
      </w:r>
      <w:r>
        <w:rPr>
          <w:noProof/>
        </w:rPr>
        <w:fldChar w:fldCharType="separate"/>
      </w:r>
      <w:r>
        <w:rPr>
          <w:noProof/>
        </w:rPr>
        <w:t>19</w:t>
      </w:r>
      <w:r>
        <w:rPr>
          <w:noProof/>
        </w:rPr>
        <w:fldChar w:fldCharType="end"/>
      </w:r>
    </w:p>
    <w:p w14:paraId="67250056" w14:textId="77777777" w:rsidR="002B5756" w:rsidRDefault="002B5756">
      <w:pPr>
        <w:pStyle w:val="Innehll3"/>
        <w:rPr>
          <w:rFonts w:asciiTheme="minorHAnsi" w:eastAsiaTheme="minorEastAsia" w:hAnsiTheme="minorHAnsi" w:cstheme="minorBidi"/>
          <w:color w:val="auto"/>
          <w:szCs w:val="24"/>
          <w:lang w:eastAsia="ja-JP"/>
        </w:rPr>
      </w:pPr>
      <w:r>
        <w:t>5.4.1.</w:t>
      </w:r>
      <w:r>
        <w:rPr>
          <w:rFonts w:asciiTheme="minorHAnsi" w:eastAsiaTheme="minorEastAsia" w:hAnsiTheme="minorHAnsi" w:cstheme="minorBidi"/>
          <w:color w:val="auto"/>
          <w:szCs w:val="24"/>
          <w:lang w:eastAsia="ja-JP"/>
        </w:rPr>
        <w:tab/>
      </w:r>
      <w:r>
        <w:t>Kundtjänst</w:t>
      </w:r>
      <w:r>
        <w:tab/>
      </w:r>
      <w:r>
        <w:fldChar w:fldCharType="begin"/>
      </w:r>
      <w:r>
        <w:instrText xml:space="preserve"> PAGEREF _Toc396560595 \h </w:instrText>
      </w:r>
      <w:r>
        <w:fldChar w:fldCharType="separate"/>
      </w:r>
      <w:r>
        <w:t>20</w:t>
      </w:r>
      <w:r>
        <w:fldChar w:fldCharType="end"/>
      </w:r>
    </w:p>
    <w:p w14:paraId="118ADEE1" w14:textId="77777777" w:rsidR="002B5756" w:rsidRDefault="002B5756">
      <w:pPr>
        <w:pStyle w:val="Innehll3"/>
        <w:rPr>
          <w:rFonts w:asciiTheme="minorHAnsi" w:eastAsiaTheme="minorEastAsia" w:hAnsiTheme="minorHAnsi" w:cstheme="minorBidi"/>
          <w:color w:val="auto"/>
          <w:szCs w:val="24"/>
          <w:lang w:eastAsia="ja-JP"/>
        </w:rPr>
      </w:pPr>
      <w:r>
        <w:t>5.4.2.</w:t>
      </w:r>
      <w:r>
        <w:rPr>
          <w:rFonts w:asciiTheme="minorHAnsi" w:eastAsiaTheme="minorEastAsia" w:hAnsiTheme="minorHAnsi" w:cstheme="minorBidi"/>
          <w:color w:val="auto"/>
          <w:szCs w:val="24"/>
          <w:lang w:eastAsia="ja-JP"/>
        </w:rPr>
        <w:tab/>
      </w:r>
      <w:r>
        <w:t>Fakturering, uppbörd och indrivning</w:t>
      </w:r>
      <w:r>
        <w:tab/>
      </w:r>
      <w:r>
        <w:fldChar w:fldCharType="begin"/>
      </w:r>
      <w:r>
        <w:instrText xml:space="preserve"> PAGEREF _Toc396560596 \h </w:instrText>
      </w:r>
      <w:r>
        <w:fldChar w:fldCharType="separate"/>
      </w:r>
      <w:r>
        <w:t>20</w:t>
      </w:r>
      <w:r>
        <w:fldChar w:fldCharType="end"/>
      </w:r>
    </w:p>
    <w:p w14:paraId="179505FA" w14:textId="77777777" w:rsidR="002B5756" w:rsidRDefault="002B5756">
      <w:pPr>
        <w:pStyle w:val="Innehll3"/>
        <w:rPr>
          <w:rFonts w:asciiTheme="minorHAnsi" w:eastAsiaTheme="minorEastAsia" w:hAnsiTheme="minorHAnsi" w:cstheme="minorBidi"/>
          <w:color w:val="auto"/>
          <w:szCs w:val="24"/>
          <w:lang w:eastAsia="ja-JP"/>
        </w:rPr>
      </w:pPr>
      <w:r>
        <w:t>5.4.3.</w:t>
      </w:r>
      <w:r>
        <w:rPr>
          <w:rFonts w:asciiTheme="minorHAnsi" w:eastAsiaTheme="minorEastAsia" w:hAnsiTheme="minorHAnsi" w:cstheme="minorBidi"/>
          <w:color w:val="auto"/>
          <w:szCs w:val="24"/>
          <w:lang w:eastAsia="ja-JP"/>
        </w:rPr>
        <w:tab/>
      </w:r>
      <w:r>
        <w:t>Redovisning</w:t>
      </w:r>
      <w:r>
        <w:tab/>
      </w:r>
      <w:r>
        <w:fldChar w:fldCharType="begin"/>
      </w:r>
      <w:r>
        <w:instrText xml:space="preserve"> PAGEREF _Toc396560597 \h </w:instrText>
      </w:r>
      <w:r>
        <w:fldChar w:fldCharType="separate"/>
      </w:r>
      <w:r>
        <w:t>20</w:t>
      </w:r>
      <w:r>
        <w:fldChar w:fldCharType="end"/>
      </w:r>
    </w:p>
    <w:p w14:paraId="4B13100D"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5.5.</w:t>
      </w:r>
      <w:r>
        <w:rPr>
          <w:rFonts w:asciiTheme="minorHAnsi" w:eastAsiaTheme="minorEastAsia" w:hAnsiTheme="minorHAnsi" w:cstheme="minorBidi"/>
          <w:noProof/>
          <w:color w:val="auto"/>
          <w:lang w:eastAsia="ja-JP"/>
        </w:rPr>
        <w:tab/>
      </w:r>
      <w:r>
        <w:rPr>
          <w:noProof/>
        </w:rPr>
        <w:t>Digitala verksamhetssystem och kommunikation</w:t>
      </w:r>
      <w:r>
        <w:rPr>
          <w:noProof/>
        </w:rPr>
        <w:tab/>
      </w:r>
      <w:r>
        <w:rPr>
          <w:noProof/>
        </w:rPr>
        <w:fldChar w:fldCharType="begin"/>
      </w:r>
      <w:r>
        <w:rPr>
          <w:noProof/>
        </w:rPr>
        <w:instrText xml:space="preserve"> PAGEREF _Toc396560598 \h </w:instrText>
      </w:r>
      <w:r>
        <w:rPr>
          <w:noProof/>
        </w:rPr>
      </w:r>
      <w:r>
        <w:rPr>
          <w:noProof/>
        </w:rPr>
        <w:fldChar w:fldCharType="separate"/>
      </w:r>
      <w:r>
        <w:rPr>
          <w:noProof/>
        </w:rPr>
        <w:t>21</w:t>
      </w:r>
      <w:r>
        <w:rPr>
          <w:noProof/>
        </w:rPr>
        <w:fldChar w:fldCharType="end"/>
      </w:r>
    </w:p>
    <w:p w14:paraId="355BA075" w14:textId="77777777" w:rsidR="002B5756" w:rsidRDefault="002B5756">
      <w:pPr>
        <w:pStyle w:val="Innehll3"/>
        <w:rPr>
          <w:rFonts w:asciiTheme="minorHAnsi" w:eastAsiaTheme="minorEastAsia" w:hAnsiTheme="minorHAnsi" w:cstheme="minorBidi"/>
          <w:color w:val="auto"/>
          <w:szCs w:val="24"/>
          <w:lang w:eastAsia="ja-JP"/>
        </w:rPr>
      </w:pPr>
      <w:r>
        <w:t>5.5.1.</w:t>
      </w:r>
      <w:r>
        <w:rPr>
          <w:rFonts w:asciiTheme="minorHAnsi" w:eastAsiaTheme="minorEastAsia" w:hAnsiTheme="minorHAnsi" w:cstheme="minorBidi"/>
          <w:color w:val="auto"/>
          <w:szCs w:val="24"/>
          <w:lang w:eastAsia="ja-JP"/>
        </w:rPr>
        <w:tab/>
      </w:r>
      <w:r>
        <w:t>Allmänt</w:t>
      </w:r>
      <w:r>
        <w:tab/>
      </w:r>
      <w:r>
        <w:fldChar w:fldCharType="begin"/>
      </w:r>
      <w:r>
        <w:instrText xml:space="preserve"> PAGEREF _Toc396560599 \h </w:instrText>
      </w:r>
      <w:r>
        <w:fldChar w:fldCharType="separate"/>
      </w:r>
      <w:r>
        <w:t>21</w:t>
      </w:r>
      <w:r>
        <w:fldChar w:fldCharType="end"/>
      </w:r>
    </w:p>
    <w:p w14:paraId="17278B43" w14:textId="77777777" w:rsidR="002B5756" w:rsidRDefault="002B5756">
      <w:pPr>
        <w:pStyle w:val="Innehll3"/>
        <w:rPr>
          <w:rFonts w:asciiTheme="minorHAnsi" w:eastAsiaTheme="minorEastAsia" w:hAnsiTheme="minorHAnsi" w:cstheme="minorBidi"/>
          <w:color w:val="auto"/>
          <w:szCs w:val="24"/>
          <w:lang w:eastAsia="ja-JP"/>
        </w:rPr>
      </w:pPr>
      <w:r>
        <w:t>5.5.2.</w:t>
      </w:r>
      <w:r>
        <w:rPr>
          <w:rFonts w:asciiTheme="minorHAnsi" w:eastAsiaTheme="minorEastAsia" w:hAnsiTheme="minorHAnsi" w:cstheme="minorBidi"/>
          <w:color w:val="auto"/>
          <w:szCs w:val="24"/>
          <w:lang w:eastAsia="ja-JP"/>
        </w:rPr>
        <w:tab/>
      </w:r>
      <w:r>
        <w:t>Avvikelsehantering</w:t>
      </w:r>
      <w:r>
        <w:tab/>
      </w:r>
      <w:r>
        <w:fldChar w:fldCharType="begin"/>
      </w:r>
      <w:r>
        <w:instrText xml:space="preserve"> PAGEREF _Toc396560600 \h </w:instrText>
      </w:r>
      <w:r>
        <w:fldChar w:fldCharType="separate"/>
      </w:r>
      <w:r>
        <w:t>21</w:t>
      </w:r>
      <w:r>
        <w:fldChar w:fldCharType="end"/>
      </w:r>
    </w:p>
    <w:p w14:paraId="63164C40" w14:textId="77777777" w:rsidR="002B5756" w:rsidRDefault="002B5756">
      <w:pPr>
        <w:pStyle w:val="Innehll3"/>
        <w:rPr>
          <w:rFonts w:asciiTheme="minorHAnsi" w:eastAsiaTheme="minorEastAsia" w:hAnsiTheme="minorHAnsi" w:cstheme="minorBidi"/>
          <w:color w:val="auto"/>
          <w:szCs w:val="24"/>
          <w:lang w:eastAsia="ja-JP"/>
        </w:rPr>
      </w:pPr>
      <w:r>
        <w:t>5.5.3.</w:t>
      </w:r>
      <w:r>
        <w:rPr>
          <w:rFonts w:asciiTheme="minorHAnsi" w:eastAsiaTheme="minorEastAsia" w:hAnsiTheme="minorHAnsi" w:cstheme="minorBidi"/>
          <w:color w:val="auto"/>
          <w:szCs w:val="24"/>
          <w:lang w:eastAsia="ja-JP"/>
        </w:rPr>
        <w:tab/>
      </w:r>
      <w:r>
        <w:t>Kvittering av körorder</w:t>
      </w:r>
      <w:r>
        <w:tab/>
      </w:r>
      <w:r>
        <w:fldChar w:fldCharType="begin"/>
      </w:r>
      <w:r>
        <w:instrText xml:space="preserve"> PAGEREF _Toc396560601 \h </w:instrText>
      </w:r>
      <w:r>
        <w:fldChar w:fldCharType="separate"/>
      </w:r>
      <w:r>
        <w:t>22</w:t>
      </w:r>
      <w:r>
        <w:fldChar w:fldCharType="end"/>
      </w:r>
    </w:p>
    <w:p w14:paraId="697814F4"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5.6.</w:t>
      </w:r>
      <w:r>
        <w:rPr>
          <w:rFonts w:asciiTheme="minorHAnsi" w:eastAsiaTheme="minorEastAsia" w:hAnsiTheme="minorHAnsi" w:cstheme="minorBidi"/>
          <w:noProof/>
          <w:color w:val="auto"/>
          <w:lang w:eastAsia="ja-JP"/>
        </w:rPr>
        <w:tab/>
      </w:r>
      <w:r>
        <w:rPr>
          <w:noProof/>
        </w:rPr>
        <w:t>Information till kunder</w:t>
      </w:r>
      <w:r>
        <w:rPr>
          <w:noProof/>
        </w:rPr>
        <w:tab/>
      </w:r>
      <w:r>
        <w:rPr>
          <w:noProof/>
        </w:rPr>
        <w:fldChar w:fldCharType="begin"/>
      </w:r>
      <w:r>
        <w:rPr>
          <w:noProof/>
        </w:rPr>
        <w:instrText xml:space="preserve"> PAGEREF _Toc396560602 \h </w:instrText>
      </w:r>
      <w:r>
        <w:rPr>
          <w:noProof/>
        </w:rPr>
      </w:r>
      <w:r>
        <w:rPr>
          <w:noProof/>
        </w:rPr>
        <w:fldChar w:fldCharType="separate"/>
      </w:r>
      <w:r>
        <w:rPr>
          <w:noProof/>
        </w:rPr>
        <w:t>22</w:t>
      </w:r>
      <w:r>
        <w:rPr>
          <w:noProof/>
        </w:rPr>
        <w:fldChar w:fldCharType="end"/>
      </w:r>
    </w:p>
    <w:p w14:paraId="3EC8CF73"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5.7.</w:t>
      </w:r>
      <w:r>
        <w:rPr>
          <w:rFonts w:asciiTheme="minorHAnsi" w:eastAsiaTheme="minorEastAsia" w:hAnsiTheme="minorHAnsi" w:cstheme="minorBidi"/>
          <w:noProof/>
          <w:color w:val="auto"/>
          <w:lang w:eastAsia="ja-JP"/>
        </w:rPr>
        <w:tab/>
      </w:r>
      <w:r>
        <w:rPr>
          <w:noProof/>
        </w:rPr>
        <w:t>Fordon för avfallshämtning</w:t>
      </w:r>
      <w:r>
        <w:rPr>
          <w:noProof/>
        </w:rPr>
        <w:tab/>
      </w:r>
      <w:r>
        <w:rPr>
          <w:noProof/>
        </w:rPr>
        <w:fldChar w:fldCharType="begin"/>
      </w:r>
      <w:r>
        <w:rPr>
          <w:noProof/>
        </w:rPr>
        <w:instrText xml:space="preserve"> PAGEREF _Toc396560603 \h </w:instrText>
      </w:r>
      <w:r>
        <w:rPr>
          <w:noProof/>
        </w:rPr>
      </w:r>
      <w:r>
        <w:rPr>
          <w:noProof/>
        </w:rPr>
        <w:fldChar w:fldCharType="separate"/>
      </w:r>
      <w:r>
        <w:rPr>
          <w:noProof/>
        </w:rPr>
        <w:t>22</w:t>
      </w:r>
      <w:r>
        <w:rPr>
          <w:noProof/>
        </w:rPr>
        <w:fldChar w:fldCharType="end"/>
      </w:r>
    </w:p>
    <w:p w14:paraId="38CB3D74" w14:textId="77777777" w:rsidR="002B5756" w:rsidRDefault="002B5756">
      <w:pPr>
        <w:pStyle w:val="Innehll3"/>
        <w:rPr>
          <w:rFonts w:asciiTheme="minorHAnsi" w:eastAsiaTheme="minorEastAsia" w:hAnsiTheme="minorHAnsi" w:cstheme="minorBidi"/>
          <w:color w:val="auto"/>
          <w:szCs w:val="24"/>
          <w:lang w:eastAsia="ja-JP"/>
        </w:rPr>
      </w:pPr>
      <w:r>
        <w:t>5.7.1.</w:t>
      </w:r>
      <w:r>
        <w:rPr>
          <w:rFonts w:asciiTheme="minorHAnsi" w:eastAsiaTheme="minorEastAsia" w:hAnsiTheme="minorHAnsi" w:cstheme="minorBidi"/>
          <w:color w:val="auto"/>
          <w:szCs w:val="24"/>
          <w:lang w:eastAsia="ja-JP"/>
        </w:rPr>
        <w:tab/>
      </w:r>
      <w:r>
        <w:t>Allmänt</w:t>
      </w:r>
      <w:r>
        <w:tab/>
      </w:r>
      <w:r>
        <w:fldChar w:fldCharType="begin"/>
      </w:r>
      <w:r>
        <w:instrText xml:space="preserve"> PAGEREF _Toc396560604 \h </w:instrText>
      </w:r>
      <w:r>
        <w:fldChar w:fldCharType="separate"/>
      </w:r>
      <w:r>
        <w:t>22</w:t>
      </w:r>
      <w:r>
        <w:fldChar w:fldCharType="end"/>
      </w:r>
    </w:p>
    <w:p w14:paraId="68015A56" w14:textId="77777777" w:rsidR="002B5756" w:rsidRDefault="002B5756">
      <w:pPr>
        <w:pStyle w:val="Innehll3"/>
        <w:rPr>
          <w:rFonts w:asciiTheme="minorHAnsi" w:eastAsiaTheme="minorEastAsia" w:hAnsiTheme="minorHAnsi" w:cstheme="minorBidi"/>
          <w:color w:val="auto"/>
          <w:szCs w:val="24"/>
          <w:lang w:eastAsia="ja-JP"/>
        </w:rPr>
      </w:pPr>
      <w:r>
        <w:t>5.7.2.</w:t>
      </w:r>
      <w:r>
        <w:rPr>
          <w:rFonts w:asciiTheme="minorHAnsi" w:eastAsiaTheme="minorEastAsia" w:hAnsiTheme="minorHAnsi" w:cstheme="minorBidi"/>
          <w:color w:val="auto"/>
          <w:szCs w:val="24"/>
          <w:lang w:eastAsia="ja-JP"/>
        </w:rPr>
        <w:tab/>
      </w:r>
      <w:r>
        <w:t>Miljöklassning</w:t>
      </w:r>
      <w:r>
        <w:tab/>
      </w:r>
      <w:r>
        <w:fldChar w:fldCharType="begin"/>
      </w:r>
      <w:r>
        <w:instrText xml:space="preserve"> PAGEREF _Toc396560605 \h </w:instrText>
      </w:r>
      <w:r>
        <w:fldChar w:fldCharType="separate"/>
      </w:r>
      <w:r>
        <w:t>23</w:t>
      </w:r>
      <w:r>
        <w:fldChar w:fldCharType="end"/>
      </w:r>
    </w:p>
    <w:p w14:paraId="16F39539" w14:textId="77777777" w:rsidR="002B5756" w:rsidRDefault="002B5756">
      <w:pPr>
        <w:pStyle w:val="Innehll3"/>
        <w:rPr>
          <w:rFonts w:asciiTheme="minorHAnsi" w:eastAsiaTheme="minorEastAsia" w:hAnsiTheme="minorHAnsi" w:cstheme="minorBidi"/>
          <w:color w:val="auto"/>
          <w:szCs w:val="24"/>
          <w:lang w:eastAsia="ja-JP"/>
        </w:rPr>
      </w:pPr>
      <w:r>
        <w:t>5.7.3.</w:t>
      </w:r>
      <w:r>
        <w:rPr>
          <w:rFonts w:asciiTheme="minorHAnsi" w:eastAsiaTheme="minorEastAsia" w:hAnsiTheme="minorHAnsi" w:cstheme="minorBidi"/>
          <w:color w:val="auto"/>
          <w:szCs w:val="24"/>
          <w:lang w:eastAsia="ja-JP"/>
        </w:rPr>
        <w:tab/>
      </w:r>
      <w:r>
        <w:t>Drivmedel</w:t>
      </w:r>
      <w:r>
        <w:tab/>
      </w:r>
      <w:r>
        <w:fldChar w:fldCharType="begin"/>
      </w:r>
      <w:r>
        <w:instrText xml:space="preserve"> PAGEREF _Toc396560606 \h </w:instrText>
      </w:r>
      <w:r>
        <w:fldChar w:fldCharType="separate"/>
      </w:r>
      <w:r>
        <w:t>23</w:t>
      </w:r>
      <w:r>
        <w:fldChar w:fldCharType="end"/>
      </w:r>
    </w:p>
    <w:p w14:paraId="19B0687A" w14:textId="77777777" w:rsidR="002B5756" w:rsidRDefault="002B5756">
      <w:pPr>
        <w:pStyle w:val="Innehll3"/>
        <w:rPr>
          <w:rFonts w:asciiTheme="minorHAnsi" w:eastAsiaTheme="minorEastAsia" w:hAnsiTheme="minorHAnsi" w:cstheme="minorBidi"/>
          <w:color w:val="auto"/>
          <w:szCs w:val="24"/>
          <w:lang w:eastAsia="ja-JP"/>
        </w:rPr>
      </w:pPr>
      <w:r>
        <w:t>5.7.4.</w:t>
      </w:r>
      <w:r>
        <w:rPr>
          <w:rFonts w:asciiTheme="minorHAnsi" w:eastAsiaTheme="minorEastAsia" w:hAnsiTheme="minorHAnsi" w:cstheme="minorBidi"/>
          <w:color w:val="auto"/>
          <w:szCs w:val="24"/>
          <w:lang w:eastAsia="ja-JP"/>
        </w:rPr>
        <w:tab/>
      </w:r>
      <w:r>
        <w:t>Utrustning</w:t>
      </w:r>
      <w:r>
        <w:tab/>
      </w:r>
      <w:r>
        <w:fldChar w:fldCharType="begin"/>
      </w:r>
      <w:r>
        <w:instrText xml:space="preserve"> PAGEREF _Toc396560607 \h </w:instrText>
      </w:r>
      <w:r>
        <w:fldChar w:fldCharType="separate"/>
      </w:r>
      <w:r>
        <w:t>25</w:t>
      </w:r>
      <w:r>
        <w:fldChar w:fldCharType="end"/>
      </w:r>
    </w:p>
    <w:p w14:paraId="1FA4CFB6" w14:textId="77777777" w:rsidR="002B5756" w:rsidRDefault="002B5756">
      <w:pPr>
        <w:pStyle w:val="Innehll3"/>
        <w:rPr>
          <w:rFonts w:asciiTheme="minorHAnsi" w:eastAsiaTheme="minorEastAsia" w:hAnsiTheme="minorHAnsi" w:cstheme="minorBidi"/>
          <w:color w:val="auto"/>
          <w:szCs w:val="24"/>
          <w:lang w:eastAsia="ja-JP"/>
        </w:rPr>
      </w:pPr>
      <w:r>
        <w:t>5.7.5.</w:t>
      </w:r>
      <w:r>
        <w:rPr>
          <w:rFonts w:asciiTheme="minorHAnsi" w:eastAsiaTheme="minorEastAsia" w:hAnsiTheme="minorHAnsi" w:cstheme="minorBidi"/>
          <w:color w:val="auto"/>
          <w:szCs w:val="24"/>
          <w:lang w:eastAsia="ja-JP"/>
        </w:rPr>
        <w:tab/>
      </w:r>
      <w:r>
        <w:t>Däck</w:t>
      </w:r>
      <w:r>
        <w:tab/>
      </w:r>
      <w:r>
        <w:fldChar w:fldCharType="begin"/>
      </w:r>
      <w:r>
        <w:instrText xml:space="preserve"> PAGEREF _Toc396560608 \h </w:instrText>
      </w:r>
      <w:r>
        <w:fldChar w:fldCharType="separate"/>
      </w:r>
      <w:r>
        <w:t>26</w:t>
      </w:r>
      <w:r>
        <w:fldChar w:fldCharType="end"/>
      </w:r>
    </w:p>
    <w:p w14:paraId="10C14639" w14:textId="77777777" w:rsidR="002B5756" w:rsidRDefault="002B5756">
      <w:pPr>
        <w:pStyle w:val="Innehll3"/>
        <w:rPr>
          <w:rFonts w:asciiTheme="minorHAnsi" w:eastAsiaTheme="minorEastAsia" w:hAnsiTheme="minorHAnsi" w:cstheme="minorBidi"/>
          <w:color w:val="auto"/>
          <w:szCs w:val="24"/>
          <w:lang w:eastAsia="ja-JP"/>
        </w:rPr>
      </w:pPr>
      <w:r>
        <w:t>5.7.6.</w:t>
      </w:r>
      <w:r>
        <w:rPr>
          <w:rFonts w:asciiTheme="minorHAnsi" w:eastAsiaTheme="minorEastAsia" w:hAnsiTheme="minorHAnsi" w:cstheme="minorBidi"/>
          <w:color w:val="auto"/>
          <w:szCs w:val="24"/>
          <w:lang w:eastAsia="ja-JP"/>
        </w:rPr>
        <w:tab/>
      </w:r>
      <w:r>
        <w:t>Buller</w:t>
      </w:r>
      <w:r>
        <w:tab/>
      </w:r>
      <w:r>
        <w:fldChar w:fldCharType="begin"/>
      </w:r>
      <w:r>
        <w:instrText xml:space="preserve"> PAGEREF _Toc396560609 \h </w:instrText>
      </w:r>
      <w:r>
        <w:fldChar w:fldCharType="separate"/>
      </w:r>
      <w:r>
        <w:t>26</w:t>
      </w:r>
      <w:r>
        <w:fldChar w:fldCharType="end"/>
      </w:r>
    </w:p>
    <w:p w14:paraId="61AFA8A9" w14:textId="77777777" w:rsidR="002B5756" w:rsidRDefault="002B5756">
      <w:pPr>
        <w:pStyle w:val="Innehll3"/>
        <w:rPr>
          <w:rFonts w:asciiTheme="minorHAnsi" w:eastAsiaTheme="minorEastAsia" w:hAnsiTheme="minorHAnsi" w:cstheme="minorBidi"/>
          <w:color w:val="auto"/>
          <w:szCs w:val="24"/>
          <w:lang w:eastAsia="ja-JP"/>
        </w:rPr>
      </w:pPr>
      <w:r>
        <w:t>5.7.7.</w:t>
      </w:r>
      <w:r>
        <w:rPr>
          <w:rFonts w:asciiTheme="minorHAnsi" w:eastAsiaTheme="minorEastAsia" w:hAnsiTheme="minorHAnsi" w:cstheme="minorBidi"/>
          <w:color w:val="auto"/>
          <w:szCs w:val="24"/>
          <w:lang w:eastAsia="ja-JP"/>
        </w:rPr>
        <w:tab/>
      </w:r>
      <w:r>
        <w:t>Underhåll och service</w:t>
      </w:r>
      <w:r>
        <w:tab/>
      </w:r>
      <w:r>
        <w:fldChar w:fldCharType="begin"/>
      </w:r>
      <w:r>
        <w:instrText xml:space="preserve"> PAGEREF _Toc396560610 \h </w:instrText>
      </w:r>
      <w:r>
        <w:fldChar w:fldCharType="separate"/>
      </w:r>
      <w:r>
        <w:t>26</w:t>
      </w:r>
      <w:r>
        <w:fldChar w:fldCharType="end"/>
      </w:r>
    </w:p>
    <w:p w14:paraId="2AE63ED3" w14:textId="77777777" w:rsidR="002B5756" w:rsidRDefault="002B5756">
      <w:pPr>
        <w:pStyle w:val="Innehll3"/>
        <w:rPr>
          <w:rFonts w:asciiTheme="minorHAnsi" w:eastAsiaTheme="minorEastAsia" w:hAnsiTheme="minorHAnsi" w:cstheme="minorBidi"/>
          <w:color w:val="auto"/>
          <w:szCs w:val="24"/>
          <w:lang w:eastAsia="ja-JP"/>
        </w:rPr>
      </w:pPr>
      <w:r>
        <w:t>5.7.8.</w:t>
      </w:r>
      <w:r>
        <w:rPr>
          <w:rFonts w:asciiTheme="minorHAnsi" w:eastAsiaTheme="minorEastAsia" w:hAnsiTheme="minorHAnsi" w:cstheme="minorBidi"/>
          <w:color w:val="auto"/>
          <w:szCs w:val="24"/>
          <w:lang w:eastAsia="ja-JP"/>
        </w:rPr>
        <w:tab/>
      </w:r>
      <w:r>
        <w:t>Reservfordon</w:t>
      </w:r>
      <w:r w:rsidRPr="00AE27EC">
        <w:t xml:space="preserve"> och övriga fordon</w:t>
      </w:r>
      <w:r>
        <w:tab/>
      </w:r>
      <w:r>
        <w:fldChar w:fldCharType="begin"/>
      </w:r>
      <w:r>
        <w:instrText xml:space="preserve"> PAGEREF _Toc396560611 \h </w:instrText>
      </w:r>
      <w:r>
        <w:fldChar w:fldCharType="separate"/>
      </w:r>
      <w:r>
        <w:t>27</w:t>
      </w:r>
      <w:r>
        <w:fldChar w:fldCharType="end"/>
      </w:r>
    </w:p>
    <w:p w14:paraId="5E04FFEA" w14:textId="77777777" w:rsidR="002B5756" w:rsidRDefault="002B5756">
      <w:pPr>
        <w:pStyle w:val="Innehll3"/>
        <w:rPr>
          <w:rFonts w:asciiTheme="minorHAnsi" w:eastAsiaTheme="minorEastAsia" w:hAnsiTheme="minorHAnsi" w:cstheme="minorBidi"/>
          <w:color w:val="auto"/>
          <w:szCs w:val="24"/>
          <w:lang w:eastAsia="ja-JP"/>
        </w:rPr>
      </w:pPr>
      <w:r>
        <w:t>5.7.9.</w:t>
      </w:r>
      <w:r>
        <w:rPr>
          <w:rFonts w:asciiTheme="minorHAnsi" w:eastAsiaTheme="minorEastAsia" w:hAnsiTheme="minorHAnsi" w:cstheme="minorBidi"/>
          <w:color w:val="auto"/>
          <w:szCs w:val="24"/>
          <w:lang w:eastAsia="ja-JP"/>
        </w:rPr>
        <w:tab/>
      </w:r>
      <w:r>
        <w:t>Övrigt</w:t>
      </w:r>
      <w:r>
        <w:tab/>
      </w:r>
      <w:r>
        <w:fldChar w:fldCharType="begin"/>
      </w:r>
      <w:r>
        <w:instrText xml:space="preserve"> PAGEREF _Toc396560612 \h </w:instrText>
      </w:r>
      <w:r>
        <w:fldChar w:fldCharType="separate"/>
      </w:r>
      <w:r>
        <w:t>27</w:t>
      </w:r>
      <w:r>
        <w:fldChar w:fldCharType="end"/>
      </w:r>
    </w:p>
    <w:p w14:paraId="00DA96FE" w14:textId="77777777" w:rsidR="002B5756" w:rsidRDefault="002B5756">
      <w:pPr>
        <w:pStyle w:val="Innehll3"/>
        <w:rPr>
          <w:rFonts w:asciiTheme="minorHAnsi" w:eastAsiaTheme="minorEastAsia" w:hAnsiTheme="minorHAnsi" w:cstheme="minorBidi"/>
          <w:color w:val="auto"/>
          <w:szCs w:val="24"/>
          <w:lang w:eastAsia="ja-JP"/>
        </w:rPr>
      </w:pPr>
      <w:r>
        <w:t>5.7.10.</w:t>
      </w:r>
      <w:r>
        <w:rPr>
          <w:rFonts w:asciiTheme="minorHAnsi" w:eastAsiaTheme="minorEastAsia" w:hAnsiTheme="minorHAnsi" w:cstheme="minorBidi"/>
          <w:color w:val="auto"/>
          <w:szCs w:val="24"/>
          <w:lang w:eastAsia="ja-JP"/>
        </w:rPr>
        <w:tab/>
      </w:r>
      <w:r>
        <w:t>Hämtningar som kan kräva speciella fordonsresurser</w:t>
      </w:r>
      <w:r>
        <w:tab/>
      </w:r>
      <w:r>
        <w:fldChar w:fldCharType="begin"/>
      </w:r>
      <w:r>
        <w:instrText xml:space="preserve"> PAGEREF _Toc396560613 \h </w:instrText>
      </w:r>
      <w:r>
        <w:fldChar w:fldCharType="separate"/>
      </w:r>
      <w:r>
        <w:t>27</w:t>
      </w:r>
      <w:r>
        <w:fldChar w:fldCharType="end"/>
      </w:r>
    </w:p>
    <w:p w14:paraId="5CDF3FBA"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5.8.</w:t>
      </w:r>
      <w:r>
        <w:rPr>
          <w:rFonts w:asciiTheme="minorHAnsi" w:eastAsiaTheme="minorEastAsia" w:hAnsiTheme="minorHAnsi" w:cstheme="minorBidi"/>
          <w:noProof/>
          <w:color w:val="auto"/>
          <w:lang w:eastAsia="ja-JP"/>
        </w:rPr>
        <w:tab/>
      </w:r>
      <w:r>
        <w:rPr>
          <w:noProof/>
        </w:rPr>
        <w:t>Kvalitet, service, miljö, arbetsmiljö och trafiksäkerhet</w:t>
      </w:r>
      <w:r>
        <w:rPr>
          <w:noProof/>
        </w:rPr>
        <w:tab/>
      </w:r>
      <w:r>
        <w:rPr>
          <w:noProof/>
        </w:rPr>
        <w:fldChar w:fldCharType="begin"/>
      </w:r>
      <w:r>
        <w:rPr>
          <w:noProof/>
        </w:rPr>
        <w:instrText xml:space="preserve"> PAGEREF _Toc396560614 \h </w:instrText>
      </w:r>
      <w:r>
        <w:rPr>
          <w:noProof/>
        </w:rPr>
      </w:r>
      <w:r>
        <w:rPr>
          <w:noProof/>
        </w:rPr>
        <w:fldChar w:fldCharType="separate"/>
      </w:r>
      <w:r>
        <w:rPr>
          <w:noProof/>
        </w:rPr>
        <w:t>28</w:t>
      </w:r>
      <w:r>
        <w:rPr>
          <w:noProof/>
        </w:rPr>
        <w:fldChar w:fldCharType="end"/>
      </w:r>
    </w:p>
    <w:p w14:paraId="7B9C97E9" w14:textId="77777777" w:rsidR="002B5756" w:rsidRDefault="002B5756">
      <w:pPr>
        <w:pStyle w:val="Innehll3"/>
        <w:rPr>
          <w:rFonts w:asciiTheme="minorHAnsi" w:eastAsiaTheme="minorEastAsia" w:hAnsiTheme="minorHAnsi" w:cstheme="minorBidi"/>
          <w:color w:val="auto"/>
          <w:szCs w:val="24"/>
          <w:lang w:eastAsia="ja-JP"/>
        </w:rPr>
      </w:pPr>
      <w:r>
        <w:t>5.8.1.</w:t>
      </w:r>
      <w:r>
        <w:rPr>
          <w:rFonts w:asciiTheme="minorHAnsi" w:eastAsiaTheme="minorEastAsia" w:hAnsiTheme="minorHAnsi" w:cstheme="minorBidi"/>
          <w:color w:val="auto"/>
          <w:szCs w:val="24"/>
          <w:lang w:eastAsia="ja-JP"/>
        </w:rPr>
        <w:tab/>
      </w:r>
      <w:r>
        <w:t>Allmänt</w:t>
      </w:r>
      <w:r>
        <w:tab/>
      </w:r>
      <w:r>
        <w:fldChar w:fldCharType="begin"/>
      </w:r>
      <w:r>
        <w:instrText xml:space="preserve"> PAGEREF _Toc396560615 \h </w:instrText>
      </w:r>
      <w:r>
        <w:fldChar w:fldCharType="separate"/>
      </w:r>
      <w:r>
        <w:t>28</w:t>
      </w:r>
      <w:r>
        <w:fldChar w:fldCharType="end"/>
      </w:r>
    </w:p>
    <w:p w14:paraId="417CCD0A" w14:textId="77777777" w:rsidR="002B5756" w:rsidRDefault="002B5756">
      <w:pPr>
        <w:pStyle w:val="Innehll3"/>
        <w:rPr>
          <w:rFonts w:asciiTheme="minorHAnsi" w:eastAsiaTheme="minorEastAsia" w:hAnsiTheme="minorHAnsi" w:cstheme="minorBidi"/>
          <w:color w:val="auto"/>
          <w:szCs w:val="24"/>
          <w:lang w:eastAsia="ja-JP"/>
        </w:rPr>
      </w:pPr>
      <w:r>
        <w:t>5.8.2.</w:t>
      </w:r>
      <w:r>
        <w:rPr>
          <w:rFonts w:asciiTheme="minorHAnsi" w:eastAsiaTheme="minorEastAsia" w:hAnsiTheme="minorHAnsi" w:cstheme="minorBidi"/>
          <w:color w:val="auto"/>
          <w:szCs w:val="24"/>
          <w:lang w:eastAsia="ja-JP"/>
        </w:rPr>
        <w:tab/>
      </w:r>
      <w:r>
        <w:t>Utveckling av uppdraget</w:t>
      </w:r>
      <w:r>
        <w:tab/>
      </w:r>
      <w:r>
        <w:fldChar w:fldCharType="begin"/>
      </w:r>
      <w:r>
        <w:instrText xml:space="preserve"> PAGEREF _Toc396560616 \h </w:instrText>
      </w:r>
      <w:r>
        <w:fldChar w:fldCharType="separate"/>
      </w:r>
      <w:r>
        <w:t>29</w:t>
      </w:r>
      <w:r>
        <w:fldChar w:fldCharType="end"/>
      </w:r>
    </w:p>
    <w:p w14:paraId="6BD2DB29" w14:textId="77777777" w:rsidR="002B5756" w:rsidRDefault="002B5756">
      <w:pPr>
        <w:pStyle w:val="Innehll3"/>
        <w:rPr>
          <w:rFonts w:asciiTheme="minorHAnsi" w:eastAsiaTheme="minorEastAsia" w:hAnsiTheme="minorHAnsi" w:cstheme="minorBidi"/>
          <w:color w:val="auto"/>
          <w:szCs w:val="24"/>
          <w:lang w:eastAsia="ja-JP"/>
        </w:rPr>
      </w:pPr>
      <w:r>
        <w:t>5.8.3.</w:t>
      </w:r>
      <w:r>
        <w:rPr>
          <w:rFonts w:asciiTheme="minorHAnsi" w:eastAsiaTheme="minorEastAsia" w:hAnsiTheme="minorHAnsi" w:cstheme="minorBidi"/>
          <w:color w:val="auto"/>
          <w:szCs w:val="24"/>
          <w:lang w:eastAsia="ja-JP"/>
        </w:rPr>
        <w:tab/>
      </w:r>
      <w:r>
        <w:t>Entreprenörens tillgänglighet</w:t>
      </w:r>
      <w:r>
        <w:tab/>
      </w:r>
      <w:r>
        <w:fldChar w:fldCharType="begin"/>
      </w:r>
      <w:r>
        <w:instrText xml:space="preserve"> PAGEREF _Toc396560617 \h </w:instrText>
      </w:r>
      <w:r>
        <w:fldChar w:fldCharType="separate"/>
      </w:r>
      <w:r>
        <w:t>29</w:t>
      </w:r>
      <w:r>
        <w:fldChar w:fldCharType="end"/>
      </w:r>
    </w:p>
    <w:p w14:paraId="132EAEA1" w14:textId="77777777" w:rsidR="002B5756" w:rsidRDefault="002B5756">
      <w:pPr>
        <w:pStyle w:val="Innehll3"/>
        <w:rPr>
          <w:rFonts w:asciiTheme="minorHAnsi" w:eastAsiaTheme="minorEastAsia" w:hAnsiTheme="minorHAnsi" w:cstheme="minorBidi"/>
          <w:color w:val="auto"/>
          <w:szCs w:val="24"/>
          <w:lang w:eastAsia="ja-JP"/>
        </w:rPr>
      </w:pPr>
      <w:r>
        <w:t>5.8.4.</w:t>
      </w:r>
      <w:r>
        <w:rPr>
          <w:rFonts w:asciiTheme="minorHAnsi" w:eastAsiaTheme="minorEastAsia" w:hAnsiTheme="minorHAnsi" w:cstheme="minorBidi"/>
          <w:color w:val="auto"/>
          <w:szCs w:val="24"/>
          <w:lang w:eastAsia="ja-JP"/>
        </w:rPr>
        <w:tab/>
      </w:r>
      <w:r>
        <w:t>Entreprenörens arbete med kvalitet, miljö, arbetsmiljö och trafiksäkerhet</w:t>
      </w:r>
      <w:r>
        <w:tab/>
      </w:r>
      <w:r>
        <w:fldChar w:fldCharType="begin"/>
      </w:r>
      <w:r>
        <w:instrText xml:space="preserve"> PAGEREF _Toc396560618 \h </w:instrText>
      </w:r>
      <w:r>
        <w:fldChar w:fldCharType="separate"/>
      </w:r>
      <w:r>
        <w:t>29</w:t>
      </w:r>
      <w:r>
        <w:fldChar w:fldCharType="end"/>
      </w:r>
    </w:p>
    <w:p w14:paraId="00EE1E59" w14:textId="77777777" w:rsidR="002B5756" w:rsidRDefault="002B5756">
      <w:pPr>
        <w:pStyle w:val="Innehll3"/>
        <w:rPr>
          <w:rFonts w:asciiTheme="minorHAnsi" w:eastAsiaTheme="minorEastAsia" w:hAnsiTheme="minorHAnsi" w:cstheme="minorBidi"/>
          <w:color w:val="auto"/>
          <w:szCs w:val="24"/>
          <w:lang w:eastAsia="ja-JP"/>
        </w:rPr>
      </w:pPr>
      <w:r>
        <w:t>5.8.5.</w:t>
      </w:r>
      <w:r>
        <w:rPr>
          <w:rFonts w:asciiTheme="minorHAnsi" w:eastAsiaTheme="minorEastAsia" w:hAnsiTheme="minorHAnsi" w:cstheme="minorBidi"/>
          <w:color w:val="auto"/>
          <w:szCs w:val="24"/>
          <w:lang w:eastAsia="ja-JP"/>
        </w:rPr>
        <w:tab/>
      </w:r>
      <w:r>
        <w:t>Miljö</w:t>
      </w:r>
      <w:r>
        <w:tab/>
      </w:r>
      <w:r>
        <w:fldChar w:fldCharType="begin"/>
      </w:r>
      <w:r>
        <w:instrText xml:space="preserve"> PAGEREF _Toc396560619 \h </w:instrText>
      </w:r>
      <w:r>
        <w:fldChar w:fldCharType="separate"/>
      </w:r>
      <w:r>
        <w:t>29</w:t>
      </w:r>
      <w:r>
        <w:fldChar w:fldCharType="end"/>
      </w:r>
    </w:p>
    <w:p w14:paraId="4A0EF73A" w14:textId="77777777" w:rsidR="002B5756" w:rsidRDefault="002B5756">
      <w:pPr>
        <w:pStyle w:val="Innehll3"/>
        <w:rPr>
          <w:rFonts w:asciiTheme="minorHAnsi" w:eastAsiaTheme="minorEastAsia" w:hAnsiTheme="minorHAnsi" w:cstheme="minorBidi"/>
          <w:color w:val="auto"/>
          <w:szCs w:val="24"/>
          <w:lang w:eastAsia="ja-JP"/>
        </w:rPr>
      </w:pPr>
      <w:r>
        <w:t>5.8.6.</w:t>
      </w:r>
      <w:r>
        <w:rPr>
          <w:rFonts w:asciiTheme="minorHAnsi" w:eastAsiaTheme="minorEastAsia" w:hAnsiTheme="minorHAnsi" w:cstheme="minorBidi"/>
          <w:color w:val="auto"/>
          <w:szCs w:val="24"/>
          <w:lang w:eastAsia="ja-JP"/>
        </w:rPr>
        <w:tab/>
      </w:r>
      <w:r>
        <w:t>Arbetsmiljö</w:t>
      </w:r>
      <w:r>
        <w:tab/>
      </w:r>
      <w:r>
        <w:fldChar w:fldCharType="begin"/>
      </w:r>
      <w:r>
        <w:instrText xml:space="preserve"> PAGEREF _Toc396560620 \h </w:instrText>
      </w:r>
      <w:r>
        <w:fldChar w:fldCharType="separate"/>
      </w:r>
      <w:r>
        <w:t>30</w:t>
      </w:r>
      <w:r>
        <w:fldChar w:fldCharType="end"/>
      </w:r>
    </w:p>
    <w:p w14:paraId="3B2F3D12" w14:textId="77777777" w:rsidR="002B5756" w:rsidRDefault="002B5756">
      <w:pPr>
        <w:pStyle w:val="Innehll3"/>
        <w:rPr>
          <w:rFonts w:asciiTheme="minorHAnsi" w:eastAsiaTheme="minorEastAsia" w:hAnsiTheme="minorHAnsi" w:cstheme="minorBidi"/>
          <w:color w:val="auto"/>
          <w:szCs w:val="24"/>
          <w:lang w:eastAsia="ja-JP"/>
        </w:rPr>
      </w:pPr>
      <w:r>
        <w:t>5.8.7.</w:t>
      </w:r>
      <w:r>
        <w:rPr>
          <w:rFonts w:asciiTheme="minorHAnsi" w:eastAsiaTheme="minorEastAsia" w:hAnsiTheme="minorHAnsi" w:cstheme="minorBidi"/>
          <w:color w:val="auto"/>
          <w:szCs w:val="24"/>
          <w:lang w:eastAsia="ja-JP"/>
        </w:rPr>
        <w:tab/>
      </w:r>
      <w:r>
        <w:t>Trafiksäkerhet</w:t>
      </w:r>
      <w:r>
        <w:tab/>
      </w:r>
      <w:r>
        <w:fldChar w:fldCharType="begin"/>
      </w:r>
      <w:r>
        <w:instrText xml:space="preserve"> PAGEREF _Toc396560621 \h </w:instrText>
      </w:r>
      <w:r>
        <w:fldChar w:fldCharType="separate"/>
      </w:r>
      <w:r>
        <w:t>31</w:t>
      </w:r>
      <w:r>
        <w:fldChar w:fldCharType="end"/>
      </w:r>
    </w:p>
    <w:p w14:paraId="1E46A80B"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5.9.</w:t>
      </w:r>
      <w:r>
        <w:rPr>
          <w:rFonts w:asciiTheme="minorHAnsi" w:eastAsiaTheme="minorEastAsia" w:hAnsiTheme="minorHAnsi" w:cstheme="minorBidi"/>
          <w:noProof/>
          <w:color w:val="auto"/>
          <w:lang w:eastAsia="ja-JP"/>
        </w:rPr>
        <w:tab/>
      </w:r>
      <w:r>
        <w:rPr>
          <w:noProof/>
        </w:rPr>
        <w:t>Utebliven hämtning, trasiga behållare m.m.</w:t>
      </w:r>
      <w:r>
        <w:rPr>
          <w:noProof/>
        </w:rPr>
        <w:tab/>
      </w:r>
      <w:r>
        <w:rPr>
          <w:noProof/>
        </w:rPr>
        <w:fldChar w:fldCharType="begin"/>
      </w:r>
      <w:r>
        <w:rPr>
          <w:noProof/>
        </w:rPr>
        <w:instrText xml:space="preserve"> PAGEREF _Toc396560622 \h </w:instrText>
      </w:r>
      <w:r>
        <w:rPr>
          <w:noProof/>
        </w:rPr>
      </w:r>
      <w:r>
        <w:rPr>
          <w:noProof/>
        </w:rPr>
        <w:fldChar w:fldCharType="separate"/>
      </w:r>
      <w:r>
        <w:rPr>
          <w:noProof/>
        </w:rPr>
        <w:t>32</w:t>
      </w:r>
      <w:r>
        <w:rPr>
          <w:noProof/>
        </w:rPr>
        <w:fldChar w:fldCharType="end"/>
      </w:r>
    </w:p>
    <w:p w14:paraId="17A972EF" w14:textId="77777777" w:rsidR="002B5756" w:rsidRDefault="002B5756">
      <w:pPr>
        <w:pStyle w:val="Innehll3"/>
        <w:rPr>
          <w:rFonts w:asciiTheme="minorHAnsi" w:eastAsiaTheme="minorEastAsia" w:hAnsiTheme="minorHAnsi" w:cstheme="minorBidi"/>
          <w:color w:val="auto"/>
          <w:szCs w:val="24"/>
          <w:lang w:eastAsia="ja-JP"/>
        </w:rPr>
      </w:pPr>
      <w:r>
        <w:t>5.9.1.</w:t>
      </w:r>
      <w:r>
        <w:rPr>
          <w:rFonts w:asciiTheme="minorHAnsi" w:eastAsiaTheme="minorEastAsia" w:hAnsiTheme="minorHAnsi" w:cstheme="minorBidi"/>
          <w:color w:val="auto"/>
          <w:szCs w:val="24"/>
          <w:lang w:eastAsia="ja-JP"/>
        </w:rPr>
        <w:tab/>
      </w:r>
      <w:r>
        <w:t>Utebliven hämtning m.m. förorsakat av entreprenören</w:t>
      </w:r>
      <w:r>
        <w:tab/>
      </w:r>
      <w:r>
        <w:fldChar w:fldCharType="begin"/>
      </w:r>
      <w:r>
        <w:instrText xml:space="preserve"> PAGEREF _Toc396560623 \h </w:instrText>
      </w:r>
      <w:r>
        <w:fldChar w:fldCharType="separate"/>
      </w:r>
      <w:r>
        <w:t>32</w:t>
      </w:r>
      <w:r>
        <w:fldChar w:fldCharType="end"/>
      </w:r>
    </w:p>
    <w:p w14:paraId="5AAAF27F" w14:textId="77777777" w:rsidR="002B5756" w:rsidRDefault="002B5756">
      <w:pPr>
        <w:pStyle w:val="Innehll3"/>
        <w:rPr>
          <w:rFonts w:asciiTheme="minorHAnsi" w:eastAsiaTheme="minorEastAsia" w:hAnsiTheme="minorHAnsi" w:cstheme="minorBidi"/>
          <w:color w:val="auto"/>
          <w:szCs w:val="24"/>
          <w:lang w:eastAsia="ja-JP"/>
        </w:rPr>
      </w:pPr>
      <w:r>
        <w:t>5.9.2.</w:t>
      </w:r>
      <w:r>
        <w:rPr>
          <w:rFonts w:asciiTheme="minorHAnsi" w:eastAsiaTheme="minorEastAsia" w:hAnsiTheme="minorHAnsi" w:cstheme="minorBidi"/>
          <w:color w:val="auto"/>
          <w:szCs w:val="24"/>
          <w:lang w:eastAsia="ja-JP"/>
        </w:rPr>
        <w:tab/>
      </w:r>
      <w:r>
        <w:t>Utebliven hämtning m.m. förorsakat av fastighetsinnehavaren</w:t>
      </w:r>
      <w:r>
        <w:tab/>
      </w:r>
      <w:r>
        <w:fldChar w:fldCharType="begin"/>
      </w:r>
      <w:r>
        <w:instrText xml:space="preserve"> PAGEREF _Toc396560624 \h </w:instrText>
      </w:r>
      <w:r>
        <w:fldChar w:fldCharType="separate"/>
      </w:r>
      <w:r>
        <w:t>32</w:t>
      </w:r>
      <w:r>
        <w:fldChar w:fldCharType="end"/>
      </w:r>
    </w:p>
    <w:p w14:paraId="6B25CA66" w14:textId="77777777" w:rsidR="002B5756" w:rsidRDefault="002B5756">
      <w:pPr>
        <w:pStyle w:val="Innehll3"/>
        <w:rPr>
          <w:rFonts w:asciiTheme="minorHAnsi" w:eastAsiaTheme="minorEastAsia" w:hAnsiTheme="minorHAnsi" w:cstheme="minorBidi"/>
          <w:color w:val="auto"/>
          <w:szCs w:val="24"/>
          <w:lang w:eastAsia="ja-JP"/>
        </w:rPr>
      </w:pPr>
      <w:r>
        <w:t>5.9.3.</w:t>
      </w:r>
      <w:r>
        <w:rPr>
          <w:rFonts w:asciiTheme="minorHAnsi" w:eastAsiaTheme="minorEastAsia" w:hAnsiTheme="minorHAnsi" w:cstheme="minorBidi"/>
          <w:color w:val="auto"/>
          <w:szCs w:val="24"/>
          <w:lang w:eastAsia="ja-JP"/>
        </w:rPr>
        <w:tab/>
      </w:r>
      <w:r>
        <w:t>Utebliven hämtning förorsakat av otjänlig väderlek eller annan oförutsedd händelse</w:t>
      </w:r>
      <w:r>
        <w:tab/>
      </w:r>
      <w:r>
        <w:fldChar w:fldCharType="begin"/>
      </w:r>
      <w:r>
        <w:instrText xml:space="preserve"> PAGEREF _Toc396560625 \h </w:instrText>
      </w:r>
      <w:r>
        <w:fldChar w:fldCharType="separate"/>
      </w:r>
      <w:r>
        <w:t>33</w:t>
      </w:r>
      <w:r>
        <w:fldChar w:fldCharType="end"/>
      </w:r>
    </w:p>
    <w:p w14:paraId="23D2AA36" w14:textId="77777777" w:rsidR="002B5756" w:rsidRDefault="002B5756">
      <w:pPr>
        <w:pStyle w:val="Innehll3"/>
        <w:rPr>
          <w:rFonts w:asciiTheme="minorHAnsi" w:eastAsiaTheme="minorEastAsia" w:hAnsiTheme="minorHAnsi" w:cstheme="minorBidi"/>
          <w:color w:val="auto"/>
          <w:szCs w:val="24"/>
          <w:lang w:eastAsia="ja-JP"/>
        </w:rPr>
      </w:pPr>
      <w:r>
        <w:t>5.9.4.</w:t>
      </w:r>
      <w:r>
        <w:rPr>
          <w:rFonts w:asciiTheme="minorHAnsi" w:eastAsiaTheme="minorEastAsia" w:hAnsiTheme="minorHAnsi" w:cstheme="minorBidi"/>
          <w:color w:val="auto"/>
          <w:szCs w:val="24"/>
          <w:lang w:eastAsia="ja-JP"/>
        </w:rPr>
        <w:tab/>
      </w:r>
      <w:r>
        <w:t>Extraordinära händelser</w:t>
      </w:r>
      <w:r>
        <w:tab/>
      </w:r>
      <w:r>
        <w:fldChar w:fldCharType="begin"/>
      </w:r>
      <w:r>
        <w:instrText xml:space="preserve"> PAGEREF _Toc396560626 \h </w:instrText>
      </w:r>
      <w:r>
        <w:fldChar w:fldCharType="separate"/>
      </w:r>
      <w:r>
        <w:t>33</w:t>
      </w:r>
      <w:r>
        <w:fldChar w:fldCharType="end"/>
      </w:r>
    </w:p>
    <w:p w14:paraId="63D89688" w14:textId="77777777" w:rsidR="002B5756" w:rsidRDefault="002B5756">
      <w:pPr>
        <w:pStyle w:val="Innehll3"/>
        <w:rPr>
          <w:rFonts w:asciiTheme="minorHAnsi" w:eastAsiaTheme="minorEastAsia" w:hAnsiTheme="minorHAnsi" w:cstheme="minorBidi"/>
          <w:color w:val="auto"/>
          <w:szCs w:val="24"/>
          <w:lang w:eastAsia="ja-JP"/>
        </w:rPr>
      </w:pPr>
      <w:r>
        <w:t>5.9.5.</w:t>
      </w:r>
      <w:r>
        <w:rPr>
          <w:rFonts w:asciiTheme="minorHAnsi" w:eastAsiaTheme="minorEastAsia" w:hAnsiTheme="minorHAnsi" w:cstheme="minorBidi"/>
          <w:color w:val="auto"/>
          <w:szCs w:val="24"/>
          <w:lang w:eastAsia="ja-JP"/>
        </w:rPr>
        <w:tab/>
      </w:r>
      <w:r>
        <w:t>Ändrade förhållanden</w:t>
      </w:r>
      <w:r>
        <w:tab/>
      </w:r>
      <w:r>
        <w:fldChar w:fldCharType="begin"/>
      </w:r>
      <w:r>
        <w:instrText xml:space="preserve"> PAGEREF _Toc396560627 \h </w:instrText>
      </w:r>
      <w:r>
        <w:fldChar w:fldCharType="separate"/>
      </w:r>
      <w:r>
        <w:t>33</w:t>
      </w:r>
      <w:r>
        <w:fldChar w:fldCharType="end"/>
      </w:r>
    </w:p>
    <w:p w14:paraId="0713D319" w14:textId="77777777" w:rsidR="002B5756" w:rsidRDefault="002B5756">
      <w:pPr>
        <w:pStyle w:val="Innehll3"/>
        <w:rPr>
          <w:rFonts w:asciiTheme="minorHAnsi" w:eastAsiaTheme="minorEastAsia" w:hAnsiTheme="minorHAnsi" w:cstheme="minorBidi"/>
          <w:color w:val="auto"/>
          <w:szCs w:val="24"/>
          <w:lang w:eastAsia="ja-JP"/>
        </w:rPr>
      </w:pPr>
      <w:r>
        <w:t>5.9.6.</w:t>
      </w:r>
      <w:r>
        <w:rPr>
          <w:rFonts w:asciiTheme="minorHAnsi" w:eastAsiaTheme="minorEastAsia" w:hAnsiTheme="minorHAnsi" w:cstheme="minorBidi"/>
          <w:color w:val="auto"/>
          <w:szCs w:val="24"/>
          <w:lang w:eastAsia="ja-JP"/>
        </w:rPr>
        <w:tab/>
      </w:r>
      <w:r>
        <w:t>Övrigt</w:t>
      </w:r>
      <w:r>
        <w:tab/>
      </w:r>
      <w:r>
        <w:fldChar w:fldCharType="begin"/>
      </w:r>
      <w:r>
        <w:instrText xml:space="preserve"> PAGEREF _Toc396560628 \h </w:instrText>
      </w:r>
      <w:r>
        <w:fldChar w:fldCharType="separate"/>
      </w:r>
      <w:r>
        <w:t>34</w:t>
      </w:r>
      <w:r>
        <w:fldChar w:fldCharType="end"/>
      </w:r>
    </w:p>
    <w:p w14:paraId="1E962AF2" w14:textId="77777777" w:rsidR="002B5756" w:rsidRDefault="002B5756">
      <w:pPr>
        <w:pStyle w:val="Innehll2"/>
        <w:rPr>
          <w:rFonts w:asciiTheme="minorHAnsi" w:eastAsiaTheme="minorEastAsia" w:hAnsiTheme="minorHAnsi" w:cstheme="minorBidi"/>
          <w:noProof/>
          <w:color w:val="auto"/>
          <w:lang w:eastAsia="ja-JP"/>
        </w:rPr>
      </w:pPr>
      <w:r>
        <w:rPr>
          <w:noProof/>
        </w:rPr>
        <w:t>5.10.</w:t>
      </w:r>
      <w:r>
        <w:rPr>
          <w:rFonts w:asciiTheme="minorHAnsi" w:eastAsiaTheme="minorEastAsia" w:hAnsiTheme="minorHAnsi" w:cstheme="minorBidi"/>
          <w:noProof/>
          <w:color w:val="auto"/>
          <w:lang w:eastAsia="ja-JP"/>
        </w:rPr>
        <w:tab/>
      </w:r>
      <w:r>
        <w:rPr>
          <w:noProof/>
        </w:rPr>
        <w:t>Hämtning av mat- och restavfall</w:t>
      </w:r>
      <w:r>
        <w:rPr>
          <w:noProof/>
        </w:rPr>
        <w:tab/>
      </w:r>
      <w:r>
        <w:rPr>
          <w:noProof/>
        </w:rPr>
        <w:fldChar w:fldCharType="begin"/>
      </w:r>
      <w:r>
        <w:rPr>
          <w:noProof/>
        </w:rPr>
        <w:instrText xml:space="preserve"> PAGEREF _Toc396560629 \h </w:instrText>
      </w:r>
      <w:r>
        <w:rPr>
          <w:noProof/>
        </w:rPr>
      </w:r>
      <w:r>
        <w:rPr>
          <w:noProof/>
        </w:rPr>
        <w:fldChar w:fldCharType="separate"/>
      </w:r>
      <w:r>
        <w:rPr>
          <w:noProof/>
        </w:rPr>
        <w:t>34</w:t>
      </w:r>
      <w:r>
        <w:rPr>
          <w:noProof/>
        </w:rPr>
        <w:fldChar w:fldCharType="end"/>
      </w:r>
    </w:p>
    <w:p w14:paraId="01FA369F" w14:textId="77777777" w:rsidR="002B5756" w:rsidRDefault="002B5756">
      <w:pPr>
        <w:pStyle w:val="Innehll3"/>
        <w:rPr>
          <w:rFonts w:asciiTheme="minorHAnsi" w:eastAsiaTheme="minorEastAsia" w:hAnsiTheme="minorHAnsi" w:cstheme="minorBidi"/>
          <w:color w:val="auto"/>
          <w:szCs w:val="24"/>
          <w:lang w:eastAsia="ja-JP"/>
        </w:rPr>
      </w:pPr>
      <w:r>
        <w:t>5.10.1.</w:t>
      </w:r>
      <w:r>
        <w:rPr>
          <w:rFonts w:asciiTheme="minorHAnsi" w:eastAsiaTheme="minorEastAsia" w:hAnsiTheme="minorHAnsi" w:cstheme="minorBidi"/>
          <w:color w:val="auto"/>
          <w:szCs w:val="24"/>
          <w:lang w:eastAsia="ja-JP"/>
        </w:rPr>
        <w:tab/>
      </w:r>
      <w:r>
        <w:t>Definition av mat- och restavfall</w:t>
      </w:r>
      <w:r>
        <w:tab/>
      </w:r>
      <w:r>
        <w:fldChar w:fldCharType="begin"/>
      </w:r>
      <w:r>
        <w:instrText xml:space="preserve"> PAGEREF _Toc396560630 \h </w:instrText>
      </w:r>
      <w:r>
        <w:fldChar w:fldCharType="separate"/>
      </w:r>
      <w:r>
        <w:t>34</w:t>
      </w:r>
      <w:r>
        <w:fldChar w:fldCharType="end"/>
      </w:r>
    </w:p>
    <w:p w14:paraId="770E27C8" w14:textId="77777777" w:rsidR="002B5756" w:rsidRDefault="002B5756">
      <w:pPr>
        <w:pStyle w:val="Innehll3"/>
        <w:rPr>
          <w:rFonts w:asciiTheme="minorHAnsi" w:eastAsiaTheme="minorEastAsia" w:hAnsiTheme="minorHAnsi" w:cstheme="minorBidi"/>
          <w:color w:val="auto"/>
          <w:szCs w:val="24"/>
          <w:lang w:eastAsia="ja-JP"/>
        </w:rPr>
      </w:pPr>
      <w:r>
        <w:t>5.10.2.</w:t>
      </w:r>
      <w:r>
        <w:rPr>
          <w:rFonts w:asciiTheme="minorHAnsi" w:eastAsiaTheme="minorEastAsia" w:hAnsiTheme="minorHAnsi" w:cstheme="minorBidi"/>
          <w:color w:val="auto"/>
          <w:szCs w:val="24"/>
          <w:lang w:eastAsia="ja-JP"/>
        </w:rPr>
        <w:tab/>
      </w:r>
      <w:r>
        <w:t>Sortering</w:t>
      </w:r>
      <w:r>
        <w:tab/>
      </w:r>
      <w:r>
        <w:fldChar w:fldCharType="begin"/>
      </w:r>
      <w:r>
        <w:instrText xml:space="preserve"> PAGEREF _Toc396560631 \h </w:instrText>
      </w:r>
      <w:r>
        <w:fldChar w:fldCharType="separate"/>
      </w:r>
      <w:r>
        <w:t>34</w:t>
      </w:r>
      <w:r>
        <w:fldChar w:fldCharType="end"/>
      </w:r>
    </w:p>
    <w:p w14:paraId="7519226F" w14:textId="77777777" w:rsidR="002B5756" w:rsidRDefault="002B5756">
      <w:pPr>
        <w:pStyle w:val="Innehll3"/>
        <w:rPr>
          <w:rFonts w:asciiTheme="minorHAnsi" w:eastAsiaTheme="minorEastAsia" w:hAnsiTheme="minorHAnsi" w:cstheme="minorBidi"/>
          <w:color w:val="auto"/>
          <w:szCs w:val="24"/>
          <w:lang w:eastAsia="ja-JP"/>
        </w:rPr>
      </w:pPr>
      <w:r>
        <w:t>5.10.3.</w:t>
      </w:r>
      <w:r>
        <w:rPr>
          <w:rFonts w:asciiTheme="minorHAnsi" w:eastAsiaTheme="minorEastAsia" w:hAnsiTheme="minorHAnsi" w:cstheme="minorBidi"/>
          <w:color w:val="auto"/>
          <w:szCs w:val="24"/>
          <w:lang w:eastAsia="ja-JP"/>
        </w:rPr>
        <w:tab/>
      </w:r>
      <w:r w:rsidRPr="00AE27EC">
        <w:t>I</w:t>
      </w:r>
      <w:r>
        <w:t>nsamlingssystem</w:t>
      </w:r>
      <w:r>
        <w:tab/>
      </w:r>
      <w:r>
        <w:fldChar w:fldCharType="begin"/>
      </w:r>
      <w:r>
        <w:instrText xml:space="preserve"> PAGEREF _Toc396560632 \h </w:instrText>
      </w:r>
      <w:r>
        <w:fldChar w:fldCharType="separate"/>
      </w:r>
      <w:r>
        <w:t>34</w:t>
      </w:r>
      <w:r>
        <w:fldChar w:fldCharType="end"/>
      </w:r>
    </w:p>
    <w:p w14:paraId="604AFA21" w14:textId="77777777" w:rsidR="002B5756" w:rsidRDefault="002B5756">
      <w:pPr>
        <w:pStyle w:val="Innehll3"/>
        <w:rPr>
          <w:rFonts w:asciiTheme="minorHAnsi" w:eastAsiaTheme="minorEastAsia" w:hAnsiTheme="minorHAnsi" w:cstheme="minorBidi"/>
          <w:color w:val="auto"/>
          <w:szCs w:val="24"/>
          <w:lang w:eastAsia="ja-JP"/>
        </w:rPr>
      </w:pPr>
      <w:r>
        <w:t>5.10.4.</w:t>
      </w:r>
      <w:r>
        <w:rPr>
          <w:rFonts w:asciiTheme="minorHAnsi" w:eastAsiaTheme="minorEastAsia" w:hAnsiTheme="minorHAnsi" w:cstheme="minorBidi"/>
          <w:color w:val="auto"/>
          <w:szCs w:val="24"/>
          <w:lang w:eastAsia="ja-JP"/>
        </w:rPr>
        <w:tab/>
      </w:r>
      <w:r>
        <w:t>Behållare och tillbehör</w:t>
      </w:r>
      <w:r>
        <w:tab/>
      </w:r>
      <w:r>
        <w:fldChar w:fldCharType="begin"/>
      </w:r>
      <w:r>
        <w:instrText xml:space="preserve"> PAGEREF _Toc396560633 \h </w:instrText>
      </w:r>
      <w:r>
        <w:fldChar w:fldCharType="separate"/>
      </w:r>
      <w:r>
        <w:t>34</w:t>
      </w:r>
      <w:r>
        <w:fldChar w:fldCharType="end"/>
      </w:r>
    </w:p>
    <w:p w14:paraId="376A9CEE" w14:textId="77777777" w:rsidR="002B5756" w:rsidRDefault="002B5756">
      <w:pPr>
        <w:pStyle w:val="Innehll3"/>
        <w:rPr>
          <w:rFonts w:asciiTheme="minorHAnsi" w:eastAsiaTheme="minorEastAsia" w:hAnsiTheme="minorHAnsi" w:cstheme="minorBidi"/>
          <w:color w:val="auto"/>
          <w:szCs w:val="24"/>
          <w:lang w:eastAsia="ja-JP"/>
        </w:rPr>
      </w:pPr>
      <w:r>
        <w:t>5.10.5.</w:t>
      </w:r>
      <w:r>
        <w:rPr>
          <w:rFonts w:asciiTheme="minorHAnsi" w:eastAsiaTheme="minorEastAsia" w:hAnsiTheme="minorHAnsi" w:cstheme="minorBidi"/>
          <w:color w:val="auto"/>
          <w:szCs w:val="24"/>
          <w:lang w:eastAsia="ja-JP"/>
        </w:rPr>
        <w:tab/>
      </w:r>
      <w:r>
        <w:t>Påsar och påshållare för matavfall</w:t>
      </w:r>
      <w:r>
        <w:tab/>
      </w:r>
      <w:r>
        <w:fldChar w:fldCharType="begin"/>
      </w:r>
      <w:r>
        <w:instrText xml:space="preserve"> PAGEREF _Toc396560634 \h </w:instrText>
      </w:r>
      <w:r>
        <w:fldChar w:fldCharType="separate"/>
      </w:r>
      <w:r>
        <w:t>36</w:t>
      </w:r>
      <w:r>
        <w:fldChar w:fldCharType="end"/>
      </w:r>
    </w:p>
    <w:p w14:paraId="1013213E" w14:textId="77777777" w:rsidR="002B5756" w:rsidRDefault="002B5756">
      <w:pPr>
        <w:pStyle w:val="Innehll3"/>
        <w:rPr>
          <w:rFonts w:asciiTheme="minorHAnsi" w:eastAsiaTheme="minorEastAsia" w:hAnsiTheme="minorHAnsi" w:cstheme="minorBidi"/>
          <w:color w:val="auto"/>
          <w:szCs w:val="24"/>
          <w:lang w:eastAsia="ja-JP"/>
        </w:rPr>
      </w:pPr>
      <w:r>
        <w:t>5.10.6.</w:t>
      </w:r>
      <w:r>
        <w:rPr>
          <w:rFonts w:asciiTheme="minorHAnsi" w:eastAsiaTheme="minorEastAsia" w:hAnsiTheme="minorHAnsi" w:cstheme="minorBidi"/>
          <w:color w:val="auto"/>
          <w:szCs w:val="24"/>
          <w:lang w:eastAsia="ja-JP"/>
        </w:rPr>
        <w:tab/>
      </w:r>
      <w:r>
        <w:t>Identifiering och vägning av behållare</w:t>
      </w:r>
      <w:r>
        <w:tab/>
      </w:r>
      <w:r>
        <w:fldChar w:fldCharType="begin"/>
      </w:r>
      <w:r>
        <w:instrText xml:space="preserve"> PAGEREF _Toc396560635 \h </w:instrText>
      </w:r>
      <w:r>
        <w:fldChar w:fldCharType="separate"/>
      </w:r>
      <w:r>
        <w:t>37</w:t>
      </w:r>
      <w:r>
        <w:fldChar w:fldCharType="end"/>
      </w:r>
    </w:p>
    <w:p w14:paraId="48EF05A4" w14:textId="77777777" w:rsidR="002B5756" w:rsidRDefault="002B5756">
      <w:pPr>
        <w:pStyle w:val="Innehll3"/>
        <w:rPr>
          <w:rFonts w:asciiTheme="minorHAnsi" w:eastAsiaTheme="minorEastAsia" w:hAnsiTheme="minorHAnsi" w:cstheme="minorBidi"/>
          <w:color w:val="auto"/>
          <w:szCs w:val="24"/>
          <w:lang w:eastAsia="ja-JP"/>
        </w:rPr>
      </w:pPr>
      <w:r>
        <w:t>5.10.7.</w:t>
      </w:r>
      <w:r>
        <w:rPr>
          <w:rFonts w:asciiTheme="minorHAnsi" w:eastAsiaTheme="minorEastAsia" w:hAnsiTheme="minorHAnsi" w:cstheme="minorBidi"/>
          <w:color w:val="auto"/>
          <w:szCs w:val="24"/>
          <w:lang w:eastAsia="ja-JP"/>
        </w:rPr>
        <w:tab/>
      </w:r>
      <w:r>
        <w:t>Placering av hämtningsfordon och avfallsbehållare, gångavstånd</w:t>
      </w:r>
      <w:r>
        <w:tab/>
      </w:r>
      <w:r>
        <w:fldChar w:fldCharType="begin"/>
      </w:r>
      <w:r>
        <w:instrText xml:space="preserve"> PAGEREF _Toc396560636 \h </w:instrText>
      </w:r>
      <w:r>
        <w:fldChar w:fldCharType="separate"/>
      </w:r>
      <w:r>
        <w:t>37</w:t>
      </w:r>
      <w:r>
        <w:fldChar w:fldCharType="end"/>
      </w:r>
    </w:p>
    <w:p w14:paraId="14B82E4F" w14:textId="77777777" w:rsidR="002B5756" w:rsidRDefault="002B5756">
      <w:pPr>
        <w:pStyle w:val="Innehll3"/>
        <w:rPr>
          <w:rFonts w:asciiTheme="minorHAnsi" w:eastAsiaTheme="minorEastAsia" w:hAnsiTheme="minorHAnsi" w:cstheme="minorBidi"/>
          <w:color w:val="auto"/>
          <w:szCs w:val="24"/>
          <w:lang w:eastAsia="ja-JP"/>
        </w:rPr>
      </w:pPr>
      <w:r>
        <w:t>5.10.8.</w:t>
      </w:r>
      <w:r>
        <w:rPr>
          <w:rFonts w:asciiTheme="minorHAnsi" w:eastAsiaTheme="minorEastAsia" w:hAnsiTheme="minorHAnsi" w:cstheme="minorBidi"/>
          <w:color w:val="auto"/>
          <w:szCs w:val="24"/>
          <w:lang w:eastAsia="ja-JP"/>
        </w:rPr>
        <w:tab/>
      </w:r>
      <w:r>
        <w:t>Åtgärder på hämtningsstället</w:t>
      </w:r>
      <w:r>
        <w:tab/>
      </w:r>
      <w:r>
        <w:fldChar w:fldCharType="begin"/>
      </w:r>
      <w:r>
        <w:instrText xml:space="preserve"> PAGEREF _Toc396560637 \h </w:instrText>
      </w:r>
      <w:r>
        <w:fldChar w:fldCharType="separate"/>
      </w:r>
      <w:r>
        <w:t>37</w:t>
      </w:r>
      <w:r>
        <w:fldChar w:fldCharType="end"/>
      </w:r>
    </w:p>
    <w:p w14:paraId="78D55C58" w14:textId="77777777" w:rsidR="002B5756" w:rsidRDefault="002B5756">
      <w:pPr>
        <w:pStyle w:val="Innehll3"/>
        <w:rPr>
          <w:rFonts w:asciiTheme="minorHAnsi" w:eastAsiaTheme="minorEastAsia" w:hAnsiTheme="minorHAnsi" w:cstheme="minorBidi"/>
          <w:color w:val="auto"/>
          <w:szCs w:val="24"/>
          <w:lang w:eastAsia="ja-JP"/>
        </w:rPr>
      </w:pPr>
      <w:r>
        <w:t>5.10.9.</w:t>
      </w:r>
      <w:r>
        <w:rPr>
          <w:rFonts w:asciiTheme="minorHAnsi" w:eastAsiaTheme="minorEastAsia" w:hAnsiTheme="minorHAnsi" w:cstheme="minorBidi"/>
          <w:color w:val="auto"/>
          <w:szCs w:val="24"/>
          <w:lang w:eastAsia="ja-JP"/>
        </w:rPr>
        <w:tab/>
      </w:r>
      <w:r>
        <w:t>Kontroll av att avfallet är rätt sorterat</w:t>
      </w:r>
      <w:r>
        <w:tab/>
      </w:r>
      <w:r>
        <w:fldChar w:fldCharType="begin"/>
      </w:r>
      <w:r>
        <w:instrText xml:space="preserve"> PAGEREF _Toc396560638 \h </w:instrText>
      </w:r>
      <w:r>
        <w:fldChar w:fldCharType="separate"/>
      </w:r>
      <w:r>
        <w:t>37</w:t>
      </w:r>
      <w:r>
        <w:fldChar w:fldCharType="end"/>
      </w:r>
    </w:p>
    <w:p w14:paraId="2C449F65" w14:textId="77777777" w:rsidR="002B5756" w:rsidRDefault="002B5756">
      <w:pPr>
        <w:pStyle w:val="Innehll3"/>
        <w:tabs>
          <w:tab w:val="left" w:pos="1680"/>
        </w:tabs>
        <w:rPr>
          <w:rFonts w:asciiTheme="minorHAnsi" w:eastAsiaTheme="minorEastAsia" w:hAnsiTheme="minorHAnsi" w:cstheme="minorBidi"/>
          <w:color w:val="auto"/>
          <w:szCs w:val="24"/>
          <w:lang w:eastAsia="ja-JP"/>
        </w:rPr>
      </w:pPr>
      <w:r>
        <w:t>5.10.10.</w:t>
      </w:r>
      <w:r>
        <w:rPr>
          <w:rFonts w:asciiTheme="minorHAnsi" w:eastAsiaTheme="minorEastAsia" w:hAnsiTheme="minorHAnsi" w:cstheme="minorBidi"/>
          <w:color w:val="auto"/>
          <w:szCs w:val="24"/>
          <w:lang w:eastAsia="ja-JP"/>
        </w:rPr>
        <w:tab/>
      </w:r>
      <w:r>
        <w:t>Hämtning av matavfall med animaliskt ursprung</w:t>
      </w:r>
      <w:r w:rsidRPr="00AE27EC">
        <w:t xml:space="preserve"> från verksamheter</w:t>
      </w:r>
      <w:r>
        <w:tab/>
      </w:r>
      <w:r>
        <w:fldChar w:fldCharType="begin"/>
      </w:r>
      <w:r>
        <w:instrText xml:space="preserve"> PAGEREF _Toc396560639 \h </w:instrText>
      </w:r>
      <w:r>
        <w:fldChar w:fldCharType="separate"/>
      </w:r>
      <w:r>
        <w:t>38</w:t>
      </w:r>
      <w:r>
        <w:fldChar w:fldCharType="end"/>
      </w:r>
    </w:p>
    <w:p w14:paraId="5FA3B03E" w14:textId="77777777" w:rsidR="002B5756" w:rsidRDefault="002B5756">
      <w:pPr>
        <w:pStyle w:val="Innehll3"/>
        <w:tabs>
          <w:tab w:val="left" w:pos="1680"/>
        </w:tabs>
        <w:rPr>
          <w:rFonts w:asciiTheme="minorHAnsi" w:eastAsiaTheme="minorEastAsia" w:hAnsiTheme="minorHAnsi" w:cstheme="minorBidi"/>
          <w:color w:val="auto"/>
          <w:szCs w:val="24"/>
          <w:lang w:eastAsia="ja-JP"/>
        </w:rPr>
      </w:pPr>
      <w:r>
        <w:t>5.10.11.</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_Toc396560640 \h </w:instrText>
      </w:r>
      <w:r>
        <w:fldChar w:fldCharType="separate"/>
      </w:r>
      <w:r>
        <w:t>38</w:t>
      </w:r>
      <w:r>
        <w:fldChar w:fldCharType="end"/>
      </w:r>
    </w:p>
    <w:p w14:paraId="25AD3076" w14:textId="77777777" w:rsidR="002B5756" w:rsidRDefault="002B5756">
      <w:pPr>
        <w:pStyle w:val="Innehll3"/>
        <w:tabs>
          <w:tab w:val="left" w:pos="1680"/>
        </w:tabs>
        <w:rPr>
          <w:rFonts w:asciiTheme="minorHAnsi" w:eastAsiaTheme="minorEastAsia" w:hAnsiTheme="minorHAnsi" w:cstheme="minorBidi"/>
          <w:color w:val="auto"/>
          <w:szCs w:val="24"/>
          <w:lang w:eastAsia="ja-JP"/>
        </w:rPr>
      </w:pPr>
      <w:r>
        <w:t>5.10.12.</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_Toc396560641 \h </w:instrText>
      </w:r>
      <w:r>
        <w:fldChar w:fldCharType="separate"/>
      </w:r>
      <w:r>
        <w:t>38</w:t>
      </w:r>
      <w:r>
        <w:fldChar w:fldCharType="end"/>
      </w:r>
    </w:p>
    <w:p w14:paraId="0028F4F7" w14:textId="77777777" w:rsidR="002B5756" w:rsidRDefault="002B5756">
      <w:pPr>
        <w:pStyle w:val="Innehll3"/>
        <w:tabs>
          <w:tab w:val="left" w:pos="1680"/>
        </w:tabs>
        <w:rPr>
          <w:rFonts w:asciiTheme="minorHAnsi" w:eastAsiaTheme="minorEastAsia" w:hAnsiTheme="minorHAnsi" w:cstheme="minorBidi"/>
          <w:color w:val="auto"/>
          <w:szCs w:val="24"/>
          <w:lang w:eastAsia="ja-JP"/>
        </w:rPr>
      </w:pPr>
      <w:r>
        <w:t>5.10.13.</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_Toc396560642 \h </w:instrText>
      </w:r>
      <w:r>
        <w:fldChar w:fldCharType="separate"/>
      </w:r>
      <w:r>
        <w:t>39</w:t>
      </w:r>
      <w:r>
        <w:fldChar w:fldCharType="end"/>
      </w:r>
    </w:p>
    <w:p w14:paraId="3E4A4FE4" w14:textId="77777777" w:rsidR="002B5756" w:rsidRDefault="002B5756">
      <w:pPr>
        <w:pStyle w:val="Innehll2"/>
        <w:rPr>
          <w:rFonts w:asciiTheme="minorHAnsi" w:eastAsiaTheme="minorEastAsia" w:hAnsiTheme="minorHAnsi" w:cstheme="minorBidi"/>
          <w:noProof/>
          <w:color w:val="auto"/>
          <w:lang w:eastAsia="ja-JP"/>
        </w:rPr>
      </w:pPr>
      <w:r>
        <w:rPr>
          <w:noProof/>
        </w:rPr>
        <w:t>5.11.</w:t>
      </w:r>
      <w:r>
        <w:rPr>
          <w:rFonts w:asciiTheme="minorHAnsi" w:eastAsiaTheme="minorEastAsia" w:hAnsiTheme="minorHAnsi" w:cstheme="minorBidi"/>
          <w:noProof/>
          <w:color w:val="auto"/>
          <w:lang w:eastAsia="ja-JP"/>
        </w:rPr>
        <w:tab/>
      </w:r>
      <w:r>
        <w:rPr>
          <w:noProof/>
        </w:rPr>
        <w:t>Hämtning av grovavfall</w:t>
      </w:r>
      <w:r>
        <w:rPr>
          <w:noProof/>
        </w:rPr>
        <w:tab/>
      </w:r>
      <w:r>
        <w:rPr>
          <w:noProof/>
        </w:rPr>
        <w:fldChar w:fldCharType="begin"/>
      </w:r>
      <w:r>
        <w:rPr>
          <w:noProof/>
        </w:rPr>
        <w:instrText xml:space="preserve"> PAGEREF _Toc396560643 \h </w:instrText>
      </w:r>
      <w:r>
        <w:rPr>
          <w:noProof/>
        </w:rPr>
      </w:r>
      <w:r>
        <w:rPr>
          <w:noProof/>
        </w:rPr>
        <w:fldChar w:fldCharType="separate"/>
      </w:r>
      <w:r>
        <w:rPr>
          <w:noProof/>
        </w:rPr>
        <w:t>39</w:t>
      </w:r>
      <w:r>
        <w:rPr>
          <w:noProof/>
        </w:rPr>
        <w:fldChar w:fldCharType="end"/>
      </w:r>
    </w:p>
    <w:p w14:paraId="43E7C575" w14:textId="77777777" w:rsidR="002B5756" w:rsidRDefault="002B5756">
      <w:pPr>
        <w:pStyle w:val="Innehll3"/>
        <w:rPr>
          <w:rFonts w:asciiTheme="minorHAnsi" w:eastAsiaTheme="minorEastAsia" w:hAnsiTheme="minorHAnsi" w:cstheme="minorBidi"/>
          <w:color w:val="auto"/>
          <w:szCs w:val="24"/>
          <w:lang w:eastAsia="ja-JP"/>
        </w:rPr>
      </w:pPr>
      <w:r>
        <w:t>5.11.1.</w:t>
      </w:r>
      <w:r>
        <w:rPr>
          <w:rFonts w:asciiTheme="minorHAnsi" w:eastAsiaTheme="minorEastAsia" w:hAnsiTheme="minorHAnsi" w:cstheme="minorBidi"/>
          <w:color w:val="auto"/>
          <w:szCs w:val="24"/>
          <w:lang w:eastAsia="ja-JP"/>
        </w:rPr>
        <w:tab/>
      </w:r>
      <w:r>
        <w:t>Definition av grovavfall</w:t>
      </w:r>
      <w:r>
        <w:tab/>
      </w:r>
      <w:r>
        <w:fldChar w:fldCharType="begin"/>
      </w:r>
      <w:r>
        <w:instrText xml:space="preserve"> PAGEREF _Toc396560644 \h </w:instrText>
      </w:r>
      <w:r>
        <w:fldChar w:fldCharType="separate"/>
      </w:r>
      <w:r>
        <w:t>39</w:t>
      </w:r>
      <w:r>
        <w:fldChar w:fldCharType="end"/>
      </w:r>
    </w:p>
    <w:p w14:paraId="2D8EE362" w14:textId="77777777" w:rsidR="002B5756" w:rsidRDefault="002B5756">
      <w:pPr>
        <w:pStyle w:val="Innehll3"/>
        <w:rPr>
          <w:rFonts w:asciiTheme="minorHAnsi" w:eastAsiaTheme="minorEastAsia" w:hAnsiTheme="minorHAnsi" w:cstheme="minorBidi"/>
          <w:color w:val="auto"/>
          <w:szCs w:val="24"/>
          <w:lang w:eastAsia="ja-JP"/>
        </w:rPr>
      </w:pPr>
      <w:r>
        <w:t>5.11.2.</w:t>
      </w:r>
      <w:r>
        <w:rPr>
          <w:rFonts w:asciiTheme="minorHAnsi" w:eastAsiaTheme="minorEastAsia" w:hAnsiTheme="minorHAnsi" w:cstheme="minorBidi"/>
          <w:color w:val="auto"/>
          <w:szCs w:val="24"/>
          <w:lang w:eastAsia="ja-JP"/>
        </w:rPr>
        <w:tab/>
      </w:r>
      <w:r>
        <w:t>Sortering</w:t>
      </w:r>
      <w:r>
        <w:tab/>
      </w:r>
      <w:r>
        <w:fldChar w:fldCharType="begin"/>
      </w:r>
      <w:r>
        <w:instrText xml:space="preserve"> PAGEREF _Toc396560645 \h </w:instrText>
      </w:r>
      <w:r>
        <w:fldChar w:fldCharType="separate"/>
      </w:r>
      <w:r>
        <w:t>39</w:t>
      </w:r>
      <w:r>
        <w:fldChar w:fldCharType="end"/>
      </w:r>
    </w:p>
    <w:p w14:paraId="5DB6042F" w14:textId="77777777" w:rsidR="002B5756" w:rsidRDefault="002B5756">
      <w:pPr>
        <w:pStyle w:val="Innehll3"/>
        <w:rPr>
          <w:rFonts w:asciiTheme="minorHAnsi" w:eastAsiaTheme="minorEastAsia" w:hAnsiTheme="minorHAnsi" w:cstheme="minorBidi"/>
          <w:color w:val="auto"/>
          <w:szCs w:val="24"/>
          <w:lang w:eastAsia="ja-JP"/>
        </w:rPr>
      </w:pPr>
      <w:r>
        <w:t>5.11.3.</w:t>
      </w:r>
      <w:r>
        <w:rPr>
          <w:rFonts w:asciiTheme="minorHAnsi" w:eastAsiaTheme="minorEastAsia" w:hAnsiTheme="minorHAnsi" w:cstheme="minorBidi"/>
          <w:color w:val="auto"/>
          <w:szCs w:val="24"/>
          <w:lang w:eastAsia="ja-JP"/>
        </w:rPr>
        <w:tab/>
      </w:r>
      <w:r>
        <w:t>Insamlingssystem</w:t>
      </w:r>
      <w:r>
        <w:tab/>
      </w:r>
      <w:r>
        <w:fldChar w:fldCharType="begin"/>
      </w:r>
      <w:r>
        <w:instrText xml:space="preserve"> PAGEREF _Toc396560646 \h </w:instrText>
      </w:r>
      <w:r>
        <w:fldChar w:fldCharType="separate"/>
      </w:r>
      <w:r>
        <w:t>39</w:t>
      </w:r>
      <w:r>
        <w:fldChar w:fldCharType="end"/>
      </w:r>
    </w:p>
    <w:p w14:paraId="2ACB7A42" w14:textId="77777777" w:rsidR="002B5756" w:rsidRDefault="002B5756">
      <w:pPr>
        <w:pStyle w:val="Innehll3"/>
        <w:rPr>
          <w:rFonts w:asciiTheme="minorHAnsi" w:eastAsiaTheme="minorEastAsia" w:hAnsiTheme="minorHAnsi" w:cstheme="minorBidi"/>
          <w:color w:val="auto"/>
          <w:szCs w:val="24"/>
          <w:lang w:eastAsia="ja-JP"/>
        </w:rPr>
      </w:pPr>
      <w:r>
        <w:t>5.11.4.</w:t>
      </w:r>
      <w:r>
        <w:rPr>
          <w:rFonts w:asciiTheme="minorHAnsi" w:eastAsiaTheme="minorEastAsia" w:hAnsiTheme="minorHAnsi" w:cstheme="minorBidi"/>
          <w:color w:val="auto"/>
          <w:szCs w:val="24"/>
          <w:lang w:eastAsia="ja-JP"/>
        </w:rPr>
        <w:tab/>
      </w:r>
      <w:r>
        <w:t>Behållare</w:t>
      </w:r>
      <w:r>
        <w:tab/>
      </w:r>
      <w:r>
        <w:fldChar w:fldCharType="begin"/>
      </w:r>
      <w:r>
        <w:instrText xml:space="preserve"> PAGEREF _Toc396560647 \h </w:instrText>
      </w:r>
      <w:r>
        <w:fldChar w:fldCharType="separate"/>
      </w:r>
      <w:r>
        <w:t>39</w:t>
      </w:r>
      <w:r>
        <w:fldChar w:fldCharType="end"/>
      </w:r>
    </w:p>
    <w:p w14:paraId="5B1E0121" w14:textId="77777777" w:rsidR="002B5756" w:rsidRDefault="002B5756">
      <w:pPr>
        <w:pStyle w:val="Innehll3"/>
        <w:rPr>
          <w:rFonts w:asciiTheme="minorHAnsi" w:eastAsiaTheme="minorEastAsia" w:hAnsiTheme="minorHAnsi" w:cstheme="minorBidi"/>
          <w:color w:val="auto"/>
          <w:szCs w:val="24"/>
          <w:lang w:eastAsia="ja-JP"/>
        </w:rPr>
      </w:pPr>
      <w:r>
        <w:t>5.11.5.</w:t>
      </w:r>
      <w:r>
        <w:rPr>
          <w:rFonts w:asciiTheme="minorHAnsi" w:eastAsiaTheme="minorEastAsia" w:hAnsiTheme="minorHAnsi" w:cstheme="minorBidi"/>
          <w:color w:val="auto"/>
          <w:szCs w:val="24"/>
          <w:lang w:eastAsia="ja-JP"/>
        </w:rPr>
        <w:tab/>
      </w:r>
      <w:r>
        <w:t>Registrering och vägning av kärl och container</w:t>
      </w:r>
      <w:r>
        <w:tab/>
      </w:r>
      <w:r>
        <w:fldChar w:fldCharType="begin"/>
      </w:r>
      <w:r>
        <w:instrText xml:space="preserve"> PAGEREF _Toc396560648 \h </w:instrText>
      </w:r>
      <w:r>
        <w:fldChar w:fldCharType="separate"/>
      </w:r>
      <w:r>
        <w:t>39</w:t>
      </w:r>
      <w:r>
        <w:fldChar w:fldCharType="end"/>
      </w:r>
    </w:p>
    <w:p w14:paraId="291E2FF2"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auto"/>
        </w:rPr>
        <w:t>5.11.6.</w:t>
      </w:r>
      <w:r>
        <w:rPr>
          <w:rFonts w:asciiTheme="minorHAnsi" w:eastAsiaTheme="minorEastAsia" w:hAnsiTheme="minorHAnsi" w:cstheme="minorBidi"/>
          <w:color w:val="auto"/>
          <w:szCs w:val="24"/>
          <w:lang w:eastAsia="ja-JP"/>
        </w:rPr>
        <w:tab/>
      </w:r>
      <w:r w:rsidRPr="00AE27EC">
        <w:rPr>
          <w:color w:val="auto"/>
        </w:rPr>
        <w:t>Åtgärder på hämtningsstället</w:t>
      </w:r>
      <w:r>
        <w:tab/>
      </w:r>
      <w:r>
        <w:fldChar w:fldCharType="begin"/>
      </w:r>
      <w:r>
        <w:instrText xml:space="preserve"> PAGEREF _Toc396560649 \h </w:instrText>
      </w:r>
      <w:r>
        <w:fldChar w:fldCharType="separate"/>
      </w:r>
      <w:r>
        <w:t>40</w:t>
      </w:r>
      <w:r>
        <w:fldChar w:fldCharType="end"/>
      </w:r>
    </w:p>
    <w:p w14:paraId="06223268" w14:textId="77777777" w:rsidR="002B5756" w:rsidRDefault="002B5756">
      <w:pPr>
        <w:pStyle w:val="Innehll3"/>
        <w:rPr>
          <w:rFonts w:asciiTheme="minorHAnsi" w:eastAsiaTheme="minorEastAsia" w:hAnsiTheme="minorHAnsi" w:cstheme="minorBidi"/>
          <w:color w:val="auto"/>
          <w:szCs w:val="24"/>
          <w:lang w:eastAsia="ja-JP"/>
        </w:rPr>
      </w:pPr>
      <w:r>
        <w:t>5.11.7.</w:t>
      </w:r>
      <w:r>
        <w:rPr>
          <w:rFonts w:asciiTheme="minorHAnsi" w:eastAsiaTheme="minorEastAsia" w:hAnsiTheme="minorHAnsi" w:cstheme="minorBidi"/>
          <w:color w:val="auto"/>
          <w:szCs w:val="24"/>
          <w:lang w:eastAsia="ja-JP"/>
        </w:rPr>
        <w:tab/>
      </w:r>
      <w:r>
        <w:t>Kontroll av att avfallet är rätt sorterat</w:t>
      </w:r>
      <w:r>
        <w:tab/>
      </w:r>
      <w:r>
        <w:fldChar w:fldCharType="begin"/>
      </w:r>
      <w:r>
        <w:instrText xml:space="preserve"> PAGEREF _Toc396560650 \h </w:instrText>
      </w:r>
      <w:r>
        <w:fldChar w:fldCharType="separate"/>
      </w:r>
      <w:r>
        <w:t>40</w:t>
      </w:r>
      <w:r>
        <w:fldChar w:fldCharType="end"/>
      </w:r>
    </w:p>
    <w:p w14:paraId="68F46AF0" w14:textId="77777777" w:rsidR="002B5756" w:rsidRDefault="002B5756">
      <w:pPr>
        <w:pStyle w:val="Innehll3"/>
        <w:rPr>
          <w:rFonts w:asciiTheme="minorHAnsi" w:eastAsiaTheme="minorEastAsia" w:hAnsiTheme="minorHAnsi" w:cstheme="minorBidi"/>
          <w:color w:val="auto"/>
          <w:szCs w:val="24"/>
          <w:lang w:eastAsia="ja-JP"/>
        </w:rPr>
      </w:pPr>
      <w:r>
        <w:t>5.11.8.</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_Toc396560651 \h </w:instrText>
      </w:r>
      <w:r>
        <w:fldChar w:fldCharType="separate"/>
      </w:r>
      <w:r>
        <w:t>40</w:t>
      </w:r>
      <w:r>
        <w:fldChar w:fldCharType="end"/>
      </w:r>
    </w:p>
    <w:p w14:paraId="03B76B02" w14:textId="77777777" w:rsidR="002B5756" w:rsidRDefault="002B5756">
      <w:pPr>
        <w:pStyle w:val="Innehll3"/>
        <w:rPr>
          <w:rFonts w:asciiTheme="minorHAnsi" w:eastAsiaTheme="minorEastAsia" w:hAnsiTheme="minorHAnsi" w:cstheme="minorBidi"/>
          <w:color w:val="auto"/>
          <w:szCs w:val="24"/>
          <w:lang w:eastAsia="ja-JP"/>
        </w:rPr>
      </w:pPr>
      <w:r>
        <w:t>5.11.9.</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_Toc396560652 \h </w:instrText>
      </w:r>
      <w:r>
        <w:fldChar w:fldCharType="separate"/>
      </w:r>
      <w:r>
        <w:t>40</w:t>
      </w:r>
      <w:r>
        <w:fldChar w:fldCharType="end"/>
      </w:r>
    </w:p>
    <w:p w14:paraId="2E90DBD5" w14:textId="77777777" w:rsidR="002B5756" w:rsidRDefault="002B5756">
      <w:pPr>
        <w:pStyle w:val="Innehll3"/>
        <w:tabs>
          <w:tab w:val="left" w:pos="1680"/>
        </w:tabs>
        <w:rPr>
          <w:rFonts w:asciiTheme="minorHAnsi" w:eastAsiaTheme="minorEastAsia" w:hAnsiTheme="minorHAnsi" w:cstheme="minorBidi"/>
          <w:color w:val="auto"/>
          <w:szCs w:val="24"/>
          <w:lang w:eastAsia="ja-JP"/>
        </w:rPr>
      </w:pPr>
      <w:r>
        <w:t>5.11.10.</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_Toc396560653 \h </w:instrText>
      </w:r>
      <w:r>
        <w:fldChar w:fldCharType="separate"/>
      </w:r>
      <w:r>
        <w:t>40</w:t>
      </w:r>
      <w:r>
        <w:fldChar w:fldCharType="end"/>
      </w:r>
    </w:p>
    <w:p w14:paraId="064E4563" w14:textId="77777777" w:rsidR="002B5756" w:rsidRDefault="002B5756">
      <w:pPr>
        <w:pStyle w:val="Innehll2"/>
        <w:rPr>
          <w:rFonts w:asciiTheme="minorHAnsi" w:eastAsiaTheme="minorEastAsia" w:hAnsiTheme="minorHAnsi" w:cstheme="minorBidi"/>
          <w:noProof/>
          <w:color w:val="auto"/>
          <w:lang w:eastAsia="ja-JP"/>
        </w:rPr>
      </w:pPr>
      <w:r>
        <w:rPr>
          <w:noProof/>
        </w:rPr>
        <w:t>5.12.</w:t>
      </w:r>
      <w:r>
        <w:rPr>
          <w:rFonts w:asciiTheme="minorHAnsi" w:eastAsiaTheme="minorEastAsia" w:hAnsiTheme="minorHAnsi" w:cstheme="minorBidi"/>
          <w:noProof/>
          <w:color w:val="auto"/>
          <w:lang w:eastAsia="ja-JP"/>
        </w:rPr>
        <w:tab/>
      </w:r>
      <w:r>
        <w:rPr>
          <w:noProof/>
        </w:rPr>
        <w:t>Hämtning av trädgårdsavfall</w:t>
      </w:r>
      <w:r>
        <w:rPr>
          <w:noProof/>
        </w:rPr>
        <w:tab/>
      </w:r>
      <w:r>
        <w:rPr>
          <w:noProof/>
        </w:rPr>
        <w:fldChar w:fldCharType="begin"/>
      </w:r>
      <w:r>
        <w:rPr>
          <w:noProof/>
        </w:rPr>
        <w:instrText xml:space="preserve"> PAGEREF _Toc396560654 \h </w:instrText>
      </w:r>
      <w:r>
        <w:rPr>
          <w:noProof/>
        </w:rPr>
      </w:r>
      <w:r>
        <w:rPr>
          <w:noProof/>
        </w:rPr>
        <w:fldChar w:fldCharType="separate"/>
      </w:r>
      <w:r>
        <w:rPr>
          <w:noProof/>
        </w:rPr>
        <w:t>40</w:t>
      </w:r>
      <w:r>
        <w:rPr>
          <w:noProof/>
        </w:rPr>
        <w:fldChar w:fldCharType="end"/>
      </w:r>
    </w:p>
    <w:p w14:paraId="03C893A0" w14:textId="77777777" w:rsidR="002B5756" w:rsidRDefault="002B5756">
      <w:pPr>
        <w:pStyle w:val="Innehll3"/>
        <w:rPr>
          <w:rFonts w:asciiTheme="minorHAnsi" w:eastAsiaTheme="minorEastAsia" w:hAnsiTheme="minorHAnsi" w:cstheme="minorBidi"/>
          <w:color w:val="auto"/>
          <w:szCs w:val="24"/>
          <w:lang w:eastAsia="ja-JP"/>
        </w:rPr>
      </w:pPr>
      <w:r>
        <w:t>5.12.1.</w:t>
      </w:r>
      <w:r>
        <w:rPr>
          <w:rFonts w:asciiTheme="minorHAnsi" w:eastAsiaTheme="minorEastAsia" w:hAnsiTheme="minorHAnsi" w:cstheme="minorBidi"/>
          <w:color w:val="auto"/>
          <w:szCs w:val="24"/>
          <w:lang w:eastAsia="ja-JP"/>
        </w:rPr>
        <w:tab/>
      </w:r>
      <w:r>
        <w:t>Definition av trädgårdsavfall</w:t>
      </w:r>
      <w:r>
        <w:tab/>
      </w:r>
      <w:r>
        <w:fldChar w:fldCharType="begin"/>
      </w:r>
      <w:r>
        <w:instrText xml:space="preserve"> PAGEREF _Toc396560655 \h </w:instrText>
      </w:r>
      <w:r>
        <w:fldChar w:fldCharType="separate"/>
      </w:r>
      <w:r>
        <w:t>40</w:t>
      </w:r>
      <w:r>
        <w:fldChar w:fldCharType="end"/>
      </w:r>
    </w:p>
    <w:p w14:paraId="40D41E7E" w14:textId="77777777" w:rsidR="002B5756" w:rsidRDefault="002B5756">
      <w:pPr>
        <w:pStyle w:val="Innehll3"/>
        <w:rPr>
          <w:rFonts w:asciiTheme="minorHAnsi" w:eastAsiaTheme="minorEastAsia" w:hAnsiTheme="minorHAnsi" w:cstheme="minorBidi"/>
          <w:color w:val="auto"/>
          <w:szCs w:val="24"/>
          <w:lang w:eastAsia="ja-JP"/>
        </w:rPr>
      </w:pPr>
      <w:r>
        <w:t>5.12.2.</w:t>
      </w:r>
      <w:r>
        <w:rPr>
          <w:rFonts w:asciiTheme="minorHAnsi" w:eastAsiaTheme="minorEastAsia" w:hAnsiTheme="minorHAnsi" w:cstheme="minorBidi"/>
          <w:color w:val="auto"/>
          <w:szCs w:val="24"/>
          <w:lang w:eastAsia="ja-JP"/>
        </w:rPr>
        <w:tab/>
      </w:r>
      <w:r>
        <w:t>Insamlingssystem</w:t>
      </w:r>
      <w:r>
        <w:tab/>
      </w:r>
      <w:r>
        <w:fldChar w:fldCharType="begin"/>
      </w:r>
      <w:r>
        <w:instrText xml:space="preserve"> PAGEREF _Toc396560656 \h </w:instrText>
      </w:r>
      <w:r>
        <w:fldChar w:fldCharType="separate"/>
      </w:r>
      <w:r>
        <w:t>40</w:t>
      </w:r>
      <w:r>
        <w:fldChar w:fldCharType="end"/>
      </w:r>
    </w:p>
    <w:p w14:paraId="24A2988C" w14:textId="77777777" w:rsidR="002B5756" w:rsidRDefault="002B5756">
      <w:pPr>
        <w:pStyle w:val="Innehll3"/>
        <w:rPr>
          <w:rFonts w:asciiTheme="minorHAnsi" w:eastAsiaTheme="minorEastAsia" w:hAnsiTheme="minorHAnsi" w:cstheme="minorBidi"/>
          <w:color w:val="auto"/>
          <w:szCs w:val="24"/>
          <w:lang w:eastAsia="ja-JP"/>
        </w:rPr>
      </w:pPr>
      <w:r>
        <w:t>5.12.3.</w:t>
      </w:r>
      <w:r>
        <w:rPr>
          <w:rFonts w:asciiTheme="minorHAnsi" w:eastAsiaTheme="minorEastAsia" w:hAnsiTheme="minorHAnsi" w:cstheme="minorBidi"/>
          <w:color w:val="auto"/>
          <w:szCs w:val="24"/>
          <w:lang w:eastAsia="ja-JP"/>
        </w:rPr>
        <w:tab/>
      </w:r>
      <w:r>
        <w:t>Behållare</w:t>
      </w:r>
      <w:r>
        <w:tab/>
      </w:r>
      <w:r>
        <w:fldChar w:fldCharType="begin"/>
      </w:r>
      <w:r>
        <w:instrText xml:space="preserve"> PAGEREF _Toc396560657 \h </w:instrText>
      </w:r>
      <w:r>
        <w:fldChar w:fldCharType="separate"/>
      </w:r>
      <w:r>
        <w:t>40</w:t>
      </w:r>
      <w:r>
        <w:fldChar w:fldCharType="end"/>
      </w:r>
    </w:p>
    <w:p w14:paraId="0CC3055C"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auto"/>
        </w:rPr>
        <w:t>5.12.4.</w:t>
      </w:r>
      <w:r>
        <w:rPr>
          <w:rFonts w:asciiTheme="minorHAnsi" w:eastAsiaTheme="minorEastAsia" w:hAnsiTheme="minorHAnsi" w:cstheme="minorBidi"/>
          <w:color w:val="auto"/>
          <w:szCs w:val="24"/>
          <w:lang w:eastAsia="ja-JP"/>
        </w:rPr>
        <w:tab/>
      </w:r>
      <w:r w:rsidRPr="00AE27EC">
        <w:rPr>
          <w:color w:val="auto"/>
        </w:rPr>
        <w:t>Åtgärder på hämtningsstället</w:t>
      </w:r>
      <w:r>
        <w:tab/>
      </w:r>
      <w:r>
        <w:fldChar w:fldCharType="begin"/>
      </w:r>
      <w:r>
        <w:instrText xml:space="preserve"> PAGEREF _Toc396560658 \h </w:instrText>
      </w:r>
      <w:r>
        <w:fldChar w:fldCharType="separate"/>
      </w:r>
      <w:r>
        <w:t>40</w:t>
      </w:r>
      <w:r>
        <w:fldChar w:fldCharType="end"/>
      </w:r>
    </w:p>
    <w:p w14:paraId="30B14D60" w14:textId="77777777" w:rsidR="002B5756" w:rsidRDefault="002B5756">
      <w:pPr>
        <w:pStyle w:val="Innehll3"/>
        <w:rPr>
          <w:rFonts w:asciiTheme="minorHAnsi" w:eastAsiaTheme="minorEastAsia" w:hAnsiTheme="minorHAnsi" w:cstheme="minorBidi"/>
          <w:color w:val="auto"/>
          <w:szCs w:val="24"/>
          <w:lang w:eastAsia="ja-JP"/>
        </w:rPr>
      </w:pPr>
      <w:r>
        <w:t>5.12.5.</w:t>
      </w:r>
      <w:r>
        <w:rPr>
          <w:rFonts w:asciiTheme="minorHAnsi" w:eastAsiaTheme="minorEastAsia" w:hAnsiTheme="minorHAnsi" w:cstheme="minorBidi"/>
          <w:color w:val="auto"/>
          <w:szCs w:val="24"/>
          <w:lang w:eastAsia="ja-JP"/>
        </w:rPr>
        <w:tab/>
      </w:r>
      <w:r>
        <w:t>Kontroll av att trädgårdsavfallet är rätt sorterat</w:t>
      </w:r>
      <w:r>
        <w:tab/>
      </w:r>
      <w:r>
        <w:fldChar w:fldCharType="begin"/>
      </w:r>
      <w:r>
        <w:instrText xml:space="preserve"> PAGEREF _Toc396560659 \h </w:instrText>
      </w:r>
      <w:r>
        <w:fldChar w:fldCharType="separate"/>
      </w:r>
      <w:r>
        <w:t>41</w:t>
      </w:r>
      <w:r>
        <w:fldChar w:fldCharType="end"/>
      </w:r>
    </w:p>
    <w:p w14:paraId="1CF22322" w14:textId="77777777" w:rsidR="002B5756" w:rsidRDefault="002B5756">
      <w:pPr>
        <w:pStyle w:val="Innehll3"/>
        <w:rPr>
          <w:rFonts w:asciiTheme="minorHAnsi" w:eastAsiaTheme="minorEastAsia" w:hAnsiTheme="minorHAnsi" w:cstheme="minorBidi"/>
          <w:color w:val="auto"/>
          <w:szCs w:val="24"/>
          <w:lang w:eastAsia="ja-JP"/>
        </w:rPr>
      </w:pPr>
      <w:r>
        <w:t>5.12.6.</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_Toc396560660 \h </w:instrText>
      </w:r>
      <w:r>
        <w:fldChar w:fldCharType="separate"/>
      </w:r>
      <w:r>
        <w:t>41</w:t>
      </w:r>
      <w:r>
        <w:fldChar w:fldCharType="end"/>
      </w:r>
    </w:p>
    <w:p w14:paraId="103A9F3A" w14:textId="77777777" w:rsidR="002B5756" w:rsidRDefault="002B5756">
      <w:pPr>
        <w:pStyle w:val="Innehll3"/>
        <w:rPr>
          <w:rFonts w:asciiTheme="minorHAnsi" w:eastAsiaTheme="minorEastAsia" w:hAnsiTheme="minorHAnsi" w:cstheme="minorBidi"/>
          <w:color w:val="auto"/>
          <w:szCs w:val="24"/>
          <w:lang w:eastAsia="ja-JP"/>
        </w:rPr>
      </w:pPr>
      <w:r>
        <w:t>5.12.7.</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_Toc396560661 \h </w:instrText>
      </w:r>
      <w:r>
        <w:fldChar w:fldCharType="separate"/>
      </w:r>
      <w:r>
        <w:t>41</w:t>
      </w:r>
      <w:r>
        <w:fldChar w:fldCharType="end"/>
      </w:r>
    </w:p>
    <w:p w14:paraId="33FB3FAD" w14:textId="77777777" w:rsidR="002B5756" w:rsidRDefault="002B5756">
      <w:pPr>
        <w:pStyle w:val="Innehll3"/>
        <w:rPr>
          <w:rFonts w:asciiTheme="minorHAnsi" w:eastAsiaTheme="minorEastAsia" w:hAnsiTheme="minorHAnsi" w:cstheme="minorBidi"/>
          <w:color w:val="auto"/>
          <w:szCs w:val="24"/>
          <w:lang w:eastAsia="ja-JP"/>
        </w:rPr>
      </w:pPr>
      <w:r>
        <w:t>5.12.8.</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_Toc396560662 \h </w:instrText>
      </w:r>
      <w:r>
        <w:fldChar w:fldCharType="separate"/>
      </w:r>
      <w:r>
        <w:t>41</w:t>
      </w:r>
      <w:r>
        <w:fldChar w:fldCharType="end"/>
      </w:r>
    </w:p>
    <w:p w14:paraId="48C68DE3" w14:textId="77777777" w:rsidR="002B5756" w:rsidRDefault="002B5756">
      <w:pPr>
        <w:pStyle w:val="Innehll2"/>
        <w:rPr>
          <w:rFonts w:asciiTheme="minorHAnsi" w:eastAsiaTheme="minorEastAsia" w:hAnsiTheme="minorHAnsi" w:cstheme="minorBidi"/>
          <w:noProof/>
          <w:color w:val="auto"/>
          <w:lang w:eastAsia="ja-JP"/>
        </w:rPr>
      </w:pPr>
      <w:r>
        <w:rPr>
          <w:noProof/>
        </w:rPr>
        <w:t>5.13.</w:t>
      </w:r>
      <w:r>
        <w:rPr>
          <w:rFonts w:asciiTheme="minorHAnsi" w:eastAsiaTheme="minorEastAsia" w:hAnsiTheme="minorHAnsi" w:cstheme="minorBidi"/>
          <w:noProof/>
          <w:color w:val="auto"/>
          <w:lang w:eastAsia="ja-JP"/>
        </w:rPr>
        <w:tab/>
      </w:r>
      <w:r>
        <w:rPr>
          <w:noProof/>
        </w:rPr>
        <w:t>Hämtning av latrin</w:t>
      </w:r>
      <w:r>
        <w:rPr>
          <w:noProof/>
        </w:rPr>
        <w:tab/>
      </w:r>
      <w:r>
        <w:rPr>
          <w:noProof/>
        </w:rPr>
        <w:fldChar w:fldCharType="begin"/>
      </w:r>
      <w:r>
        <w:rPr>
          <w:noProof/>
        </w:rPr>
        <w:instrText xml:space="preserve"> PAGEREF _Toc396560663 \h </w:instrText>
      </w:r>
      <w:r>
        <w:rPr>
          <w:noProof/>
        </w:rPr>
      </w:r>
      <w:r>
        <w:rPr>
          <w:noProof/>
        </w:rPr>
        <w:fldChar w:fldCharType="separate"/>
      </w:r>
      <w:r>
        <w:rPr>
          <w:noProof/>
        </w:rPr>
        <w:t>41</w:t>
      </w:r>
      <w:r>
        <w:rPr>
          <w:noProof/>
        </w:rPr>
        <w:fldChar w:fldCharType="end"/>
      </w:r>
    </w:p>
    <w:p w14:paraId="043E2698" w14:textId="77777777" w:rsidR="002B5756" w:rsidRDefault="002B5756">
      <w:pPr>
        <w:pStyle w:val="Innehll3"/>
        <w:rPr>
          <w:rFonts w:asciiTheme="minorHAnsi" w:eastAsiaTheme="minorEastAsia" w:hAnsiTheme="minorHAnsi" w:cstheme="minorBidi"/>
          <w:color w:val="auto"/>
          <w:szCs w:val="24"/>
          <w:lang w:eastAsia="ja-JP"/>
        </w:rPr>
      </w:pPr>
      <w:r>
        <w:t>5.13.1.</w:t>
      </w:r>
      <w:r>
        <w:rPr>
          <w:rFonts w:asciiTheme="minorHAnsi" w:eastAsiaTheme="minorEastAsia" w:hAnsiTheme="minorHAnsi" w:cstheme="minorBidi"/>
          <w:color w:val="auto"/>
          <w:szCs w:val="24"/>
          <w:lang w:eastAsia="ja-JP"/>
        </w:rPr>
        <w:tab/>
      </w:r>
      <w:r>
        <w:t>Definition av latrin</w:t>
      </w:r>
      <w:r>
        <w:tab/>
      </w:r>
      <w:r>
        <w:fldChar w:fldCharType="begin"/>
      </w:r>
      <w:r>
        <w:instrText xml:space="preserve"> PAGEREF _Toc396560664 \h </w:instrText>
      </w:r>
      <w:r>
        <w:fldChar w:fldCharType="separate"/>
      </w:r>
      <w:r>
        <w:t>41</w:t>
      </w:r>
      <w:r>
        <w:fldChar w:fldCharType="end"/>
      </w:r>
    </w:p>
    <w:p w14:paraId="5F5B42A0" w14:textId="77777777" w:rsidR="002B5756" w:rsidRDefault="002B5756">
      <w:pPr>
        <w:pStyle w:val="Innehll3"/>
        <w:rPr>
          <w:rFonts w:asciiTheme="minorHAnsi" w:eastAsiaTheme="minorEastAsia" w:hAnsiTheme="minorHAnsi" w:cstheme="minorBidi"/>
          <w:color w:val="auto"/>
          <w:szCs w:val="24"/>
          <w:lang w:eastAsia="ja-JP"/>
        </w:rPr>
      </w:pPr>
      <w:r>
        <w:t>5.13.2.</w:t>
      </w:r>
      <w:r>
        <w:rPr>
          <w:rFonts w:asciiTheme="minorHAnsi" w:eastAsiaTheme="minorEastAsia" w:hAnsiTheme="minorHAnsi" w:cstheme="minorBidi"/>
          <w:color w:val="auto"/>
          <w:szCs w:val="24"/>
          <w:lang w:eastAsia="ja-JP"/>
        </w:rPr>
        <w:tab/>
      </w:r>
      <w:r>
        <w:t>Insamlingssystem</w:t>
      </w:r>
      <w:r>
        <w:tab/>
      </w:r>
      <w:r>
        <w:fldChar w:fldCharType="begin"/>
      </w:r>
      <w:r>
        <w:instrText xml:space="preserve"> PAGEREF _Toc396560665 \h </w:instrText>
      </w:r>
      <w:r>
        <w:fldChar w:fldCharType="separate"/>
      </w:r>
      <w:r>
        <w:t>41</w:t>
      </w:r>
      <w:r>
        <w:fldChar w:fldCharType="end"/>
      </w:r>
    </w:p>
    <w:p w14:paraId="4B17D0D0" w14:textId="77777777" w:rsidR="002B5756" w:rsidRDefault="002B5756">
      <w:pPr>
        <w:pStyle w:val="Innehll3"/>
        <w:rPr>
          <w:rFonts w:asciiTheme="minorHAnsi" w:eastAsiaTheme="minorEastAsia" w:hAnsiTheme="minorHAnsi" w:cstheme="minorBidi"/>
          <w:color w:val="auto"/>
          <w:szCs w:val="24"/>
          <w:lang w:eastAsia="ja-JP"/>
        </w:rPr>
      </w:pPr>
      <w:r>
        <w:t>5.13.3.</w:t>
      </w:r>
      <w:r>
        <w:rPr>
          <w:rFonts w:asciiTheme="minorHAnsi" w:eastAsiaTheme="minorEastAsia" w:hAnsiTheme="minorHAnsi" w:cstheme="minorBidi"/>
          <w:color w:val="auto"/>
          <w:szCs w:val="24"/>
          <w:lang w:eastAsia="ja-JP"/>
        </w:rPr>
        <w:tab/>
      </w:r>
      <w:r>
        <w:t>Behållare</w:t>
      </w:r>
      <w:r>
        <w:tab/>
      </w:r>
      <w:r>
        <w:fldChar w:fldCharType="begin"/>
      </w:r>
      <w:r>
        <w:instrText xml:space="preserve"> PAGEREF _Toc396560666 \h </w:instrText>
      </w:r>
      <w:r>
        <w:fldChar w:fldCharType="separate"/>
      </w:r>
      <w:r>
        <w:t>41</w:t>
      </w:r>
      <w:r>
        <w:fldChar w:fldCharType="end"/>
      </w:r>
    </w:p>
    <w:p w14:paraId="6BB2897C"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auto"/>
        </w:rPr>
        <w:t>5.13.4.</w:t>
      </w:r>
      <w:r>
        <w:rPr>
          <w:rFonts w:asciiTheme="minorHAnsi" w:eastAsiaTheme="minorEastAsia" w:hAnsiTheme="minorHAnsi" w:cstheme="minorBidi"/>
          <w:color w:val="auto"/>
          <w:szCs w:val="24"/>
          <w:lang w:eastAsia="ja-JP"/>
        </w:rPr>
        <w:tab/>
      </w:r>
      <w:r w:rsidRPr="00AE27EC">
        <w:rPr>
          <w:color w:val="auto"/>
        </w:rPr>
        <w:t>Åtgärder på hämtningsstället</w:t>
      </w:r>
      <w:r>
        <w:tab/>
      </w:r>
      <w:r>
        <w:fldChar w:fldCharType="begin"/>
      </w:r>
      <w:r>
        <w:instrText xml:space="preserve"> PAGEREF _Toc396560667 \h </w:instrText>
      </w:r>
      <w:r>
        <w:fldChar w:fldCharType="separate"/>
      </w:r>
      <w:r>
        <w:t>42</w:t>
      </w:r>
      <w:r>
        <w:fldChar w:fldCharType="end"/>
      </w:r>
    </w:p>
    <w:p w14:paraId="3B5156A7" w14:textId="77777777" w:rsidR="002B5756" w:rsidRDefault="002B5756">
      <w:pPr>
        <w:pStyle w:val="Innehll3"/>
        <w:rPr>
          <w:rFonts w:asciiTheme="minorHAnsi" w:eastAsiaTheme="minorEastAsia" w:hAnsiTheme="minorHAnsi" w:cstheme="minorBidi"/>
          <w:color w:val="auto"/>
          <w:szCs w:val="24"/>
          <w:lang w:eastAsia="ja-JP"/>
        </w:rPr>
      </w:pPr>
      <w:r>
        <w:t>5.13.5.</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_Toc396560668 \h </w:instrText>
      </w:r>
      <w:r>
        <w:fldChar w:fldCharType="separate"/>
      </w:r>
      <w:r>
        <w:t>42</w:t>
      </w:r>
      <w:r>
        <w:fldChar w:fldCharType="end"/>
      </w:r>
    </w:p>
    <w:p w14:paraId="3A762134" w14:textId="77777777" w:rsidR="002B5756" w:rsidRDefault="002B5756">
      <w:pPr>
        <w:pStyle w:val="Innehll3"/>
        <w:rPr>
          <w:rFonts w:asciiTheme="minorHAnsi" w:eastAsiaTheme="minorEastAsia" w:hAnsiTheme="minorHAnsi" w:cstheme="minorBidi"/>
          <w:color w:val="auto"/>
          <w:szCs w:val="24"/>
          <w:lang w:eastAsia="ja-JP"/>
        </w:rPr>
      </w:pPr>
      <w:r>
        <w:t>5.13.6.</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_Toc396560669 \h </w:instrText>
      </w:r>
      <w:r>
        <w:fldChar w:fldCharType="separate"/>
      </w:r>
      <w:r>
        <w:t>42</w:t>
      </w:r>
      <w:r>
        <w:fldChar w:fldCharType="end"/>
      </w:r>
    </w:p>
    <w:p w14:paraId="60E4AE3E" w14:textId="77777777" w:rsidR="002B5756" w:rsidRDefault="002B5756">
      <w:pPr>
        <w:pStyle w:val="Innehll3"/>
        <w:rPr>
          <w:rFonts w:asciiTheme="minorHAnsi" w:eastAsiaTheme="minorEastAsia" w:hAnsiTheme="minorHAnsi" w:cstheme="minorBidi"/>
          <w:color w:val="auto"/>
          <w:szCs w:val="24"/>
          <w:lang w:eastAsia="ja-JP"/>
        </w:rPr>
      </w:pPr>
      <w:r>
        <w:t>5.13.7.</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_Toc396560670 \h </w:instrText>
      </w:r>
      <w:r>
        <w:fldChar w:fldCharType="separate"/>
      </w:r>
      <w:r>
        <w:t>42</w:t>
      </w:r>
      <w:r>
        <w:fldChar w:fldCharType="end"/>
      </w:r>
    </w:p>
    <w:p w14:paraId="3FFD5F02" w14:textId="77777777" w:rsidR="002B5756" w:rsidRDefault="002B5756">
      <w:pPr>
        <w:pStyle w:val="Innehll2"/>
        <w:rPr>
          <w:rFonts w:asciiTheme="minorHAnsi" w:eastAsiaTheme="minorEastAsia" w:hAnsiTheme="minorHAnsi" w:cstheme="minorBidi"/>
          <w:noProof/>
          <w:color w:val="auto"/>
          <w:lang w:eastAsia="ja-JP"/>
        </w:rPr>
      </w:pPr>
      <w:r>
        <w:rPr>
          <w:noProof/>
        </w:rPr>
        <w:t>5.14.</w:t>
      </w:r>
      <w:r>
        <w:rPr>
          <w:rFonts w:asciiTheme="minorHAnsi" w:eastAsiaTheme="minorEastAsia" w:hAnsiTheme="minorHAnsi" w:cstheme="minorBidi"/>
          <w:noProof/>
          <w:color w:val="auto"/>
          <w:lang w:eastAsia="ja-JP"/>
        </w:rPr>
        <w:tab/>
      </w:r>
      <w:r>
        <w:rPr>
          <w:noProof/>
        </w:rPr>
        <w:t>Hämtning av elavfall inklusive bärbara batterier</w:t>
      </w:r>
      <w:r>
        <w:rPr>
          <w:noProof/>
        </w:rPr>
        <w:tab/>
      </w:r>
      <w:r>
        <w:rPr>
          <w:noProof/>
        </w:rPr>
        <w:fldChar w:fldCharType="begin"/>
      </w:r>
      <w:r>
        <w:rPr>
          <w:noProof/>
        </w:rPr>
        <w:instrText xml:space="preserve"> PAGEREF _Toc396560671 \h </w:instrText>
      </w:r>
      <w:r>
        <w:rPr>
          <w:noProof/>
        </w:rPr>
      </w:r>
      <w:r>
        <w:rPr>
          <w:noProof/>
        </w:rPr>
        <w:fldChar w:fldCharType="separate"/>
      </w:r>
      <w:r>
        <w:rPr>
          <w:noProof/>
        </w:rPr>
        <w:t>42</w:t>
      </w:r>
      <w:r>
        <w:rPr>
          <w:noProof/>
        </w:rPr>
        <w:fldChar w:fldCharType="end"/>
      </w:r>
    </w:p>
    <w:p w14:paraId="7632AB70" w14:textId="77777777" w:rsidR="002B5756" w:rsidRDefault="002B5756">
      <w:pPr>
        <w:pStyle w:val="Innehll3"/>
        <w:rPr>
          <w:rFonts w:asciiTheme="minorHAnsi" w:eastAsiaTheme="minorEastAsia" w:hAnsiTheme="minorHAnsi" w:cstheme="minorBidi"/>
          <w:color w:val="auto"/>
          <w:szCs w:val="24"/>
          <w:lang w:eastAsia="ja-JP"/>
        </w:rPr>
      </w:pPr>
      <w:r w:rsidRPr="00AE27EC">
        <w:t>5.14.1.</w:t>
      </w:r>
      <w:r>
        <w:rPr>
          <w:rFonts w:asciiTheme="minorHAnsi" w:eastAsiaTheme="minorEastAsia" w:hAnsiTheme="minorHAnsi" w:cstheme="minorBidi"/>
          <w:color w:val="auto"/>
          <w:szCs w:val="24"/>
          <w:lang w:eastAsia="ja-JP"/>
        </w:rPr>
        <w:tab/>
      </w:r>
      <w:r>
        <w:t>Definition av elavfall</w:t>
      </w:r>
      <w:r>
        <w:tab/>
      </w:r>
      <w:r>
        <w:fldChar w:fldCharType="begin"/>
      </w:r>
      <w:r>
        <w:instrText xml:space="preserve"> PAGEREF _Toc396560672 \h </w:instrText>
      </w:r>
      <w:r>
        <w:fldChar w:fldCharType="separate"/>
      </w:r>
      <w:r>
        <w:t>42</w:t>
      </w:r>
      <w:r>
        <w:fldChar w:fldCharType="end"/>
      </w:r>
    </w:p>
    <w:p w14:paraId="10E7CE1E" w14:textId="77777777" w:rsidR="002B5756" w:rsidRDefault="002B5756">
      <w:pPr>
        <w:pStyle w:val="Innehll3"/>
        <w:rPr>
          <w:rFonts w:asciiTheme="minorHAnsi" w:eastAsiaTheme="minorEastAsia" w:hAnsiTheme="minorHAnsi" w:cstheme="minorBidi"/>
          <w:color w:val="auto"/>
          <w:szCs w:val="24"/>
          <w:lang w:eastAsia="ja-JP"/>
        </w:rPr>
      </w:pPr>
      <w:r>
        <w:t>5.14.2.</w:t>
      </w:r>
      <w:r>
        <w:rPr>
          <w:rFonts w:asciiTheme="minorHAnsi" w:eastAsiaTheme="minorEastAsia" w:hAnsiTheme="minorHAnsi" w:cstheme="minorBidi"/>
          <w:color w:val="auto"/>
          <w:szCs w:val="24"/>
          <w:lang w:eastAsia="ja-JP"/>
        </w:rPr>
        <w:tab/>
      </w:r>
      <w:r>
        <w:t>Sortering</w:t>
      </w:r>
      <w:r>
        <w:tab/>
      </w:r>
      <w:r>
        <w:fldChar w:fldCharType="begin"/>
      </w:r>
      <w:r>
        <w:instrText xml:space="preserve"> PAGEREF _Toc396560673 \h </w:instrText>
      </w:r>
      <w:r>
        <w:fldChar w:fldCharType="separate"/>
      </w:r>
      <w:r>
        <w:t>42</w:t>
      </w:r>
      <w:r>
        <w:fldChar w:fldCharType="end"/>
      </w:r>
    </w:p>
    <w:p w14:paraId="27DB1411" w14:textId="77777777" w:rsidR="002B5756" w:rsidRDefault="002B5756">
      <w:pPr>
        <w:pStyle w:val="Innehll3"/>
        <w:rPr>
          <w:rFonts w:asciiTheme="minorHAnsi" w:eastAsiaTheme="minorEastAsia" w:hAnsiTheme="minorHAnsi" w:cstheme="minorBidi"/>
          <w:color w:val="auto"/>
          <w:szCs w:val="24"/>
          <w:lang w:eastAsia="ja-JP"/>
        </w:rPr>
      </w:pPr>
      <w:r>
        <w:t>5.14.3.</w:t>
      </w:r>
      <w:r>
        <w:rPr>
          <w:rFonts w:asciiTheme="minorHAnsi" w:eastAsiaTheme="minorEastAsia" w:hAnsiTheme="minorHAnsi" w:cstheme="minorBidi"/>
          <w:color w:val="auto"/>
          <w:szCs w:val="24"/>
          <w:lang w:eastAsia="ja-JP"/>
        </w:rPr>
        <w:tab/>
      </w:r>
      <w:r>
        <w:t>Insamlingssystem</w:t>
      </w:r>
      <w:r>
        <w:tab/>
      </w:r>
      <w:r>
        <w:fldChar w:fldCharType="begin"/>
      </w:r>
      <w:r>
        <w:instrText xml:space="preserve"> PAGEREF _Toc396560674 \h </w:instrText>
      </w:r>
      <w:r>
        <w:fldChar w:fldCharType="separate"/>
      </w:r>
      <w:r>
        <w:t>42</w:t>
      </w:r>
      <w:r>
        <w:fldChar w:fldCharType="end"/>
      </w:r>
    </w:p>
    <w:p w14:paraId="1A9D8860" w14:textId="77777777" w:rsidR="002B5756" w:rsidRDefault="002B5756">
      <w:pPr>
        <w:pStyle w:val="Innehll3"/>
        <w:rPr>
          <w:rFonts w:asciiTheme="minorHAnsi" w:eastAsiaTheme="minorEastAsia" w:hAnsiTheme="minorHAnsi" w:cstheme="minorBidi"/>
          <w:color w:val="auto"/>
          <w:szCs w:val="24"/>
          <w:lang w:eastAsia="ja-JP"/>
        </w:rPr>
      </w:pPr>
      <w:r>
        <w:t>5.14.4.</w:t>
      </w:r>
      <w:r>
        <w:rPr>
          <w:rFonts w:asciiTheme="minorHAnsi" w:eastAsiaTheme="minorEastAsia" w:hAnsiTheme="minorHAnsi" w:cstheme="minorBidi"/>
          <w:color w:val="auto"/>
          <w:szCs w:val="24"/>
          <w:lang w:eastAsia="ja-JP"/>
        </w:rPr>
        <w:tab/>
      </w:r>
      <w:r>
        <w:t>Behållare</w:t>
      </w:r>
      <w:r>
        <w:tab/>
      </w:r>
      <w:r>
        <w:fldChar w:fldCharType="begin"/>
      </w:r>
      <w:r>
        <w:instrText xml:space="preserve"> PAGEREF _Toc396560675 \h </w:instrText>
      </w:r>
      <w:r>
        <w:fldChar w:fldCharType="separate"/>
      </w:r>
      <w:r>
        <w:t>42</w:t>
      </w:r>
      <w:r>
        <w:fldChar w:fldCharType="end"/>
      </w:r>
    </w:p>
    <w:p w14:paraId="28858732" w14:textId="77777777" w:rsidR="002B5756" w:rsidRDefault="002B5756">
      <w:pPr>
        <w:pStyle w:val="Innehll3"/>
        <w:rPr>
          <w:rFonts w:asciiTheme="minorHAnsi" w:eastAsiaTheme="minorEastAsia" w:hAnsiTheme="minorHAnsi" w:cstheme="minorBidi"/>
          <w:color w:val="auto"/>
          <w:szCs w:val="24"/>
          <w:lang w:eastAsia="ja-JP"/>
        </w:rPr>
      </w:pPr>
      <w:r>
        <w:t>5.14.5.</w:t>
      </w:r>
      <w:r>
        <w:rPr>
          <w:rFonts w:asciiTheme="minorHAnsi" w:eastAsiaTheme="minorEastAsia" w:hAnsiTheme="minorHAnsi" w:cstheme="minorBidi"/>
          <w:color w:val="auto"/>
          <w:szCs w:val="24"/>
          <w:lang w:eastAsia="ja-JP"/>
        </w:rPr>
        <w:tab/>
      </w:r>
      <w:r>
        <w:t>Åtgärder på hämtningsstället</w:t>
      </w:r>
      <w:r>
        <w:tab/>
      </w:r>
      <w:r>
        <w:fldChar w:fldCharType="begin"/>
      </w:r>
      <w:r>
        <w:instrText xml:space="preserve"> PAGEREF _Toc396560676 \h </w:instrText>
      </w:r>
      <w:r>
        <w:fldChar w:fldCharType="separate"/>
      </w:r>
      <w:r>
        <w:t>42</w:t>
      </w:r>
      <w:r>
        <w:fldChar w:fldCharType="end"/>
      </w:r>
    </w:p>
    <w:p w14:paraId="25A0451C" w14:textId="77777777" w:rsidR="002B5756" w:rsidRDefault="002B5756">
      <w:pPr>
        <w:pStyle w:val="Innehll3"/>
        <w:rPr>
          <w:rFonts w:asciiTheme="minorHAnsi" w:eastAsiaTheme="minorEastAsia" w:hAnsiTheme="minorHAnsi" w:cstheme="minorBidi"/>
          <w:color w:val="auto"/>
          <w:szCs w:val="24"/>
          <w:lang w:eastAsia="ja-JP"/>
        </w:rPr>
      </w:pPr>
      <w:r>
        <w:t>5.14.6.</w:t>
      </w:r>
      <w:r>
        <w:rPr>
          <w:rFonts w:asciiTheme="minorHAnsi" w:eastAsiaTheme="minorEastAsia" w:hAnsiTheme="minorHAnsi" w:cstheme="minorBidi"/>
          <w:color w:val="auto"/>
          <w:szCs w:val="24"/>
          <w:lang w:eastAsia="ja-JP"/>
        </w:rPr>
        <w:tab/>
      </w:r>
      <w:r>
        <w:t>Kontroll av att avfallet är rätt sorterat</w:t>
      </w:r>
      <w:r>
        <w:tab/>
      </w:r>
      <w:r>
        <w:fldChar w:fldCharType="begin"/>
      </w:r>
      <w:r>
        <w:instrText xml:space="preserve"> PAGEREF _Toc396560677 \h </w:instrText>
      </w:r>
      <w:r>
        <w:fldChar w:fldCharType="separate"/>
      </w:r>
      <w:r>
        <w:t>42</w:t>
      </w:r>
      <w:r>
        <w:fldChar w:fldCharType="end"/>
      </w:r>
    </w:p>
    <w:p w14:paraId="108802A4" w14:textId="77777777" w:rsidR="002B5756" w:rsidRDefault="002B5756">
      <w:pPr>
        <w:pStyle w:val="Innehll3"/>
        <w:rPr>
          <w:rFonts w:asciiTheme="minorHAnsi" w:eastAsiaTheme="minorEastAsia" w:hAnsiTheme="minorHAnsi" w:cstheme="minorBidi"/>
          <w:color w:val="auto"/>
          <w:szCs w:val="24"/>
          <w:lang w:eastAsia="ja-JP"/>
        </w:rPr>
      </w:pPr>
      <w:r>
        <w:t>5.14.7.</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_Toc396560678 \h </w:instrText>
      </w:r>
      <w:r>
        <w:fldChar w:fldCharType="separate"/>
      </w:r>
      <w:r>
        <w:t>42</w:t>
      </w:r>
      <w:r>
        <w:fldChar w:fldCharType="end"/>
      </w:r>
    </w:p>
    <w:p w14:paraId="4CD9FB49" w14:textId="77777777" w:rsidR="002B5756" w:rsidRDefault="002B5756">
      <w:pPr>
        <w:pStyle w:val="Innehll3"/>
        <w:rPr>
          <w:rFonts w:asciiTheme="minorHAnsi" w:eastAsiaTheme="minorEastAsia" w:hAnsiTheme="minorHAnsi" w:cstheme="minorBidi"/>
          <w:color w:val="auto"/>
          <w:szCs w:val="24"/>
          <w:lang w:eastAsia="ja-JP"/>
        </w:rPr>
      </w:pPr>
      <w:r>
        <w:t>5.14.8.</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_Toc396560679 \h </w:instrText>
      </w:r>
      <w:r>
        <w:fldChar w:fldCharType="separate"/>
      </w:r>
      <w:r>
        <w:t>42</w:t>
      </w:r>
      <w:r>
        <w:fldChar w:fldCharType="end"/>
      </w:r>
    </w:p>
    <w:p w14:paraId="6189F1B7" w14:textId="77777777" w:rsidR="002B5756" w:rsidRDefault="002B5756">
      <w:pPr>
        <w:pStyle w:val="Innehll3"/>
        <w:rPr>
          <w:rFonts w:asciiTheme="minorHAnsi" w:eastAsiaTheme="minorEastAsia" w:hAnsiTheme="minorHAnsi" w:cstheme="minorBidi"/>
          <w:color w:val="auto"/>
          <w:szCs w:val="24"/>
          <w:lang w:eastAsia="ja-JP"/>
        </w:rPr>
      </w:pPr>
      <w:r>
        <w:t>5.14.9.</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_Toc396560680 \h </w:instrText>
      </w:r>
      <w:r>
        <w:fldChar w:fldCharType="separate"/>
      </w:r>
      <w:r>
        <w:t>42</w:t>
      </w:r>
      <w:r>
        <w:fldChar w:fldCharType="end"/>
      </w:r>
    </w:p>
    <w:p w14:paraId="040ADD4A" w14:textId="77777777" w:rsidR="002B5756" w:rsidRDefault="002B5756">
      <w:pPr>
        <w:pStyle w:val="Innehll2"/>
        <w:rPr>
          <w:rFonts w:asciiTheme="minorHAnsi" w:eastAsiaTheme="minorEastAsia" w:hAnsiTheme="minorHAnsi" w:cstheme="minorBidi"/>
          <w:noProof/>
          <w:color w:val="auto"/>
          <w:lang w:eastAsia="ja-JP"/>
        </w:rPr>
      </w:pPr>
      <w:r>
        <w:rPr>
          <w:noProof/>
        </w:rPr>
        <w:t>5.15.</w:t>
      </w:r>
      <w:r>
        <w:rPr>
          <w:rFonts w:asciiTheme="minorHAnsi" w:eastAsiaTheme="minorEastAsia" w:hAnsiTheme="minorHAnsi" w:cstheme="minorBidi"/>
          <w:noProof/>
          <w:color w:val="auto"/>
          <w:lang w:eastAsia="ja-JP"/>
        </w:rPr>
        <w:tab/>
      </w:r>
      <w:r>
        <w:rPr>
          <w:noProof/>
        </w:rPr>
        <w:t>Hämtning av farligt avfall</w:t>
      </w:r>
      <w:r>
        <w:rPr>
          <w:noProof/>
        </w:rPr>
        <w:tab/>
      </w:r>
      <w:r>
        <w:rPr>
          <w:noProof/>
        </w:rPr>
        <w:fldChar w:fldCharType="begin"/>
      </w:r>
      <w:r>
        <w:rPr>
          <w:noProof/>
        </w:rPr>
        <w:instrText xml:space="preserve"> PAGEREF _Toc396560681 \h </w:instrText>
      </w:r>
      <w:r>
        <w:rPr>
          <w:noProof/>
        </w:rPr>
      </w:r>
      <w:r>
        <w:rPr>
          <w:noProof/>
        </w:rPr>
        <w:fldChar w:fldCharType="separate"/>
      </w:r>
      <w:r>
        <w:rPr>
          <w:noProof/>
        </w:rPr>
        <w:t>42</w:t>
      </w:r>
      <w:r>
        <w:rPr>
          <w:noProof/>
        </w:rPr>
        <w:fldChar w:fldCharType="end"/>
      </w:r>
    </w:p>
    <w:p w14:paraId="2FD81143" w14:textId="77777777" w:rsidR="002B5756" w:rsidRDefault="002B5756">
      <w:pPr>
        <w:pStyle w:val="Innehll3"/>
        <w:rPr>
          <w:rFonts w:asciiTheme="minorHAnsi" w:eastAsiaTheme="minorEastAsia" w:hAnsiTheme="minorHAnsi" w:cstheme="minorBidi"/>
          <w:color w:val="auto"/>
          <w:szCs w:val="24"/>
          <w:lang w:eastAsia="ja-JP"/>
        </w:rPr>
      </w:pPr>
      <w:r w:rsidRPr="00AE27EC">
        <w:t>5.15.1.</w:t>
      </w:r>
      <w:r>
        <w:rPr>
          <w:rFonts w:asciiTheme="minorHAnsi" w:eastAsiaTheme="minorEastAsia" w:hAnsiTheme="minorHAnsi" w:cstheme="minorBidi"/>
          <w:color w:val="auto"/>
          <w:szCs w:val="24"/>
          <w:lang w:eastAsia="ja-JP"/>
        </w:rPr>
        <w:tab/>
      </w:r>
      <w:r>
        <w:t>Definition av farligt avfall</w:t>
      </w:r>
      <w:r>
        <w:tab/>
      </w:r>
      <w:r>
        <w:fldChar w:fldCharType="begin"/>
      </w:r>
      <w:r>
        <w:instrText xml:space="preserve"> PAGEREF _Toc396560682 \h </w:instrText>
      </w:r>
      <w:r>
        <w:fldChar w:fldCharType="separate"/>
      </w:r>
      <w:r>
        <w:t>42</w:t>
      </w:r>
      <w:r>
        <w:fldChar w:fldCharType="end"/>
      </w:r>
    </w:p>
    <w:p w14:paraId="0F1B05B8" w14:textId="77777777" w:rsidR="002B5756" w:rsidRDefault="002B5756">
      <w:pPr>
        <w:pStyle w:val="Innehll3"/>
        <w:rPr>
          <w:rFonts w:asciiTheme="minorHAnsi" w:eastAsiaTheme="minorEastAsia" w:hAnsiTheme="minorHAnsi" w:cstheme="minorBidi"/>
          <w:color w:val="auto"/>
          <w:szCs w:val="24"/>
          <w:lang w:eastAsia="ja-JP"/>
        </w:rPr>
      </w:pPr>
      <w:r>
        <w:t>5.15.2.</w:t>
      </w:r>
      <w:r>
        <w:rPr>
          <w:rFonts w:asciiTheme="minorHAnsi" w:eastAsiaTheme="minorEastAsia" w:hAnsiTheme="minorHAnsi" w:cstheme="minorBidi"/>
          <w:color w:val="auto"/>
          <w:szCs w:val="24"/>
          <w:lang w:eastAsia="ja-JP"/>
        </w:rPr>
        <w:tab/>
      </w:r>
      <w:r>
        <w:t>Sortering</w:t>
      </w:r>
      <w:r>
        <w:tab/>
      </w:r>
      <w:r>
        <w:fldChar w:fldCharType="begin"/>
      </w:r>
      <w:r>
        <w:instrText xml:space="preserve"> PAGEREF _Toc396560683 \h </w:instrText>
      </w:r>
      <w:r>
        <w:fldChar w:fldCharType="separate"/>
      </w:r>
      <w:r>
        <w:t>43</w:t>
      </w:r>
      <w:r>
        <w:fldChar w:fldCharType="end"/>
      </w:r>
    </w:p>
    <w:p w14:paraId="1AB7172C" w14:textId="77777777" w:rsidR="002B5756" w:rsidRDefault="002B5756">
      <w:pPr>
        <w:pStyle w:val="Innehll3"/>
        <w:rPr>
          <w:rFonts w:asciiTheme="minorHAnsi" w:eastAsiaTheme="minorEastAsia" w:hAnsiTheme="minorHAnsi" w:cstheme="minorBidi"/>
          <w:color w:val="auto"/>
          <w:szCs w:val="24"/>
          <w:lang w:eastAsia="ja-JP"/>
        </w:rPr>
      </w:pPr>
      <w:r>
        <w:t>5.15.3.</w:t>
      </w:r>
      <w:r>
        <w:rPr>
          <w:rFonts w:asciiTheme="minorHAnsi" w:eastAsiaTheme="minorEastAsia" w:hAnsiTheme="minorHAnsi" w:cstheme="minorBidi"/>
          <w:color w:val="auto"/>
          <w:szCs w:val="24"/>
          <w:lang w:eastAsia="ja-JP"/>
        </w:rPr>
        <w:tab/>
      </w:r>
      <w:r>
        <w:t>Insamlingssystem</w:t>
      </w:r>
      <w:r>
        <w:tab/>
      </w:r>
      <w:r>
        <w:fldChar w:fldCharType="begin"/>
      </w:r>
      <w:r>
        <w:instrText xml:space="preserve"> PAGEREF _Toc396560684 \h </w:instrText>
      </w:r>
      <w:r>
        <w:fldChar w:fldCharType="separate"/>
      </w:r>
      <w:r>
        <w:t>43</w:t>
      </w:r>
      <w:r>
        <w:fldChar w:fldCharType="end"/>
      </w:r>
    </w:p>
    <w:p w14:paraId="7D00B6B7" w14:textId="77777777" w:rsidR="002B5756" w:rsidRDefault="002B5756">
      <w:pPr>
        <w:pStyle w:val="Innehll3"/>
        <w:rPr>
          <w:rFonts w:asciiTheme="minorHAnsi" w:eastAsiaTheme="minorEastAsia" w:hAnsiTheme="minorHAnsi" w:cstheme="minorBidi"/>
          <w:color w:val="auto"/>
          <w:szCs w:val="24"/>
          <w:lang w:eastAsia="ja-JP"/>
        </w:rPr>
      </w:pPr>
      <w:r>
        <w:t>5.15.4.</w:t>
      </w:r>
      <w:r>
        <w:rPr>
          <w:rFonts w:asciiTheme="minorHAnsi" w:eastAsiaTheme="minorEastAsia" w:hAnsiTheme="minorHAnsi" w:cstheme="minorBidi"/>
          <w:color w:val="auto"/>
          <w:szCs w:val="24"/>
          <w:lang w:eastAsia="ja-JP"/>
        </w:rPr>
        <w:tab/>
      </w:r>
      <w:r>
        <w:t>Behållare</w:t>
      </w:r>
      <w:r>
        <w:tab/>
      </w:r>
      <w:r>
        <w:fldChar w:fldCharType="begin"/>
      </w:r>
      <w:r>
        <w:instrText xml:space="preserve"> PAGEREF _Toc396560685 \h </w:instrText>
      </w:r>
      <w:r>
        <w:fldChar w:fldCharType="separate"/>
      </w:r>
      <w:r>
        <w:t>43</w:t>
      </w:r>
      <w:r>
        <w:fldChar w:fldCharType="end"/>
      </w:r>
    </w:p>
    <w:p w14:paraId="1F6E927A" w14:textId="77777777" w:rsidR="002B5756" w:rsidRDefault="002B5756">
      <w:pPr>
        <w:pStyle w:val="Innehll3"/>
        <w:rPr>
          <w:rFonts w:asciiTheme="minorHAnsi" w:eastAsiaTheme="minorEastAsia" w:hAnsiTheme="minorHAnsi" w:cstheme="minorBidi"/>
          <w:color w:val="auto"/>
          <w:szCs w:val="24"/>
          <w:lang w:eastAsia="ja-JP"/>
        </w:rPr>
      </w:pPr>
      <w:r>
        <w:t>5.15.5.</w:t>
      </w:r>
      <w:r>
        <w:rPr>
          <w:rFonts w:asciiTheme="minorHAnsi" w:eastAsiaTheme="minorEastAsia" w:hAnsiTheme="minorHAnsi" w:cstheme="minorBidi"/>
          <w:color w:val="auto"/>
          <w:szCs w:val="24"/>
          <w:lang w:eastAsia="ja-JP"/>
        </w:rPr>
        <w:tab/>
      </w:r>
      <w:r>
        <w:t>Åtgärder på hämtningsstället</w:t>
      </w:r>
      <w:r>
        <w:tab/>
      </w:r>
      <w:r>
        <w:fldChar w:fldCharType="begin"/>
      </w:r>
      <w:r>
        <w:instrText xml:space="preserve"> PAGEREF _Toc396560686 \h </w:instrText>
      </w:r>
      <w:r>
        <w:fldChar w:fldCharType="separate"/>
      </w:r>
      <w:r>
        <w:t>43</w:t>
      </w:r>
      <w:r>
        <w:fldChar w:fldCharType="end"/>
      </w:r>
    </w:p>
    <w:p w14:paraId="6FF61FDE" w14:textId="77777777" w:rsidR="002B5756" w:rsidRDefault="002B5756">
      <w:pPr>
        <w:pStyle w:val="Innehll3"/>
        <w:rPr>
          <w:rFonts w:asciiTheme="minorHAnsi" w:eastAsiaTheme="minorEastAsia" w:hAnsiTheme="minorHAnsi" w:cstheme="minorBidi"/>
          <w:color w:val="auto"/>
          <w:szCs w:val="24"/>
          <w:lang w:eastAsia="ja-JP"/>
        </w:rPr>
      </w:pPr>
      <w:r>
        <w:t>5.15.6.</w:t>
      </w:r>
      <w:r>
        <w:rPr>
          <w:rFonts w:asciiTheme="minorHAnsi" w:eastAsiaTheme="minorEastAsia" w:hAnsiTheme="minorHAnsi" w:cstheme="minorBidi"/>
          <w:color w:val="auto"/>
          <w:szCs w:val="24"/>
          <w:lang w:eastAsia="ja-JP"/>
        </w:rPr>
        <w:tab/>
      </w:r>
      <w:r>
        <w:t>Kontroll av att avfallet är rätt sorterat</w:t>
      </w:r>
      <w:r>
        <w:tab/>
      </w:r>
      <w:r>
        <w:fldChar w:fldCharType="begin"/>
      </w:r>
      <w:r>
        <w:instrText xml:space="preserve"> PAGEREF _Toc396560687 \h </w:instrText>
      </w:r>
      <w:r>
        <w:fldChar w:fldCharType="separate"/>
      </w:r>
      <w:r>
        <w:t>43</w:t>
      </w:r>
      <w:r>
        <w:fldChar w:fldCharType="end"/>
      </w:r>
    </w:p>
    <w:p w14:paraId="503187C6" w14:textId="77777777" w:rsidR="002B5756" w:rsidRDefault="002B5756">
      <w:pPr>
        <w:pStyle w:val="Innehll3"/>
        <w:rPr>
          <w:rFonts w:asciiTheme="minorHAnsi" w:eastAsiaTheme="minorEastAsia" w:hAnsiTheme="minorHAnsi" w:cstheme="minorBidi"/>
          <w:color w:val="auto"/>
          <w:szCs w:val="24"/>
          <w:lang w:eastAsia="ja-JP"/>
        </w:rPr>
      </w:pPr>
      <w:r>
        <w:t>5.15.7.</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_Toc396560688 \h </w:instrText>
      </w:r>
      <w:r>
        <w:fldChar w:fldCharType="separate"/>
      </w:r>
      <w:r>
        <w:t>43</w:t>
      </w:r>
      <w:r>
        <w:fldChar w:fldCharType="end"/>
      </w:r>
    </w:p>
    <w:p w14:paraId="1732A826" w14:textId="77777777" w:rsidR="002B5756" w:rsidRDefault="002B5756">
      <w:pPr>
        <w:pStyle w:val="Innehll3"/>
        <w:rPr>
          <w:rFonts w:asciiTheme="minorHAnsi" w:eastAsiaTheme="minorEastAsia" w:hAnsiTheme="minorHAnsi" w:cstheme="minorBidi"/>
          <w:color w:val="auto"/>
          <w:szCs w:val="24"/>
          <w:lang w:eastAsia="ja-JP"/>
        </w:rPr>
      </w:pPr>
      <w:r>
        <w:t>5.15.8.</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_Toc396560689 \h </w:instrText>
      </w:r>
      <w:r>
        <w:fldChar w:fldCharType="separate"/>
      </w:r>
      <w:r>
        <w:t>43</w:t>
      </w:r>
      <w:r>
        <w:fldChar w:fldCharType="end"/>
      </w:r>
    </w:p>
    <w:p w14:paraId="0D697EE4" w14:textId="77777777" w:rsidR="002B5756" w:rsidRDefault="002B5756">
      <w:pPr>
        <w:pStyle w:val="Innehll3"/>
        <w:rPr>
          <w:rFonts w:asciiTheme="minorHAnsi" w:eastAsiaTheme="minorEastAsia" w:hAnsiTheme="minorHAnsi" w:cstheme="minorBidi"/>
          <w:color w:val="auto"/>
          <w:szCs w:val="24"/>
          <w:lang w:eastAsia="ja-JP"/>
        </w:rPr>
      </w:pPr>
      <w:r>
        <w:t>5.15.9.</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_Toc396560690 \h </w:instrText>
      </w:r>
      <w:r>
        <w:fldChar w:fldCharType="separate"/>
      </w:r>
      <w:r>
        <w:t>43</w:t>
      </w:r>
      <w:r>
        <w:fldChar w:fldCharType="end"/>
      </w:r>
    </w:p>
    <w:p w14:paraId="2335B670" w14:textId="77777777" w:rsidR="002B5756" w:rsidRDefault="002B5756">
      <w:pPr>
        <w:pStyle w:val="Innehll2"/>
        <w:rPr>
          <w:rFonts w:asciiTheme="minorHAnsi" w:eastAsiaTheme="minorEastAsia" w:hAnsiTheme="minorHAnsi" w:cstheme="minorBidi"/>
          <w:noProof/>
          <w:color w:val="auto"/>
          <w:lang w:eastAsia="ja-JP"/>
        </w:rPr>
      </w:pPr>
      <w:r>
        <w:rPr>
          <w:noProof/>
        </w:rPr>
        <w:t>5.16.</w:t>
      </w:r>
      <w:r>
        <w:rPr>
          <w:rFonts w:asciiTheme="minorHAnsi" w:eastAsiaTheme="minorEastAsia" w:hAnsiTheme="minorHAnsi" w:cstheme="minorBidi"/>
          <w:noProof/>
          <w:color w:val="auto"/>
          <w:lang w:eastAsia="ja-JP"/>
        </w:rPr>
        <w:tab/>
      </w:r>
      <w:r>
        <w:rPr>
          <w:noProof/>
        </w:rPr>
        <w:t>Hämtning av frityr- och matfett</w:t>
      </w:r>
      <w:r>
        <w:rPr>
          <w:noProof/>
        </w:rPr>
        <w:tab/>
      </w:r>
      <w:r>
        <w:rPr>
          <w:noProof/>
        </w:rPr>
        <w:fldChar w:fldCharType="begin"/>
      </w:r>
      <w:r>
        <w:rPr>
          <w:noProof/>
        </w:rPr>
        <w:instrText xml:space="preserve"> PAGEREF _Toc396560691 \h </w:instrText>
      </w:r>
      <w:r>
        <w:rPr>
          <w:noProof/>
        </w:rPr>
      </w:r>
      <w:r>
        <w:rPr>
          <w:noProof/>
        </w:rPr>
        <w:fldChar w:fldCharType="separate"/>
      </w:r>
      <w:r>
        <w:rPr>
          <w:noProof/>
        </w:rPr>
        <w:t>43</w:t>
      </w:r>
      <w:r>
        <w:rPr>
          <w:noProof/>
        </w:rPr>
        <w:fldChar w:fldCharType="end"/>
      </w:r>
    </w:p>
    <w:p w14:paraId="5EA4B6B6" w14:textId="77777777" w:rsidR="002B5756" w:rsidRDefault="002B5756">
      <w:pPr>
        <w:pStyle w:val="Innehll3"/>
        <w:rPr>
          <w:rFonts w:asciiTheme="minorHAnsi" w:eastAsiaTheme="minorEastAsia" w:hAnsiTheme="minorHAnsi" w:cstheme="minorBidi"/>
          <w:color w:val="auto"/>
          <w:szCs w:val="24"/>
          <w:lang w:eastAsia="ja-JP"/>
        </w:rPr>
      </w:pPr>
      <w:r w:rsidRPr="00AE27EC">
        <w:t>5.16.1.</w:t>
      </w:r>
      <w:r>
        <w:rPr>
          <w:rFonts w:asciiTheme="minorHAnsi" w:eastAsiaTheme="minorEastAsia" w:hAnsiTheme="minorHAnsi" w:cstheme="minorBidi"/>
          <w:color w:val="auto"/>
          <w:szCs w:val="24"/>
          <w:lang w:eastAsia="ja-JP"/>
        </w:rPr>
        <w:tab/>
      </w:r>
      <w:r>
        <w:t xml:space="preserve">Definition av </w:t>
      </w:r>
      <w:r w:rsidRPr="00AE27EC">
        <w:t>frityr- och matfett</w:t>
      </w:r>
      <w:r>
        <w:tab/>
      </w:r>
      <w:r>
        <w:fldChar w:fldCharType="begin"/>
      </w:r>
      <w:r>
        <w:instrText xml:space="preserve"> PAGEREF _Toc396560692 \h </w:instrText>
      </w:r>
      <w:r>
        <w:fldChar w:fldCharType="separate"/>
      </w:r>
      <w:r>
        <w:t>43</w:t>
      </w:r>
      <w:r>
        <w:fldChar w:fldCharType="end"/>
      </w:r>
    </w:p>
    <w:p w14:paraId="70023DA7" w14:textId="77777777" w:rsidR="002B5756" w:rsidRDefault="002B5756">
      <w:pPr>
        <w:pStyle w:val="Innehll3"/>
        <w:rPr>
          <w:rFonts w:asciiTheme="minorHAnsi" w:eastAsiaTheme="minorEastAsia" w:hAnsiTheme="minorHAnsi" w:cstheme="minorBidi"/>
          <w:color w:val="auto"/>
          <w:szCs w:val="24"/>
          <w:lang w:eastAsia="ja-JP"/>
        </w:rPr>
      </w:pPr>
      <w:r>
        <w:t>5.16.2.</w:t>
      </w:r>
      <w:r>
        <w:rPr>
          <w:rFonts w:asciiTheme="minorHAnsi" w:eastAsiaTheme="minorEastAsia" w:hAnsiTheme="minorHAnsi" w:cstheme="minorBidi"/>
          <w:color w:val="auto"/>
          <w:szCs w:val="24"/>
          <w:lang w:eastAsia="ja-JP"/>
        </w:rPr>
        <w:tab/>
      </w:r>
      <w:r>
        <w:t>Insamlingssystem</w:t>
      </w:r>
      <w:r>
        <w:tab/>
      </w:r>
      <w:r>
        <w:fldChar w:fldCharType="begin"/>
      </w:r>
      <w:r>
        <w:instrText xml:space="preserve"> PAGEREF _Toc396560693 \h </w:instrText>
      </w:r>
      <w:r>
        <w:fldChar w:fldCharType="separate"/>
      </w:r>
      <w:r>
        <w:t>43</w:t>
      </w:r>
      <w:r>
        <w:fldChar w:fldCharType="end"/>
      </w:r>
    </w:p>
    <w:p w14:paraId="21043232" w14:textId="77777777" w:rsidR="002B5756" w:rsidRDefault="002B5756">
      <w:pPr>
        <w:pStyle w:val="Innehll3"/>
        <w:rPr>
          <w:rFonts w:asciiTheme="minorHAnsi" w:eastAsiaTheme="minorEastAsia" w:hAnsiTheme="minorHAnsi" w:cstheme="minorBidi"/>
          <w:color w:val="auto"/>
          <w:szCs w:val="24"/>
          <w:lang w:eastAsia="ja-JP"/>
        </w:rPr>
      </w:pPr>
      <w:r>
        <w:t>5.16.3.</w:t>
      </w:r>
      <w:r>
        <w:rPr>
          <w:rFonts w:asciiTheme="minorHAnsi" w:eastAsiaTheme="minorEastAsia" w:hAnsiTheme="minorHAnsi" w:cstheme="minorBidi"/>
          <w:color w:val="auto"/>
          <w:szCs w:val="24"/>
          <w:lang w:eastAsia="ja-JP"/>
        </w:rPr>
        <w:tab/>
      </w:r>
      <w:r>
        <w:t>Åtgärder på hämtningsstället</w:t>
      </w:r>
      <w:r>
        <w:tab/>
      </w:r>
      <w:r>
        <w:fldChar w:fldCharType="begin"/>
      </w:r>
      <w:r>
        <w:instrText xml:space="preserve"> PAGEREF _Toc396560694 \h </w:instrText>
      </w:r>
      <w:r>
        <w:fldChar w:fldCharType="separate"/>
      </w:r>
      <w:r>
        <w:t>43</w:t>
      </w:r>
      <w:r>
        <w:fldChar w:fldCharType="end"/>
      </w:r>
    </w:p>
    <w:p w14:paraId="39066BD3" w14:textId="77777777" w:rsidR="002B5756" w:rsidRDefault="002B5756">
      <w:pPr>
        <w:pStyle w:val="Innehll3"/>
        <w:rPr>
          <w:rFonts w:asciiTheme="minorHAnsi" w:eastAsiaTheme="minorEastAsia" w:hAnsiTheme="minorHAnsi" w:cstheme="minorBidi"/>
          <w:color w:val="auto"/>
          <w:szCs w:val="24"/>
          <w:lang w:eastAsia="ja-JP"/>
        </w:rPr>
      </w:pPr>
      <w:r>
        <w:t>5.16.4.</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_Toc396560695 \h </w:instrText>
      </w:r>
      <w:r>
        <w:fldChar w:fldCharType="separate"/>
      </w:r>
      <w:r>
        <w:t>43</w:t>
      </w:r>
      <w:r>
        <w:fldChar w:fldCharType="end"/>
      </w:r>
    </w:p>
    <w:p w14:paraId="46635851" w14:textId="77777777" w:rsidR="002B5756" w:rsidRDefault="002B5756">
      <w:pPr>
        <w:pStyle w:val="Innehll3"/>
        <w:rPr>
          <w:rFonts w:asciiTheme="minorHAnsi" w:eastAsiaTheme="minorEastAsia" w:hAnsiTheme="minorHAnsi" w:cstheme="minorBidi"/>
          <w:color w:val="auto"/>
          <w:szCs w:val="24"/>
          <w:lang w:eastAsia="ja-JP"/>
        </w:rPr>
      </w:pPr>
      <w:r>
        <w:t>5.16.5.</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_Toc396560696 \h </w:instrText>
      </w:r>
      <w:r>
        <w:fldChar w:fldCharType="separate"/>
      </w:r>
      <w:r>
        <w:t>43</w:t>
      </w:r>
      <w:r>
        <w:fldChar w:fldCharType="end"/>
      </w:r>
    </w:p>
    <w:p w14:paraId="6C3FED05" w14:textId="77777777" w:rsidR="002B5756" w:rsidRDefault="002B5756">
      <w:pPr>
        <w:pStyle w:val="Innehll3"/>
        <w:rPr>
          <w:rFonts w:asciiTheme="minorHAnsi" w:eastAsiaTheme="minorEastAsia" w:hAnsiTheme="minorHAnsi" w:cstheme="minorBidi"/>
          <w:color w:val="auto"/>
          <w:szCs w:val="24"/>
          <w:lang w:eastAsia="ja-JP"/>
        </w:rPr>
      </w:pPr>
      <w:r>
        <w:t>5.16.6.</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_Toc396560697 \h </w:instrText>
      </w:r>
      <w:r>
        <w:fldChar w:fldCharType="separate"/>
      </w:r>
      <w:r>
        <w:t>43</w:t>
      </w:r>
      <w:r>
        <w:fldChar w:fldCharType="end"/>
      </w:r>
    </w:p>
    <w:p w14:paraId="6B74D199" w14:textId="77777777" w:rsidR="002B5756" w:rsidRDefault="002B5756">
      <w:pPr>
        <w:pStyle w:val="Innehll2"/>
        <w:rPr>
          <w:rFonts w:asciiTheme="minorHAnsi" w:eastAsiaTheme="minorEastAsia" w:hAnsiTheme="minorHAnsi" w:cstheme="minorBidi"/>
          <w:noProof/>
          <w:color w:val="auto"/>
          <w:lang w:eastAsia="ja-JP"/>
        </w:rPr>
      </w:pPr>
      <w:r>
        <w:rPr>
          <w:noProof/>
        </w:rPr>
        <w:t>5.17.</w:t>
      </w:r>
      <w:r>
        <w:rPr>
          <w:rFonts w:asciiTheme="minorHAnsi" w:eastAsiaTheme="minorEastAsia" w:hAnsiTheme="minorHAnsi" w:cstheme="minorBidi"/>
          <w:noProof/>
          <w:color w:val="auto"/>
          <w:lang w:eastAsia="ja-JP"/>
        </w:rPr>
        <w:tab/>
      </w:r>
      <w:r>
        <w:rPr>
          <w:noProof/>
        </w:rPr>
        <w:t>Hämtning av fraktioner från enskilda avloppsanläggningar och minireningsverk, filtermaterial från fosforfällor, fettavskiljarslam från fettavskiljare och matavfall i tank</w:t>
      </w:r>
      <w:r>
        <w:rPr>
          <w:noProof/>
        </w:rPr>
        <w:tab/>
      </w:r>
      <w:r>
        <w:rPr>
          <w:noProof/>
        </w:rPr>
        <w:fldChar w:fldCharType="begin"/>
      </w:r>
      <w:r>
        <w:rPr>
          <w:noProof/>
        </w:rPr>
        <w:instrText xml:space="preserve"> PAGEREF _Toc396560698 \h </w:instrText>
      </w:r>
      <w:r>
        <w:rPr>
          <w:noProof/>
        </w:rPr>
      </w:r>
      <w:r>
        <w:rPr>
          <w:noProof/>
        </w:rPr>
        <w:fldChar w:fldCharType="separate"/>
      </w:r>
      <w:r>
        <w:rPr>
          <w:noProof/>
        </w:rPr>
        <w:t>43</w:t>
      </w:r>
      <w:r>
        <w:rPr>
          <w:noProof/>
        </w:rPr>
        <w:fldChar w:fldCharType="end"/>
      </w:r>
    </w:p>
    <w:p w14:paraId="7B99D34A" w14:textId="77777777" w:rsidR="002B5756" w:rsidRDefault="002B5756">
      <w:pPr>
        <w:pStyle w:val="Innehll3"/>
        <w:rPr>
          <w:rFonts w:asciiTheme="minorHAnsi" w:eastAsiaTheme="minorEastAsia" w:hAnsiTheme="minorHAnsi" w:cstheme="minorBidi"/>
          <w:color w:val="auto"/>
          <w:szCs w:val="24"/>
          <w:lang w:eastAsia="ja-JP"/>
        </w:rPr>
      </w:pPr>
      <w:r>
        <w:t>5.17.1.</w:t>
      </w:r>
      <w:r>
        <w:rPr>
          <w:rFonts w:asciiTheme="minorHAnsi" w:eastAsiaTheme="minorEastAsia" w:hAnsiTheme="minorHAnsi" w:cstheme="minorBidi"/>
          <w:color w:val="auto"/>
          <w:szCs w:val="24"/>
          <w:lang w:eastAsia="ja-JP"/>
        </w:rPr>
        <w:tab/>
      </w:r>
      <w:r>
        <w:t>Definition av slam, filtermaterial från fosforfällor</w:t>
      </w:r>
      <w:r w:rsidRPr="00AE27EC">
        <w:t>,</w:t>
      </w:r>
      <w:r>
        <w:t xml:space="preserve"> fettav</w:t>
      </w:r>
      <w:r w:rsidRPr="00AE27EC">
        <w:t>skiljarslam och matavfall</w:t>
      </w:r>
      <w:r>
        <w:tab/>
      </w:r>
      <w:r>
        <w:fldChar w:fldCharType="begin"/>
      </w:r>
      <w:r>
        <w:instrText xml:space="preserve"> PAGEREF _Toc396560699 \h </w:instrText>
      </w:r>
      <w:r>
        <w:fldChar w:fldCharType="separate"/>
      </w:r>
      <w:r>
        <w:t>43</w:t>
      </w:r>
      <w:r>
        <w:fldChar w:fldCharType="end"/>
      </w:r>
    </w:p>
    <w:p w14:paraId="574BAFB3" w14:textId="77777777" w:rsidR="002B5756" w:rsidRDefault="002B5756">
      <w:pPr>
        <w:pStyle w:val="Innehll3"/>
        <w:rPr>
          <w:rFonts w:asciiTheme="minorHAnsi" w:eastAsiaTheme="minorEastAsia" w:hAnsiTheme="minorHAnsi" w:cstheme="minorBidi"/>
          <w:color w:val="auto"/>
          <w:szCs w:val="24"/>
          <w:lang w:eastAsia="ja-JP"/>
        </w:rPr>
      </w:pPr>
      <w:r>
        <w:t>5.17.2.</w:t>
      </w:r>
      <w:r>
        <w:rPr>
          <w:rFonts w:asciiTheme="minorHAnsi" w:eastAsiaTheme="minorEastAsia" w:hAnsiTheme="minorHAnsi" w:cstheme="minorBidi"/>
          <w:color w:val="auto"/>
          <w:szCs w:val="24"/>
          <w:lang w:eastAsia="ja-JP"/>
        </w:rPr>
        <w:tab/>
      </w:r>
      <w:r>
        <w:t>Insamlingssystem</w:t>
      </w:r>
      <w:r>
        <w:tab/>
      </w:r>
      <w:r>
        <w:fldChar w:fldCharType="begin"/>
      </w:r>
      <w:r>
        <w:instrText xml:space="preserve"> PAGEREF _Toc396560700 \h </w:instrText>
      </w:r>
      <w:r>
        <w:fldChar w:fldCharType="separate"/>
      </w:r>
      <w:r>
        <w:t>44</w:t>
      </w:r>
      <w:r>
        <w:fldChar w:fldCharType="end"/>
      </w:r>
    </w:p>
    <w:p w14:paraId="0DA03C93" w14:textId="77777777" w:rsidR="002B5756" w:rsidRDefault="002B5756">
      <w:pPr>
        <w:pStyle w:val="Innehll3"/>
        <w:rPr>
          <w:rFonts w:asciiTheme="minorHAnsi" w:eastAsiaTheme="minorEastAsia" w:hAnsiTheme="minorHAnsi" w:cstheme="minorBidi"/>
          <w:color w:val="auto"/>
          <w:szCs w:val="24"/>
          <w:lang w:eastAsia="ja-JP"/>
        </w:rPr>
      </w:pPr>
      <w:r>
        <w:t>5.17.3.</w:t>
      </w:r>
      <w:r>
        <w:rPr>
          <w:rFonts w:asciiTheme="minorHAnsi" w:eastAsiaTheme="minorEastAsia" w:hAnsiTheme="minorHAnsi" w:cstheme="minorBidi"/>
          <w:color w:val="auto"/>
          <w:szCs w:val="24"/>
          <w:lang w:eastAsia="ja-JP"/>
        </w:rPr>
        <w:tab/>
      </w:r>
      <w:r>
        <w:t>Åtgärder på hämtningsstället</w:t>
      </w:r>
      <w:r>
        <w:tab/>
      </w:r>
      <w:r>
        <w:fldChar w:fldCharType="begin"/>
      </w:r>
      <w:r>
        <w:instrText xml:space="preserve"> PAGEREF _Toc396560701 \h </w:instrText>
      </w:r>
      <w:r>
        <w:fldChar w:fldCharType="separate"/>
      </w:r>
      <w:r>
        <w:t>44</w:t>
      </w:r>
      <w:r>
        <w:fldChar w:fldCharType="end"/>
      </w:r>
    </w:p>
    <w:p w14:paraId="57407F02" w14:textId="77777777" w:rsidR="002B5756" w:rsidRDefault="002B5756">
      <w:pPr>
        <w:pStyle w:val="Innehll3"/>
        <w:rPr>
          <w:rFonts w:asciiTheme="minorHAnsi" w:eastAsiaTheme="minorEastAsia" w:hAnsiTheme="minorHAnsi" w:cstheme="minorBidi"/>
          <w:color w:val="auto"/>
          <w:szCs w:val="24"/>
          <w:lang w:eastAsia="ja-JP"/>
        </w:rPr>
      </w:pPr>
      <w:r>
        <w:t>5.17.4.</w:t>
      </w:r>
      <w:r>
        <w:rPr>
          <w:rFonts w:asciiTheme="minorHAnsi" w:eastAsiaTheme="minorEastAsia" w:hAnsiTheme="minorHAnsi" w:cstheme="minorBidi"/>
          <w:color w:val="auto"/>
          <w:szCs w:val="24"/>
          <w:lang w:eastAsia="ja-JP"/>
        </w:rPr>
        <w:tab/>
      </w:r>
      <w:r>
        <w:t>Hämtningsintervall</w:t>
      </w:r>
      <w:r>
        <w:tab/>
      </w:r>
      <w:r>
        <w:fldChar w:fldCharType="begin"/>
      </w:r>
      <w:r>
        <w:instrText xml:space="preserve"> PAGEREF _Toc396560702 \h </w:instrText>
      </w:r>
      <w:r>
        <w:fldChar w:fldCharType="separate"/>
      </w:r>
      <w:r>
        <w:t>45</w:t>
      </w:r>
      <w:r>
        <w:fldChar w:fldCharType="end"/>
      </w:r>
    </w:p>
    <w:p w14:paraId="605564FD" w14:textId="77777777" w:rsidR="002B5756" w:rsidRDefault="002B5756">
      <w:pPr>
        <w:pStyle w:val="Innehll3"/>
        <w:rPr>
          <w:rFonts w:asciiTheme="minorHAnsi" w:eastAsiaTheme="minorEastAsia" w:hAnsiTheme="minorHAnsi" w:cstheme="minorBidi"/>
          <w:color w:val="auto"/>
          <w:szCs w:val="24"/>
          <w:lang w:eastAsia="ja-JP"/>
        </w:rPr>
      </w:pPr>
      <w:r>
        <w:t>5.17.5.</w:t>
      </w:r>
      <w:r>
        <w:rPr>
          <w:rFonts w:asciiTheme="minorHAnsi" w:eastAsiaTheme="minorEastAsia" w:hAnsiTheme="minorHAnsi" w:cstheme="minorBidi"/>
          <w:color w:val="auto"/>
          <w:szCs w:val="24"/>
          <w:lang w:eastAsia="ja-JP"/>
        </w:rPr>
        <w:tab/>
      </w:r>
      <w:r>
        <w:t>Hämtningsdagar och hämtningstider</w:t>
      </w:r>
      <w:r>
        <w:tab/>
      </w:r>
      <w:r>
        <w:fldChar w:fldCharType="begin"/>
      </w:r>
      <w:r>
        <w:instrText xml:space="preserve"> PAGEREF _Toc396560703 \h </w:instrText>
      </w:r>
      <w:r>
        <w:fldChar w:fldCharType="separate"/>
      </w:r>
      <w:r>
        <w:t>45</w:t>
      </w:r>
      <w:r>
        <w:fldChar w:fldCharType="end"/>
      </w:r>
    </w:p>
    <w:p w14:paraId="47102204"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auto"/>
        </w:rPr>
        <w:t>5.17.6.</w:t>
      </w:r>
      <w:r>
        <w:rPr>
          <w:rFonts w:asciiTheme="minorHAnsi" w:eastAsiaTheme="minorEastAsia" w:hAnsiTheme="minorHAnsi" w:cstheme="minorBidi"/>
          <w:color w:val="auto"/>
          <w:szCs w:val="24"/>
          <w:lang w:eastAsia="ja-JP"/>
        </w:rPr>
        <w:tab/>
      </w:r>
      <w:r w:rsidRPr="00AE27EC">
        <w:rPr>
          <w:color w:val="auto"/>
        </w:rPr>
        <w:t>Jour</w:t>
      </w:r>
      <w:r>
        <w:tab/>
      </w:r>
      <w:r>
        <w:fldChar w:fldCharType="begin"/>
      </w:r>
      <w:r>
        <w:instrText xml:space="preserve"> PAGEREF _Toc396560704 \h </w:instrText>
      </w:r>
      <w:r>
        <w:fldChar w:fldCharType="separate"/>
      </w:r>
      <w:r>
        <w:t>46</w:t>
      </w:r>
      <w:r>
        <w:fldChar w:fldCharType="end"/>
      </w:r>
    </w:p>
    <w:p w14:paraId="50F5C0B4" w14:textId="77777777" w:rsidR="002B5756" w:rsidRDefault="002B5756">
      <w:pPr>
        <w:pStyle w:val="Innehll3"/>
        <w:rPr>
          <w:rFonts w:asciiTheme="minorHAnsi" w:eastAsiaTheme="minorEastAsia" w:hAnsiTheme="minorHAnsi" w:cstheme="minorBidi"/>
          <w:color w:val="auto"/>
          <w:szCs w:val="24"/>
          <w:lang w:eastAsia="ja-JP"/>
        </w:rPr>
      </w:pPr>
      <w:r>
        <w:t>5.17.7.</w:t>
      </w:r>
      <w:r>
        <w:rPr>
          <w:rFonts w:asciiTheme="minorHAnsi" w:eastAsiaTheme="minorEastAsia" w:hAnsiTheme="minorHAnsi" w:cstheme="minorBidi"/>
          <w:color w:val="auto"/>
          <w:szCs w:val="24"/>
          <w:lang w:eastAsia="ja-JP"/>
        </w:rPr>
        <w:tab/>
      </w:r>
      <w:r>
        <w:t>Avlämning</w:t>
      </w:r>
      <w:r>
        <w:tab/>
      </w:r>
      <w:r>
        <w:fldChar w:fldCharType="begin"/>
      </w:r>
      <w:r>
        <w:instrText xml:space="preserve"> PAGEREF _Toc396560705 \h </w:instrText>
      </w:r>
      <w:r>
        <w:fldChar w:fldCharType="separate"/>
      </w:r>
      <w:r>
        <w:t>46</w:t>
      </w:r>
      <w:r>
        <w:fldChar w:fldCharType="end"/>
      </w:r>
    </w:p>
    <w:p w14:paraId="7EEE9DA4" w14:textId="77777777" w:rsidR="002B5756" w:rsidRDefault="002B5756">
      <w:pPr>
        <w:pStyle w:val="Innehll1"/>
        <w:tabs>
          <w:tab w:val="left" w:pos="420"/>
        </w:tabs>
        <w:rPr>
          <w:rFonts w:asciiTheme="minorHAnsi" w:eastAsiaTheme="minorEastAsia" w:hAnsiTheme="minorHAnsi" w:cstheme="minorBidi"/>
          <w:bCs w:val="0"/>
          <w:caps w:val="0"/>
          <w:color w:val="auto"/>
          <w:lang w:eastAsia="ja-JP"/>
        </w:rPr>
      </w:pPr>
      <w:r>
        <w:t>6.</w:t>
      </w:r>
      <w:r>
        <w:rPr>
          <w:rFonts w:asciiTheme="minorHAnsi" w:eastAsiaTheme="minorEastAsia" w:hAnsiTheme="minorHAnsi" w:cstheme="minorBidi"/>
          <w:bCs w:val="0"/>
          <w:caps w:val="0"/>
          <w:color w:val="auto"/>
          <w:lang w:eastAsia="ja-JP"/>
        </w:rPr>
        <w:tab/>
      </w:r>
      <w:r>
        <w:t>Avtalsvillkor – kommersiella villkor</w:t>
      </w:r>
      <w:r>
        <w:tab/>
      </w:r>
      <w:r>
        <w:fldChar w:fldCharType="begin"/>
      </w:r>
      <w:r>
        <w:instrText xml:space="preserve"> PAGEREF _Toc396560706 \h </w:instrText>
      </w:r>
      <w:r>
        <w:fldChar w:fldCharType="separate"/>
      </w:r>
      <w:r>
        <w:t>47</w:t>
      </w:r>
      <w:r>
        <w:fldChar w:fldCharType="end"/>
      </w:r>
    </w:p>
    <w:p w14:paraId="23229E22"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6.1.</w:t>
      </w:r>
      <w:r>
        <w:rPr>
          <w:rFonts w:asciiTheme="minorHAnsi" w:eastAsiaTheme="minorEastAsia" w:hAnsiTheme="minorHAnsi" w:cstheme="minorBidi"/>
          <w:noProof/>
          <w:color w:val="auto"/>
          <w:lang w:eastAsia="ja-JP"/>
        </w:rPr>
        <w:tab/>
      </w:r>
      <w:r>
        <w:rPr>
          <w:noProof/>
        </w:rPr>
        <w:t>Ekonomiska villkor</w:t>
      </w:r>
      <w:r>
        <w:rPr>
          <w:noProof/>
        </w:rPr>
        <w:tab/>
      </w:r>
      <w:r>
        <w:rPr>
          <w:noProof/>
        </w:rPr>
        <w:fldChar w:fldCharType="begin"/>
      </w:r>
      <w:r>
        <w:rPr>
          <w:noProof/>
        </w:rPr>
        <w:instrText xml:space="preserve"> PAGEREF _Toc396560707 \h </w:instrText>
      </w:r>
      <w:r>
        <w:rPr>
          <w:noProof/>
        </w:rPr>
      </w:r>
      <w:r>
        <w:rPr>
          <w:noProof/>
        </w:rPr>
        <w:fldChar w:fldCharType="separate"/>
      </w:r>
      <w:r>
        <w:rPr>
          <w:noProof/>
        </w:rPr>
        <w:t>47</w:t>
      </w:r>
      <w:r>
        <w:rPr>
          <w:noProof/>
        </w:rPr>
        <w:fldChar w:fldCharType="end"/>
      </w:r>
    </w:p>
    <w:p w14:paraId="02193414" w14:textId="77777777" w:rsidR="002B5756" w:rsidRDefault="002B5756">
      <w:pPr>
        <w:pStyle w:val="Innehll3"/>
        <w:rPr>
          <w:rFonts w:asciiTheme="minorHAnsi" w:eastAsiaTheme="minorEastAsia" w:hAnsiTheme="minorHAnsi" w:cstheme="minorBidi"/>
          <w:color w:val="auto"/>
          <w:szCs w:val="24"/>
          <w:lang w:eastAsia="ja-JP"/>
        </w:rPr>
      </w:pPr>
      <w:r>
        <w:t>6.1.1.</w:t>
      </w:r>
      <w:r>
        <w:rPr>
          <w:rFonts w:asciiTheme="minorHAnsi" w:eastAsiaTheme="minorEastAsia" w:hAnsiTheme="minorHAnsi" w:cstheme="minorBidi"/>
          <w:color w:val="auto"/>
          <w:szCs w:val="24"/>
          <w:lang w:eastAsia="ja-JP"/>
        </w:rPr>
        <w:tab/>
      </w:r>
      <w:r>
        <w:t>Entreprenörsersättning</w:t>
      </w:r>
      <w:r>
        <w:tab/>
      </w:r>
      <w:r>
        <w:fldChar w:fldCharType="begin"/>
      </w:r>
      <w:r>
        <w:instrText xml:space="preserve"> PAGEREF _Toc396560708 \h </w:instrText>
      </w:r>
      <w:r>
        <w:fldChar w:fldCharType="separate"/>
      </w:r>
      <w:r>
        <w:t>47</w:t>
      </w:r>
      <w:r>
        <w:fldChar w:fldCharType="end"/>
      </w:r>
    </w:p>
    <w:p w14:paraId="1BEF9FCF" w14:textId="77777777" w:rsidR="002B5756" w:rsidRDefault="002B5756">
      <w:pPr>
        <w:pStyle w:val="Innehll3"/>
        <w:rPr>
          <w:rFonts w:asciiTheme="minorHAnsi" w:eastAsiaTheme="minorEastAsia" w:hAnsiTheme="minorHAnsi" w:cstheme="minorBidi"/>
          <w:color w:val="auto"/>
          <w:szCs w:val="24"/>
          <w:lang w:eastAsia="ja-JP"/>
        </w:rPr>
      </w:pPr>
      <w:r>
        <w:t>6.1.2.</w:t>
      </w:r>
      <w:r>
        <w:rPr>
          <w:rFonts w:asciiTheme="minorHAnsi" w:eastAsiaTheme="minorEastAsia" w:hAnsiTheme="minorHAnsi" w:cstheme="minorBidi"/>
          <w:color w:val="auto"/>
          <w:szCs w:val="24"/>
          <w:lang w:eastAsia="ja-JP"/>
        </w:rPr>
        <w:tab/>
      </w:r>
      <w:r>
        <w:t>Indexreglering</w:t>
      </w:r>
      <w:r>
        <w:tab/>
      </w:r>
      <w:r>
        <w:fldChar w:fldCharType="begin"/>
      </w:r>
      <w:r>
        <w:instrText xml:space="preserve"> PAGEREF _Toc396560709 \h </w:instrText>
      </w:r>
      <w:r>
        <w:fldChar w:fldCharType="separate"/>
      </w:r>
      <w:r>
        <w:t>47</w:t>
      </w:r>
      <w:r>
        <w:fldChar w:fldCharType="end"/>
      </w:r>
    </w:p>
    <w:p w14:paraId="52D2990C" w14:textId="77777777" w:rsidR="002B5756" w:rsidRDefault="002B5756">
      <w:pPr>
        <w:pStyle w:val="Innehll3"/>
        <w:rPr>
          <w:rFonts w:asciiTheme="minorHAnsi" w:eastAsiaTheme="minorEastAsia" w:hAnsiTheme="minorHAnsi" w:cstheme="minorBidi"/>
          <w:color w:val="auto"/>
          <w:szCs w:val="24"/>
          <w:lang w:eastAsia="ja-JP"/>
        </w:rPr>
      </w:pPr>
      <w:r>
        <w:t>6.1.3.</w:t>
      </w:r>
      <w:r>
        <w:rPr>
          <w:rFonts w:asciiTheme="minorHAnsi" w:eastAsiaTheme="minorEastAsia" w:hAnsiTheme="minorHAnsi" w:cstheme="minorBidi"/>
          <w:color w:val="auto"/>
          <w:szCs w:val="24"/>
          <w:lang w:eastAsia="ja-JP"/>
        </w:rPr>
        <w:tab/>
      </w:r>
      <w:r>
        <w:t>Ersättningsform</w:t>
      </w:r>
      <w:r>
        <w:tab/>
      </w:r>
      <w:r>
        <w:fldChar w:fldCharType="begin"/>
      </w:r>
      <w:r>
        <w:instrText xml:space="preserve"> PAGEREF _Toc396560710 \h </w:instrText>
      </w:r>
      <w:r>
        <w:fldChar w:fldCharType="separate"/>
      </w:r>
      <w:r>
        <w:t>48</w:t>
      </w:r>
      <w:r>
        <w:fldChar w:fldCharType="end"/>
      </w:r>
    </w:p>
    <w:p w14:paraId="744651D3" w14:textId="77777777" w:rsidR="002B5756" w:rsidRDefault="002B5756">
      <w:pPr>
        <w:pStyle w:val="Innehll3"/>
        <w:rPr>
          <w:rFonts w:asciiTheme="minorHAnsi" w:eastAsiaTheme="minorEastAsia" w:hAnsiTheme="minorHAnsi" w:cstheme="minorBidi"/>
          <w:color w:val="auto"/>
          <w:szCs w:val="24"/>
          <w:lang w:eastAsia="ja-JP"/>
        </w:rPr>
      </w:pPr>
      <w:r>
        <w:t>6.1.4.</w:t>
      </w:r>
      <w:r>
        <w:rPr>
          <w:rFonts w:asciiTheme="minorHAnsi" w:eastAsiaTheme="minorEastAsia" w:hAnsiTheme="minorHAnsi" w:cstheme="minorBidi"/>
          <w:color w:val="auto"/>
          <w:szCs w:val="24"/>
          <w:lang w:eastAsia="ja-JP"/>
        </w:rPr>
        <w:tab/>
      </w:r>
      <w:r>
        <w:t>Faktureringsvillkor</w:t>
      </w:r>
      <w:r>
        <w:tab/>
      </w:r>
      <w:r>
        <w:fldChar w:fldCharType="begin"/>
      </w:r>
      <w:r>
        <w:instrText xml:space="preserve"> PAGEREF _Toc396560711 \h </w:instrText>
      </w:r>
      <w:r>
        <w:fldChar w:fldCharType="separate"/>
      </w:r>
      <w:r>
        <w:t>48</w:t>
      </w:r>
      <w:r>
        <w:fldChar w:fldCharType="end"/>
      </w:r>
    </w:p>
    <w:p w14:paraId="48BDFE24" w14:textId="77777777" w:rsidR="002B5756" w:rsidRDefault="002B5756">
      <w:pPr>
        <w:pStyle w:val="Innehll3"/>
        <w:rPr>
          <w:rFonts w:asciiTheme="minorHAnsi" w:eastAsiaTheme="minorEastAsia" w:hAnsiTheme="minorHAnsi" w:cstheme="minorBidi"/>
          <w:color w:val="auto"/>
          <w:szCs w:val="24"/>
          <w:lang w:eastAsia="ja-JP"/>
        </w:rPr>
      </w:pPr>
      <w:r>
        <w:t>6.1.5.</w:t>
      </w:r>
      <w:r>
        <w:rPr>
          <w:rFonts w:asciiTheme="minorHAnsi" w:eastAsiaTheme="minorEastAsia" w:hAnsiTheme="minorHAnsi" w:cstheme="minorBidi"/>
          <w:color w:val="auto"/>
          <w:szCs w:val="24"/>
          <w:lang w:eastAsia="ja-JP"/>
        </w:rPr>
        <w:tab/>
      </w:r>
      <w:r>
        <w:t>Betalningsvillkor</w:t>
      </w:r>
      <w:r>
        <w:tab/>
      </w:r>
      <w:r>
        <w:fldChar w:fldCharType="begin"/>
      </w:r>
      <w:r>
        <w:instrText xml:space="preserve"> PAGEREF _Toc396560712 \h </w:instrText>
      </w:r>
      <w:r>
        <w:fldChar w:fldCharType="separate"/>
      </w:r>
      <w:r>
        <w:t>48</w:t>
      </w:r>
      <w:r>
        <w:fldChar w:fldCharType="end"/>
      </w:r>
    </w:p>
    <w:p w14:paraId="3BCB99E6"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auto"/>
        </w:rPr>
        <w:t>6.1.6.</w:t>
      </w:r>
      <w:r>
        <w:rPr>
          <w:rFonts w:asciiTheme="minorHAnsi" w:eastAsiaTheme="minorEastAsia" w:hAnsiTheme="minorHAnsi" w:cstheme="minorBidi"/>
          <w:color w:val="auto"/>
          <w:szCs w:val="24"/>
          <w:lang w:eastAsia="ja-JP"/>
        </w:rPr>
        <w:tab/>
      </w:r>
      <w:r w:rsidRPr="00AE27EC">
        <w:rPr>
          <w:color w:val="auto"/>
        </w:rPr>
        <w:t>Betalningsvillkor vid viten</w:t>
      </w:r>
      <w:r>
        <w:tab/>
      </w:r>
      <w:r>
        <w:fldChar w:fldCharType="begin"/>
      </w:r>
      <w:r>
        <w:instrText xml:space="preserve"> PAGEREF _Toc396560713 \h </w:instrText>
      </w:r>
      <w:r>
        <w:fldChar w:fldCharType="separate"/>
      </w:r>
      <w:r>
        <w:t>48</w:t>
      </w:r>
      <w:r>
        <w:fldChar w:fldCharType="end"/>
      </w:r>
    </w:p>
    <w:p w14:paraId="0CDBD8D6" w14:textId="77777777" w:rsidR="002B5756" w:rsidRDefault="002B5756">
      <w:pPr>
        <w:pStyle w:val="Innehll2"/>
        <w:tabs>
          <w:tab w:val="left" w:pos="840"/>
        </w:tabs>
        <w:rPr>
          <w:rFonts w:asciiTheme="minorHAnsi" w:eastAsiaTheme="minorEastAsia" w:hAnsiTheme="minorHAnsi" w:cstheme="minorBidi"/>
          <w:noProof/>
          <w:color w:val="auto"/>
          <w:lang w:eastAsia="ja-JP"/>
        </w:rPr>
      </w:pPr>
      <w:r>
        <w:rPr>
          <w:noProof/>
        </w:rPr>
        <w:t>6.2.</w:t>
      </w:r>
      <w:r>
        <w:rPr>
          <w:rFonts w:asciiTheme="minorHAnsi" w:eastAsiaTheme="minorEastAsia" w:hAnsiTheme="minorHAnsi" w:cstheme="minorBidi"/>
          <w:noProof/>
          <w:color w:val="auto"/>
          <w:lang w:eastAsia="ja-JP"/>
        </w:rPr>
        <w:tab/>
      </w:r>
      <w:r>
        <w:rPr>
          <w:noProof/>
        </w:rPr>
        <w:t>Övriga villkor</w:t>
      </w:r>
      <w:r>
        <w:rPr>
          <w:noProof/>
        </w:rPr>
        <w:tab/>
      </w:r>
      <w:r>
        <w:rPr>
          <w:noProof/>
        </w:rPr>
        <w:fldChar w:fldCharType="begin"/>
      </w:r>
      <w:r>
        <w:rPr>
          <w:noProof/>
        </w:rPr>
        <w:instrText xml:space="preserve"> PAGEREF _Toc396560714 \h </w:instrText>
      </w:r>
      <w:r>
        <w:rPr>
          <w:noProof/>
        </w:rPr>
      </w:r>
      <w:r>
        <w:rPr>
          <w:noProof/>
        </w:rPr>
        <w:fldChar w:fldCharType="separate"/>
      </w:r>
      <w:r>
        <w:rPr>
          <w:noProof/>
        </w:rPr>
        <w:t>48</w:t>
      </w:r>
      <w:r>
        <w:rPr>
          <w:noProof/>
        </w:rPr>
        <w:fldChar w:fldCharType="end"/>
      </w:r>
    </w:p>
    <w:p w14:paraId="691A39C5" w14:textId="77777777" w:rsidR="002B5756" w:rsidRDefault="002B5756">
      <w:pPr>
        <w:pStyle w:val="Innehll3"/>
        <w:rPr>
          <w:rFonts w:asciiTheme="minorHAnsi" w:eastAsiaTheme="minorEastAsia" w:hAnsiTheme="minorHAnsi" w:cstheme="minorBidi"/>
          <w:color w:val="auto"/>
          <w:szCs w:val="24"/>
          <w:lang w:eastAsia="ja-JP"/>
        </w:rPr>
      </w:pPr>
      <w:r>
        <w:t>6.2.1.</w:t>
      </w:r>
      <w:r>
        <w:rPr>
          <w:rFonts w:asciiTheme="minorHAnsi" w:eastAsiaTheme="minorEastAsia" w:hAnsiTheme="minorHAnsi" w:cstheme="minorBidi"/>
          <w:color w:val="auto"/>
          <w:szCs w:val="24"/>
          <w:lang w:eastAsia="ja-JP"/>
        </w:rPr>
        <w:tab/>
      </w:r>
      <w:r>
        <w:t>Avtalstid</w:t>
      </w:r>
      <w:r>
        <w:tab/>
      </w:r>
      <w:r>
        <w:fldChar w:fldCharType="begin"/>
      </w:r>
      <w:r>
        <w:instrText xml:space="preserve"> PAGEREF _Toc396560715 \h </w:instrText>
      </w:r>
      <w:r>
        <w:fldChar w:fldCharType="separate"/>
      </w:r>
      <w:r>
        <w:t>48</w:t>
      </w:r>
      <w:r>
        <w:fldChar w:fldCharType="end"/>
      </w:r>
    </w:p>
    <w:p w14:paraId="2E2724F7" w14:textId="77777777" w:rsidR="002B5756" w:rsidRDefault="002B5756">
      <w:pPr>
        <w:pStyle w:val="Innehll3"/>
        <w:rPr>
          <w:rFonts w:asciiTheme="minorHAnsi" w:eastAsiaTheme="minorEastAsia" w:hAnsiTheme="minorHAnsi" w:cstheme="minorBidi"/>
          <w:color w:val="auto"/>
          <w:szCs w:val="24"/>
          <w:lang w:eastAsia="ja-JP"/>
        </w:rPr>
      </w:pPr>
      <w:r>
        <w:t>6.2.2.</w:t>
      </w:r>
      <w:r>
        <w:rPr>
          <w:rFonts w:asciiTheme="minorHAnsi" w:eastAsiaTheme="minorEastAsia" w:hAnsiTheme="minorHAnsi" w:cstheme="minorBidi"/>
          <w:color w:val="auto"/>
          <w:szCs w:val="24"/>
          <w:lang w:eastAsia="ja-JP"/>
        </w:rPr>
        <w:tab/>
      </w:r>
      <w:r>
        <w:t>Kontaktperson under avtalstiden</w:t>
      </w:r>
      <w:r>
        <w:tab/>
      </w:r>
      <w:r>
        <w:fldChar w:fldCharType="begin"/>
      </w:r>
      <w:r>
        <w:instrText xml:space="preserve"> PAGEREF _Toc396560716 \h </w:instrText>
      </w:r>
      <w:r>
        <w:fldChar w:fldCharType="separate"/>
      </w:r>
      <w:r>
        <w:t>49</w:t>
      </w:r>
      <w:r>
        <w:fldChar w:fldCharType="end"/>
      </w:r>
    </w:p>
    <w:p w14:paraId="2EC1EEE0" w14:textId="77777777" w:rsidR="002B5756" w:rsidRDefault="002B5756">
      <w:pPr>
        <w:pStyle w:val="Innehll3"/>
        <w:rPr>
          <w:rFonts w:asciiTheme="minorHAnsi" w:eastAsiaTheme="minorEastAsia" w:hAnsiTheme="minorHAnsi" w:cstheme="minorBidi"/>
          <w:color w:val="auto"/>
          <w:szCs w:val="24"/>
          <w:lang w:eastAsia="ja-JP"/>
        </w:rPr>
      </w:pPr>
      <w:r>
        <w:t>6.2.3.</w:t>
      </w:r>
      <w:r>
        <w:rPr>
          <w:rFonts w:asciiTheme="minorHAnsi" w:eastAsiaTheme="minorEastAsia" w:hAnsiTheme="minorHAnsi" w:cstheme="minorBidi"/>
          <w:color w:val="auto"/>
          <w:szCs w:val="24"/>
          <w:lang w:eastAsia="ja-JP"/>
        </w:rPr>
        <w:tab/>
      </w:r>
      <w:r>
        <w:t>Samordning samt uppföljning av drift, avtal och kvalitet</w:t>
      </w:r>
      <w:r>
        <w:tab/>
      </w:r>
      <w:r>
        <w:fldChar w:fldCharType="begin"/>
      </w:r>
      <w:r>
        <w:instrText xml:space="preserve"> PAGEREF _Toc396560717 \h </w:instrText>
      </w:r>
      <w:r>
        <w:fldChar w:fldCharType="separate"/>
      </w:r>
      <w:r>
        <w:t>49</w:t>
      </w:r>
      <w:r>
        <w:fldChar w:fldCharType="end"/>
      </w:r>
    </w:p>
    <w:p w14:paraId="60F5C45D" w14:textId="77777777" w:rsidR="002B5756" w:rsidRDefault="002B5756">
      <w:pPr>
        <w:pStyle w:val="Innehll3"/>
        <w:rPr>
          <w:rFonts w:asciiTheme="minorHAnsi" w:eastAsiaTheme="minorEastAsia" w:hAnsiTheme="minorHAnsi" w:cstheme="minorBidi"/>
          <w:color w:val="auto"/>
          <w:szCs w:val="24"/>
          <w:lang w:eastAsia="ja-JP"/>
        </w:rPr>
      </w:pPr>
      <w:r>
        <w:t>6.2.4.</w:t>
      </w:r>
      <w:r>
        <w:rPr>
          <w:rFonts w:asciiTheme="minorHAnsi" w:eastAsiaTheme="minorEastAsia" w:hAnsiTheme="minorHAnsi" w:cstheme="minorBidi"/>
          <w:color w:val="auto"/>
          <w:szCs w:val="24"/>
          <w:lang w:eastAsia="ja-JP"/>
        </w:rPr>
        <w:tab/>
      </w:r>
      <w:r>
        <w:t>Försäkringar</w:t>
      </w:r>
      <w:r>
        <w:tab/>
      </w:r>
      <w:r>
        <w:fldChar w:fldCharType="begin"/>
      </w:r>
      <w:r>
        <w:instrText xml:space="preserve"> PAGEREF _Toc396560718 \h </w:instrText>
      </w:r>
      <w:r>
        <w:fldChar w:fldCharType="separate"/>
      </w:r>
      <w:r>
        <w:t>50</w:t>
      </w:r>
      <w:r>
        <w:fldChar w:fldCharType="end"/>
      </w:r>
    </w:p>
    <w:p w14:paraId="4F7B1E71" w14:textId="77777777" w:rsidR="002B5756" w:rsidRDefault="002B5756">
      <w:pPr>
        <w:pStyle w:val="Innehll3"/>
        <w:rPr>
          <w:rFonts w:asciiTheme="minorHAnsi" w:eastAsiaTheme="minorEastAsia" w:hAnsiTheme="minorHAnsi" w:cstheme="minorBidi"/>
          <w:color w:val="auto"/>
          <w:szCs w:val="24"/>
          <w:lang w:eastAsia="ja-JP"/>
        </w:rPr>
      </w:pPr>
      <w:r>
        <w:t>6.2.5.</w:t>
      </w:r>
      <w:r>
        <w:rPr>
          <w:rFonts w:asciiTheme="minorHAnsi" w:eastAsiaTheme="minorEastAsia" w:hAnsiTheme="minorHAnsi" w:cstheme="minorBidi"/>
          <w:color w:val="auto"/>
          <w:szCs w:val="24"/>
          <w:lang w:eastAsia="ja-JP"/>
        </w:rPr>
        <w:tab/>
      </w:r>
      <w:r>
        <w:t>Tillstånd och ansvar</w:t>
      </w:r>
      <w:r>
        <w:tab/>
      </w:r>
      <w:r>
        <w:fldChar w:fldCharType="begin"/>
      </w:r>
      <w:r>
        <w:instrText xml:space="preserve"> PAGEREF _Toc396560719 \h </w:instrText>
      </w:r>
      <w:r>
        <w:fldChar w:fldCharType="separate"/>
      </w:r>
      <w:r>
        <w:t>51</w:t>
      </w:r>
      <w:r>
        <w:fldChar w:fldCharType="end"/>
      </w:r>
    </w:p>
    <w:p w14:paraId="414BBC27" w14:textId="77777777" w:rsidR="002B5756" w:rsidRDefault="002B5756">
      <w:pPr>
        <w:pStyle w:val="Innehll3"/>
        <w:rPr>
          <w:rFonts w:asciiTheme="minorHAnsi" w:eastAsiaTheme="minorEastAsia" w:hAnsiTheme="minorHAnsi" w:cstheme="minorBidi"/>
          <w:color w:val="auto"/>
          <w:szCs w:val="24"/>
          <w:lang w:eastAsia="ja-JP"/>
        </w:rPr>
      </w:pPr>
      <w:r>
        <w:t>6.2.6.</w:t>
      </w:r>
      <w:r>
        <w:rPr>
          <w:rFonts w:asciiTheme="minorHAnsi" w:eastAsiaTheme="minorEastAsia" w:hAnsiTheme="minorHAnsi" w:cstheme="minorBidi"/>
          <w:color w:val="auto"/>
          <w:szCs w:val="24"/>
          <w:lang w:eastAsia="ja-JP"/>
        </w:rPr>
        <w:tab/>
      </w:r>
      <w:r>
        <w:t>Kvalitetsavdrag, viten och bonus</w:t>
      </w:r>
      <w:r>
        <w:tab/>
      </w:r>
      <w:r>
        <w:fldChar w:fldCharType="begin"/>
      </w:r>
      <w:r>
        <w:instrText xml:space="preserve"> PAGEREF _Toc396560720 \h </w:instrText>
      </w:r>
      <w:r>
        <w:fldChar w:fldCharType="separate"/>
      </w:r>
      <w:r>
        <w:t>51</w:t>
      </w:r>
      <w:r>
        <w:fldChar w:fldCharType="end"/>
      </w:r>
    </w:p>
    <w:p w14:paraId="117DFB9D" w14:textId="77777777" w:rsidR="002B5756" w:rsidRDefault="002B5756">
      <w:pPr>
        <w:pStyle w:val="Innehll3"/>
        <w:rPr>
          <w:rFonts w:asciiTheme="minorHAnsi" w:eastAsiaTheme="minorEastAsia" w:hAnsiTheme="minorHAnsi" w:cstheme="minorBidi"/>
          <w:color w:val="auto"/>
          <w:szCs w:val="24"/>
          <w:lang w:eastAsia="ja-JP"/>
        </w:rPr>
      </w:pPr>
      <w:r>
        <w:t>6.2.7.</w:t>
      </w:r>
      <w:r>
        <w:rPr>
          <w:rFonts w:asciiTheme="minorHAnsi" w:eastAsiaTheme="minorEastAsia" w:hAnsiTheme="minorHAnsi" w:cstheme="minorBidi"/>
          <w:color w:val="auto"/>
          <w:szCs w:val="24"/>
          <w:lang w:eastAsia="ja-JP"/>
        </w:rPr>
        <w:tab/>
      </w:r>
      <w:r>
        <w:t>Ändringar och tillägg under avtalstiden</w:t>
      </w:r>
      <w:r>
        <w:tab/>
      </w:r>
      <w:r>
        <w:fldChar w:fldCharType="begin"/>
      </w:r>
      <w:r>
        <w:instrText xml:space="preserve"> PAGEREF _Toc396560721 \h </w:instrText>
      </w:r>
      <w:r>
        <w:fldChar w:fldCharType="separate"/>
      </w:r>
      <w:r>
        <w:t>51</w:t>
      </w:r>
      <w:r>
        <w:fldChar w:fldCharType="end"/>
      </w:r>
    </w:p>
    <w:p w14:paraId="292A688A" w14:textId="77777777" w:rsidR="002B5756" w:rsidRDefault="002B5756">
      <w:pPr>
        <w:pStyle w:val="Innehll3"/>
        <w:rPr>
          <w:rFonts w:asciiTheme="minorHAnsi" w:eastAsiaTheme="minorEastAsia" w:hAnsiTheme="minorHAnsi" w:cstheme="minorBidi"/>
          <w:color w:val="auto"/>
          <w:szCs w:val="24"/>
          <w:lang w:eastAsia="ja-JP"/>
        </w:rPr>
      </w:pPr>
      <w:r>
        <w:t>6.2.8.</w:t>
      </w:r>
      <w:r>
        <w:rPr>
          <w:rFonts w:asciiTheme="minorHAnsi" w:eastAsiaTheme="minorEastAsia" w:hAnsiTheme="minorHAnsi" w:cstheme="minorBidi"/>
          <w:color w:val="auto"/>
          <w:szCs w:val="24"/>
          <w:lang w:eastAsia="ja-JP"/>
        </w:rPr>
        <w:tab/>
      </w:r>
      <w:r>
        <w:t>Överlåtelse av avtalet</w:t>
      </w:r>
      <w:r>
        <w:tab/>
      </w:r>
      <w:r>
        <w:fldChar w:fldCharType="begin"/>
      </w:r>
      <w:r>
        <w:instrText xml:space="preserve"> PAGEREF _Toc396560722 \h </w:instrText>
      </w:r>
      <w:r>
        <w:fldChar w:fldCharType="separate"/>
      </w:r>
      <w:r>
        <w:t>52</w:t>
      </w:r>
      <w:r>
        <w:fldChar w:fldCharType="end"/>
      </w:r>
    </w:p>
    <w:p w14:paraId="5AF939F1"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auto"/>
        </w:rPr>
        <w:t>6.2.9.</w:t>
      </w:r>
      <w:r>
        <w:rPr>
          <w:rFonts w:asciiTheme="minorHAnsi" w:eastAsiaTheme="minorEastAsia" w:hAnsiTheme="minorHAnsi" w:cstheme="minorBidi"/>
          <w:color w:val="auto"/>
          <w:szCs w:val="24"/>
          <w:lang w:eastAsia="ja-JP"/>
        </w:rPr>
        <w:tab/>
      </w:r>
      <w:r w:rsidRPr="00AE27EC">
        <w:rPr>
          <w:color w:val="auto"/>
        </w:rPr>
        <w:t>Säkerhet</w:t>
      </w:r>
      <w:r>
        <w:tab/>
      </w:r>
      <w:r>
        <w:fldChar w:fldCharType="begin"/>
      </w:r>
      <w:r>
        <w:instrText xml:space="preserve"> PAGEREF _Toc396560723 \h </w:instrText>
      </w:r>
      <w:r>
        <w:fldChar w:fldCharType="separate"/>
      </w:r>
      <w:r>
        <w:t>52</w:t>
      </w:r>
      <w:r>
        <w:fldChar w:fldCharType="end"/>
      </w:r>
    </w:p>
    <w:p w14:paraId="2630BB27" w14:textId="77777777" w:rsidR="002B5756" w:rsidRDefault="002B5756">
      <w:pPr>
        <w:pStyle w:val="Innehll3"/>
        <w:rPr>
          <w:rFonts w:asciiTheme="minorHAnsi" w:eastAsiaTheme="minorEastAsia" w:hAnsiTheme="minorHAnsi" w:cstheme="minorBidi"/>
          <w:color w:val="auto"/>
          <w:szCs w:val="24"/>
          <w:lang w:eastAsia="ja-JP"/>
        </w:rPr>
      </w:pPr>
      <w:r>
        <w:t>6.2.10.</w:t>
      </w:r>
      <w:r>
        <w:rPr>
          <w:rFonts w:asciiTheme="minorHAnsi" w:eastAsiaTheme="minorEastAsia" w:hAnsiTheme="minorHAnsi" w:cstheme="minorBidi"/>
          <w:color w:val="auto"/>
          <w:szCs w:val="24"/>
          <w:lang w:eastAsia="ja-JP"/>
        </w:rPr>
        <w:tab/>
      </w:r>
      <w:r>
        <w:t>Handlingar om rörelsen, nycklar m.m.</w:t>
      </w:r>
      <w:r>
        <w:tab/>
      </w:r>
      <w:r>
        <w:fldChar w:fldCharType="begin"/>
      </w:r>
      <w:r>
        <w:instrText xml:space="preserve"> PAGEREF _Toc396560724 \h </w:instrText>
      </w:r>
      <w:r>
        <w:fldChar w:fldCharType="separate"/>
      </w:r>
      <w:r>
        <w:t>52</w:t>
      </w:r>
      <w:r>
        <w:fldChar w:fldCharType="end"/>
      </w:r>
    </w:p>
    <w:p w14:paraId="36889086" w14:textId="77777777" w:rsidR="002B5756" w:rsidRDefault="002B5756">
      <w:pPr>
        <w:pStyle w:val="Innehll3"/>
        <w:rPr>
          <w:rFonts w:asciiTheme="minorHAnsi" w:eastAsiaTheme="minorEastAsia" w:hAnsiTheme="minorHAnsi" w:cstheme="minorBidi"/>
          <w:color w:val="auto"/>
          <w:szCs w:val="24"/>
          <w:lang w:eastAsia="ja-JP"/>
        </w:rPr>
      </w:pPr>
      <w:r w:rsidRPr="00AE27EC">
        <w:rPr>
          <w:color w:val="0000FF"/>
        </w:rPr>
        <w:t>6.2.11.</w:t>
      </w:r>
      <w:r>
        <w:rPr>
          <w:rFonts w:asciiTheme="minorHAnsi" w:eastAsiaTheme="minorEastAsia" w:hAnsiTheme="minorHAnsi" w:cstheme="minorBidi"/>
          <w:color w:val="auto"/>
          <w:szCs w:val="24"/>
          <w:lang w:eastAsia="ja-JP"/>
        </w:rPr>
        <w:tab/>
      </w:r>
      <w:r w:rsidRPr="00AE27EC">
        <w:rPr>
          <w:color w:val="0000FF"/>
        </w:rPr>
        <w:t>Personuppgiftsbiträdesavtal</w:t>
      </w:r>
      <w:r>
        <w:tab/>
      </w:r>
      <w:r>
        <w:fldChar w:fldCharType="begin"/>
      </w:r>
      <w:r>
        <w:instrText xml:space="preserve"> PAGEREF _Toc396560725 \h </w:instrText>
      </w:r>
      <w:r>
        <w:fldChar w:fldCharType="separate"/>
      </w:r>
      <w:r>
        <w:t>53</w:t>
      </w:r>
      <w:r>
        <w:fldChar w:fldCharType="end"/>
      </w:r>
    </w:p>
    <w:p w14:paraId="301D37DA" w14:textId="77777777" w:rsidR="002B5756" w:rsidRDefault="002B5756">
      <w:pPr>
        <w:pStyle w:val="Innehll3"/>
        <w:rPr>
          <w:rFonts w:asciiTheme="minorHAnsi" w:eastAsiaTheme="minorEastAsia" w:hAnsiTheme="minorHAnsi" w:cstheme="minorBidi"/>
          <w:color w:val="auto"/>
          <w:szCs w:val="24"/>
          <w:lang w:eastAsia="ja-JP"/>
        </w:rPr>
      </w:pPr>
      <w:r>
        <w:t>6.2.12.</w:t>
      </w:r>
      <w:r>
        <w:rPr>
          <w:rFonts w:asciiTheme="minorHAnsi" w:eastAsiaTheme="minorEastAsia" w:hAnsiTheme="minorHAnsi" w:cstheme="minorBidi"/>
          <w:color w:val="auto"/>
          <w:szCs w:val="24"/>
          <w:lang w:eastAsia="ja-JP"/>
        </w:rPr>
        <w:tab/>
      </w:r>
      <w:r>
        <w:t>Byte av entreprenör</w:t>
      </w:r>
      <w:r>
        <w:tab/>
      </w:r>
      <w:r>
        <w:fldChar w:fldCharType="begin"/>
      </w:r>
      <w:r>
        <w:instrText xml:space="preserve"> PAGEREF _Toc396560726 \h </w:instrText>
      </w:r>
      <w:r>
        <w:fldChar w:fldCharType="separate"/>
      </w:r>
      <w:r>
        <w:t>53</w:t>
      </w:r>
      <w:r>
        <w:fldChar w:fldCharType="end"/>
      </w:r>
    </w:p>
    <w:p w14:paraId="6BF4717F" w14:textId="77777777" w:rsidR="002B5756" w:rsidRDefault="002B5756">
      <w:pPr>
        <w:pStyle w:val="Innehll3"/>
        <w:rPr>
          <w:rFonts w:asciiTheme="minorHAnsi" w:eastAsiaTheme="minorEastAsia" w:hAnsiTheme="minorHAnsi" w:cstheme="minorBidi"/>
          <w:color w:val="auto"/>
          <w:szCs w:val="24"/>
          <w:lang w:eastAsia="ja-JP"/>
        </w:rPr>
      </w:pPr>
      <w:r>
        <w:t>6.2.13.</w:t>
      </w:r>
      <w:r>
        <w:rPr>
          <w:rFonts w:asciiTheme="minorHAnsi" w:eastAsiaTheme="minorEastAsia" w:hAnsiTheme="minorHAnsi" w:cstheme="minorBidi"/>
          <w:color w:val="auto"/>
          <w:szCs w:val="24"/>
          <w:lang w:eastAsia="ja-JP"/>
        </w:rPr>
        <w:tab/>
      </w:r>
      <w:r>
        <w:t>Beställarens rätt av häva avtalet</w:t>
      </w:r>
      <w:r>
        <w:tab/>
      </w:r>
      <w:r>
        <w:fldChar w:fldCharType="begin"/>
      </w:r>
      <w:r>
        <w:instrText xml:space="preserve"> PAGEREF _Toc396560727 \h </w:instrText>
      </w:r>
      <w:r>
        <w:fldChar w:fldCharType="separate"/>
      </w:r>
      <w:r>
        <w:t>53</w:t>
      </w:r>
      <w:r>
        <w:fldChar w:fldCharType="end"/>
      </w:r>
    </w:p>
    <w:p w14:paraId="1BB30408" w14:textId="77777777" w:rsidR="002B5756" w:rsidRDefault="002B5756">
      <w:pPr>
        <w:pStyle w:val="Innehll3"/>
        <w:rPr>
          <w:rFonts w:asciiTheme="minorHAnsi" w:eastAsiaTheme="minorEastAsia" w:hAnsiTheme="minorHAnsi" w:cstheme="minorBidi"/>
          <w:color w:val="auto"/>
          <w:szCs w:val="24"/>
          <w:lang w:eastAsia="ja-JP"/>
        </w:rPr>
      </w:pPr>
      <w:r>
        <w:t>6.2.14.</w:t>
      </w:r>
      <w:r>
        <w:rPr>
          <w:rFonts w:asciiTheme="minorHAnsi" w:eastAsiaTheme="minorEastAsia" w:hAnsiTheme="minorHAnsi" w:cstheme="minorBidi"/>
          <w:color w:val="auto"/>
          <w:szCs w:val="24"/>
          <w:lang w:eastAsia="ja-JP"/>
        </w:rPr>
        <w:tab/>
      </w:r>
      <w:r>
        <w:t>Entreprenörens rätt att häva avtalet</w:t>
      </w:r>
      <w:r>
        <w:tab/>
      </w:r>
      <w:r>
        <w:fldChar w:fldCharType="begin"/>
      </w:r>
      <w:r>
        <w:instrText xml:space="preserve"> PAGEREF _Toc396560728 \h </w:instrText>
      </w:r>
      <w:r>
        <w:fldChar w:fldCharType="separate"/>
      </w:r>
      <w:r>
        <w:t>54</w:t>
      </w:r>
      <w:r>
        <w:fldChar w:fldCharType="end"/>
      </w:r>
    </w:p>
    <w:p w14:paraId="3DAE7A27" w14:textId="77777777" w:rsidR="002B5756" w:rsidRDefault="002B5756">
      <w:pPr>
        <w:pStyle w:val="Innehll3"/>
        <w:rPr>
          <w:rFonts w:asciiTheme="minorHAnsi" w:eastAsiaTheme="minorEastAsia" w:hAnsiTheme="minorHAnsi" w:cstheme="minorBidi"/>
          <w:color w:val="auto"/>
          <w:szCs w:val="24"/>
          <w:lang w:eastAsia="ja-JP"/>
        </w:rPr>
      </w:pPr>
      <w:r>
        <w:t>6.2.15.</w:t>
      </w:r>
      <w:r>
        <w:rPr>
          <w:rFonts w:asciiTheme="minorHAnsi" w:eastAsiaTheme="minorEastAsia" w:hAnsiTheme="minorHAnsi" w:cstheme="minorBidi"/>
          <w:color w:val="auto"/>
          <w:szCs w:val="24"/>
          <w:lang w:eastAsia="ja-JP"/>
        </w:rPr>
        <w:tab/>
      </w:r>
      <w:r>
        <w:t>Tvist</w:t>
      </w:r>
      <w:r>
        <w:tab/>
      </w:r>
      <w:r>
        <w:fldChar w:fldCharType="begin"/>
      </w:r>
      <w:r>
        <w:instrText xml:space="preserve"> PAGEREF _Toc396560729 \h </w:instrText>
      </w:r>
      <w:r>
        <w:fldChar w:fldCharType="separate"/>
      </w:r>
      <w:r>
        <w:t>54</w:t>
      </w:r>
      <w:r>
        <w:fldChar w:fldCharType="end"/>
      </w:r>
    </w:p>
    <w:p w14:paraId="6990FC70" w14:textId="77777777" w:rsidR="002B5756" w:rsidRDefault="002B5756">
      <w:pPr>
        <w:pStyle w:val="Innehll3"/>
        <w:rPr>
          <w:rFonts w:asciiTheme="minorHAnsi" w:eastAsiaTheme="minorEastAsia" w:hAnsiTheme="minorHAnsi" w:cstheme="minorBidi"/>
          <w:color w:val="auto"/>
          <w:szCs w:val="24"/>
          <w:lang w:eastAsia="ja-JP"/>
        </w:rPr>
      </w:pPr>
      <w:r>
        <w:t>6.2.16.</w:t>
      </w:r>
      <w:r>
        <w:rPr>
          <w:rFonts w:asciiTheme="minorHAnsi" w:eastAsiaTheme="minorEastAsia" w:hAnsiTheme="minorHAnsi" w:cstheme="minorBidi"/>
          <w:color w:val="auto"/>
          <w:szCs w:val="24"/>
          <w:lang w:eastAsia="ja-JP"/>
        </w:rPr>
        <w:tab/>
      </w:r>
      <w:r>
        <w:t>Force majeure</w:t>
      </w:r>
      <w:r>
        <w:tab/>
      </w:r>
      <w:r>
        <w:fldChar w:fldCharType="begin"/>
      </w:r>
      <w:r>
        <w:instrText xml:space="preserve"> PAGEREF _Toc396560730 \h </w:instrText>
      </w:r>
      <w:r>
        <w:fldChar w:fldCharType="separate"/>
      </w:r>
      <w:r>
        <w:t>54</w:t>
      </w:r>
      <w:r>
        <w:fldChar w:fldCharType="end"/>
      </w:r>
    </w:p>
    <w:p w14:paraId="7A313F75" w14:textId="77777777" w:rsidR="002B5756" w:rsidRDefault="002B5756">
      <w:pPr>
        <w:pStyle w:val="Innehll1"/>
        <w:rPr>
          <w:rFonts w:asciiTheme="minorHAnsi" w:eastAsiaTheme="minorEastAsia" w:hAnsiTheme="minorHAnsi" w:cstheme="minorBidi"/>
          <w:bCs w:val="0"/>
          <w:caps w:val="0"/>
          <w:color w:val="auto"/>
          <w:lang w:eastAsia="ja-JP"/>
        </w:rPr>
      </w:pPr>
      <w:r>
        <w:t>BILAGOR</w:t>
      </w:r>
      <w:r>
        <w:tab/>
      </w:r>
      <w:r>
        <w:fldChar w:fldCharType="begin"/>
      </w:r>
      <w:r>
        <w:instrText xml:space="preserve"> PAGEREF _Toc396560731 \h </w:instrText>
      </w:r>
      <w:r>
        <w:fldChar w:fldCharType="separate"/>
      </w:r>
      <w:r>
        <w:t>56</w:t>
      </w:r>
      <w:r>
        <w:fldChar w:fldCharType="end"/>
      </w:r>
    </w:p>
    <w:p w14:paraId="522D4C15" w14:textId="77777777" w:rsidR="0036104E" w:rsidRPr="000B3F60" w:rsidRDefault="00A8280F" w:rsidP="0036104E">
      <w:pPr>
        <w:pStyle w:val="Rubrik1"/>
        <w:tabs>
          <w:tab w:val="clear" w:pos="0"/>
          <w:tab w:val="clear" w:pos="964"/>
          <w:tab w:val="left" w:pos="709"/>
        </w:tabs>
        <w:ind w:left="0"/>
      </w:pPr>
      <w:r>
        <w:rPr>
          <w:rFonts w:ascii="Times New Roman" w:hAnsi="Times New Roman"/>
          <w:b w:val="0"/>
          <w:noProof/>
        </w:rPr>
        <w:fldChar w:fldCharType="end"/>
      </w:r>
      <w:r w:rsidR="0036104E" w:rsidRPr="000B3F60">
        <w:br w:type="page"/>
      </w:r>
      <w:bookmarkStart w:id="6" w:name="_Toc396560555"/>
      <w:r w:rsidR="0036104E" w:rsidRPr="000B3F60">
        <w:t xml:space="preserve">1. </w:t>
      </w:r>
      <w:r w:rsidR="0036104E" w:rsidRPr="000B3F60">
        <w:tab/>
      </w:r>
      <w:r w:rsidR="001507A4" w:rsidRPr="000B3F60">
        <w:t>A</w:t>
      </w:r>
      <w:r w:rsidR="0036104E" w:rsidRPr="000B3F60">
        <w:t xml:space="preserve">llmän </w:t>
      </w:r>
      <w:bookmarkEnd w:id="1"/>
      <w:bookmarkEnd w:id="2"/>
      <w:bookmarkEnd w:id="3"/>
      <w:bookmarkEnd w:id="4"/>
      <w:r w:rsidR="006D4D6C" w:rsidRPr="000B3F60">
        <w:t>information</w:t>
      </w:r>
      <w:bookmarkEnd w:id="6"/>
    </w:p>
    <w:p w14:paraId="2ECC9C98" w14:textId="77777777" w:rsidR="0036104E" w:rsidRPr="000B3F60" w:rsidRDefault="0036104E" w:rsidP="0036104E">
      <w:pPr>
        <w:pStyle w:val="Rubrik2"/>
        <w:tabs>
          <w:tab w:val="clear" w:pos="3686"/>
          <w:tab w:val="left" w:pos="720"/>
        </w:tabs>
        <w:ind w:left="709" w:hanging="709"/>
      </w:pPr>
      <w:bookmarkStart w:id="7" w:name="_Toc150517078"/>
      <w:bookmarkStart w:id="8" w:name="_Toc153775352"/>
      <w:bookmarkStart w:id="9" w:name="_Toc153779394"/>
      <w:bookmarkStart w:id="10" w:name="_Toc153937205"/>
      <w:bookmarkStart w:id="11" w:name="_Toc396560556"/>
      <w:r w:rsidRPr="000B3F60">
        <w:t>Beställare</w:t>
      </w:r>
      <w:bookmarkEnd w:id="7"/>
      <w:bookmarkEnd w:id="8"/>
      <w:bookmarkEnd w:id="9"/>
      <w:bookmarkEnd w:id="10"/>
      <w:bookmarkEnd w:id="11"/>
    </w:p>
    <w:p w14:paraId="7AA03A53" w14:textId="77777777" w:rsidR="0036104E" w:rsidRPr="000B3F60" w:rsidRDefault="0036104E" w:rsidP="0036104E">
      <w:pPr>
        <w:tabs>
          <w:tab w:val="clear" w:pos="567"/>
          <w:tab w:val="clear" w:pos="3686"/>
          <w:tab w:val="left" w:pos="720"/>
        </w:tabs>
      </w:pPr>
      <w:r w:rsidRPr="000B3F60">
        <w:t>Beställare är:</w:t>
      </w:r>
    </w:p>
    <w:p w14:paraId="6FEA6A73" w14:textId="77777777" w:rsidR="0036104E" w:rsidRPr="000B3F60" w:rsidRDefault="0036104E" w:rsidP="0036104E">
      <w:pPr>
        <w:tabs>
          <w:tab w:val="clear" w:pos="567"/>
          <w:tab w:val="clear" w:pos="3686"/>
          <w:tab w:val="left" w:pos="720"/>
        </w:tabs>
        <w:rPr>
          <w:color w:val="0000FF"/>
        </w:rPr>
      </w:pPr>
      <w:r w:rsidRPr="000B3F60">
        <w:rPr>
          <w:color w:val="0000FF"/>
        </w:rPr>
        <w:t>Kommun</w:t>
      </w:r>
    </w:p>
    <w:p w14:paraId="0F02B7FD" w14:textId="77777777" w:rsidR="0036104E" w:rsidRPr="000B3F60" w:rsidRDefault="0036104E" w:rsidP="0036104E">
      <w:pPr>
        <w:tabs>
          <w:tab w:val="clear" w:pos="567"/>
          <w:tab w:val="clear" w:pos="3686"/>
          <w:tab w:val="left" w:pos="720"/>
        </w:tabs>
        <w:rPr>
          <w:color w:val="0000FF"/>
        </w:rPr>
      </w:pPr>
      <w:r w:rsidRPr="000B3F60">
        <w:rPr>
          <w:color w:val="0000FF"/>
        </w:rPr>
        <w:t>Nämnd</w:t>
      </w:r>
    </w:p>
    <w:p w14:paraId="76592246" w14:textId="77777777" w:rsidR="0036104E" w:rsidRPr="000B3F60" w:rsidRDefault="0036104E" w:rsidP="0036104E">
      <w:pPr>
        <w:tabs>
          <w:tab w:val="clear" w:pos="567"/>
          <w:tab w:val="clear" w:pos="3686"/>
          <w:tab w:val="left" w:pos="720"/>
        </w:tabs>
      </w:pPr>
    </w:p>
    <w:p w14:paraId="5484CE91"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I vissa fall är det ett kommunalt bolag </w:t>
      </w:r>
      <w:r w:rsidR="00130214" w:rsidRPr="000B3F60">
        <w:rPr>
          <w:i/>
          <w:color w:val="FF0000"/>
        </w:rPr>
        <w:t xml:space="preserve">eller ett kommunalförbund </w:t>
      </w:r>
      <w:r w:rsidRPr="000B3F60">
        <w:rPr>
          <w:i/>
          <w:color w:val="FF0000"/>
        </w:rPr>
        <w:t xml:space="preserve">som svarar för upphandlingen. Ange då bolagets </w:t>
      </w:r>
      <w:r w:rsidR="00130214" w:rsidRPr="000B3F60">
        <w:rPr>
          <w:i/>
          <w:color w:val="FF0000"/>
        </w:rPr>
        <w:t xml:space="preserve">eller kommunalförbundets </w:t>
      </w:r>
      <w:r w:rsidRPr="000B3F60">
        <w:rPr>
          <w:i/>
          <w:color w:val="FF0000"/>
        </w:rPr>
        <w:t>namn i stället för nämnd.</w:t>
      </w:r>
    </w:p>
    <w:p w14:paraId="05F56353" w14:textId="77777777" w:rsidR="0036104E" w:rsidRPr="000B3F60" w:rsidRDefault="0036104E" w:rsidP="0036104E">
      <w:pPr>
        <w:pStyle w:val="Rubrik2"/>
        <w:tabs>
          <w:tab w:val="clear" w:pos="3686"/>
          <w:tab w:val="left" w:pos="720"/>
        </w:tabs>
        <w:ind w:left="709" w:hanging="709"/>
      </w:pPr>
      <w:bookmarkStart w:id="12" w:name="_Toc150517079"/>
      <w:bookmarkStart w:id="13" w:name="_Toc153775353"/>
      <w:bookmarkStart w:id="14" w:name="_Toc153779395"/>
      <w:bookmarkStart w:id="15" w:name="_Toc153937206"/>
      <w:bookmarkStart w:id="16" w:name="_Ref437008416"/>
      <w:bookmarkStart w:id="17" w:name="_Toc396560557"/>
      <w:r w:rsidRPr="000B3F60">
        <w:t>Beställarens kontaktperson</w:t>
      </w:r>
      <w:bookmarkEnd w:id="12"/>
      <w:bookmarkEnd w:id="13"/>
      <w:bookmarkEnd w:id="14"/>
      <w:bookmarkEnd w:id="15"/>
      <w:bookmarkEnd w:id="16"/>
      <w:bookmarkEnd w:id="17"/>
    </w:p>
    <w:p w14:paraId="31F0280B" w14:textId="77777777" w:rsidR="0036104E" w:rsidRPr="000B3F60" w:rsidRDefault="0036104E" w:rsidP="0036104E">
      <w:pPr>
        <w:tabs>
          <w:tab w:val="clear" w:pos="567"/>
          <w:tab w:val="clear" w:pos="3686"/>
          <w:tab w:val="left" w:pos="720"/>
        </w:tabs>
      </w:pPr>
      <w:r w:rsidRPr="000B3F60">
        <w:t xml:space="preserve">Beställarens kontaktperson under anbudstiden är </w:t>
      </w:r>
    </w:p>
    <w:p w14:paraId="653CED02" w14:textId="77777777" w:rsidR="0036104E" w:rsidRPr="000B3F60" w:rsidRDefault="0036104E" w:rsidP="0036104E">
      <w:pPr>
        <w:tabs>
          <w:tab w:val="clear" w:pos="567"/>
          <w:tab w:val="clear" w:pos="3686"/>
          <w:tab w:val="left" w:pos="720"/>
        </w:tabs>
        <w:rPr>
          <w:color w:val="0000FF"/>
        </w:rPr>
      </w:pPr>
      <w:r w:rsidRPr="000B3F60">
        <w:rPr>
          <w:color w:val="0000FF"/>
        </w:rPr>
        <w:t>Namn</w:t>
      </w:r>
    </w:p>
    <w:p w14:paraId="6D5D5CB6" w14:textId="77777777" w:rsidR="0036104E" w:rsidRPr="000B3F60" w:rsidRDefault="0036104E" w:rsidP="0036104E">
      <w:pPr>
        <w:tabs>
          <w:tab w:val="clear" w:pos="567"/>
          <w:tab w:val="clear" w:pos="3686"/>
          <w:tab w:val="left" w:pos="720"/>
        </w:tabs>
        <w:rPr>
          <w:color w:val="0000FF"/>
          <w:lang w:val="da-DK"/>
        </w:rPr>
      </w:pPr>
      <w:r w:rsidRPr="000B3F60">
        <w:rPr>
          <w:color w:val="0000FF"/>
          <w:lang w:val="da-DK"/>
        </w:rPr>
        <w:t>Förvaltning</w:t>
      </w:r>
    </w:p>
    <w:p w14:paraId="31BA9D0B" w14:textId="77777777" w:rsidR="0036104E" w:rsidRPr="000B3F60" w:rsidRDefault="0036104E" w:rsidP="0036104E">
      <w:pPr>
        <w:tabs>
          <w:tab w:val="clear" w:pos="567"/>
          <w:tab w:val="clear" w:pos="3686"/>
          <w:tab w:val="left" w:pos="720"/>
        </w:tabs>
        <w:rPr>
          <w:color w:val="0000FF"/>
          <w:lang w:val="da-DK"/>
        </w:rPr>
      </w:pPr>
      <w:r w:rsidRPr="000B3F60">
        <w:rPr>
          <w:color w:val="0000FF"/>
          <w:lang w:val="da-DK"/>
        </w:rPr>
        <w:t>E-post</w:t>
      </w:r>
    </w:p>
    <w:p w14:paraId="5F276A43" w14:textId="77777777" w:rsidR="0036104E" w:rsidRPr="000B3F60" w:rsidRDefault="0036104E" w:rsidP="0036104E">
      <w:pPr>
        <w:tabs>
          <w:tab w:val="clear" w:pos="567"/>
          <w:tab w:val="clear" w:pos="3686"/>
          <w:tab w:val="left" w:pos="720"/>
        </w:tabs>
      </w:pPr>
    </w:p>
    <w:p w14:paraId="0624802F"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Kontaktpersonen bör vara väl insatt i fackområdet och vara tillgänglig under hela anbudstiden. Om man använder vissa elektroniska upphandlingssystem utelämnar man uppgift om kontaktperson helt. </w:t>
      </w:r>
    </w:p>
    <w:p w14:paraId="41563782" w14:textId="77777777" w:rsidR="0036104E" w:rsidRPr="000B3F60" w:rsidRDefault="0036104E" w:rsidP="0036104E">
      <w:pPr>
        <w:pStyle w:val="Rubrik2"/>
        <w:tabs>
          <w:tab w:val="clear" w:pos="3686"/>
          <w:tab w:val="num" w:pos="709"/>
        </w:tabs>
        <w:ind w:left="709" w:hanging="709"/>
        <w:jc w:val="both"/>
      </w:pPr>
      <w:bookmarkStart w:id="18" w:name="_Toc153775354"/>
      <w:bookmarkStart w:id="19" w:name="_Toc153779396"/>
      <w:bookmarkStart w:id="20" w:name="_Toc153937207"/>
      <w:bookmarkStart w:id="21" w:name="_Toc396560558"/>
      <w:r w:rsidRPr="000B3F60">
        <w:t>Entreprenadens omfattning</w:t>
      </w:r>
      <w:bookmarkEnd w:id="0"/>
      <w:bookmarkEnd w:id="18"/>
      <w:bookmarkEnd w:id="19"/>
      <w:bookmarkEnd w:id="20"/>
      <w:bookmarkEnd w:id="21"/>
    </w:p>
    <w:p w14:paraId="239C450E" w14:textId="77777777" w:rsidR="0036104E" w:rsidRPr="000B3F60" w:rsidRDefault="0036104E" w:rsidP="0036104E">
      <w:pPr>
        <w:pStyle w:val="Rubrik3"/>
        <w:tabs>
          <w:tab w:val="clear" w:pos="3686"/>
          <w:tab w:val="left" w:pos="720"/>
        </w:tabs>
        <w:ind w:left="0" w:firstLine="0"/>
      </w:pPr>
      <w:bookmarkStart w:id="22" w:name="_Toc396560559"/>
      <w:r w:rsidRPr="000B3F60">
        <w:t>Entreprenaden omfattar</w:t>
      </w:r>
      <w:bookmarkEnd w:id="22"/>
    </w:p>
    <w:p w14:paraId="3D11E0DC" w14:textId="77777777" w:rsidR="0036104E" w:rsidRPr="00D74951" w:rsidRDefault="0036104E" w:rsidP="0036104E">
      <w:pPr>
        <w:numPr>
          <w:ilvl w:val="0"/>
          <w:numId w:val="3"/>
        </w:numPr>
        <w:tabs>
          <w:tab w:val="clear" w:pos="567"/>
          <w:tab w:val="clear" w:pos="3686"/>
          <w:tab w:val="left" w:pos="720"/>
        </w:tabs>
        <w:rPr>
          <w:color w:val="0000FF"/>
        </w:rPr>
      </w:pPr>
      <w:r w:rsidRPr="00D74951">
        <w:rPr>
          <w:color w:val="0000FF"/>
        </w:rPr>
        <w:t xml:space="preserve">Hämtning av </w:t>
      </w:r>
      <w:r w:rsidR="00DF09EA" w:rsidRPr="00D74951">
        <w:rPr>
          <w:color w:val="0000FF"/>
        </w:rPr>
        <w:t>mat- och restavfall</w:t>
      </w:r>
      <w:r w:rsidR="00805A27" w:rsidRPr="00D74951">
        <w:rPr>
          <w:color w:val="0000FF"/>
        </w:rPr>
        <w:t>.</w:t>
      </w:r>
    </w:p>
    <w:p w14:paraId="71EC294B" w14:textId="77777777" w:rsidR="0036104E" w:rsidRPr="00D74951" w:rsidRDefault="00805A27" w:rsidP="0036104E">
      <w:pPr>
        <w:numPr>
          <w:ilvl w:val="0"/>
          <w:numId w:val="3"/>
        </w:numPr>
        <w:tabs>
          <w:tab w:val="clear" w:pos="567"/>
          <w:tab w:val="clear" w:pos="3686"/>
          <w:tab w:val="left" w:pos="720"/>
        </w:tabs>
        <w:rPr>
          <w:color w:val="0000FF"/>
        </w:rPr>
      </w:pPr>
      <w:r w:rsidRPr="00D74951">
        <w:rPr>
          <w:color w:val="0000FF"/>
        </w:rPr>
        <w:t>Hämtning av grovavfall.</w:t>
      </w:r>
    </w:p>
    <w:p w14:paraId="0BF90621" w14:textId="77777777"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trädgårdsavfall</w:t>
      </w:r>
      <w:r w:rsidR="00805A27" w:rsidRPr="00D74951">
        <w:rPr>
          <w:color w:val="0000FF"/>
        </w:rPr>
        <w:t>.</w:t>
      </w:r>
      <w:r w:rsidRPr="00D74951">
        <w:rPr>
          <w:color w:val="0000FF"/>
        </w:rPr>
        <w:t xml:space="preserve"> </w:t>
      </w:r>
    </w:p>
    <w:p w14:paraId="6B6CD868" w14:textId="77777777" w:rsidR="0036104E" w:rsidRPr="00D74951" w:rsidRDefault="00805A27" w:rsidP="0036104E">
      <w:pPr>
        <w:numPr>
          <w:ilvl w:val="0"/>
          <w:numId w:val="3"/>
        </w:numPr>
        <w:tabs>
          <w:tab w:val="clear" w:pos="567"/>
          <w:tab w:val="clear" w:pos="3686"/>
          <w:tab w:val="left" w:pos="720"/>
        </w:tabs>
        <w:rPr>
          <w:color w:val="0000FF"/>
        </w:rPr>
      </w:pPr>
      <w:r w:rsidRPr="00D74951">
        <w:rPr>
          <w:color w:val="0000FF"/>
        </w:rPr>
        <w:t>Hämtning av latrin.</w:t>
      </w:r>
    </w:p>
    <w:p w14:paraId="49B7055E" w14:textId="77777777"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elavfall inkl. bärbara batterier från hushåll</w:t>
      </w:r>
      <w:r w:rsidR="00805A27" w:rsidRPr="00D74951">
        <w:rPr>
          <w:color w:val="0000FF"/>
        </w:rPr>
        <w:t>.</w:t>
      </w:r>
    </w:p>
    <w:p w14:paraId="0D55BD18" w14:textId="77777777" w:rsidR="0036104E" w:rsidRPr="00D74951" w:rsidRDefault="0036104E" w:rsidP="0036104E">
      <w:pPr>
        <w:numPr>
          <w:ilvl w:val="0"/>
          <w:numId w:val="3"/>
        </w:numPr>
        <w:tabs>
          <w:tab w:val="clear" w:pos="567"/>
          <w:tab w:val="clear" w:pos="3686"/>
          <w:tab w:val="left" w:pos="720"/>
        </w:tabs>
        <w:rPr>
          <w:color w:val="0000FF"/>
        </w:rPr>
      </w:pPr>
      <w:r w:rsidRPr="00D74951">
        <w:rPr>
          <w:color w:val="0000FF"/>
        </w:rPr>
        <w:t>Hämtning av farligt avfall från hushåll</w:t>
      </w:r>
      <w:r w:rsidR="00805A27" w:rsidRPr="00D74951">
        <w:rPr>
          <w:color w:val="0000FF"/>
        </w:rPr>
        <w:t>.</w:t>
      </w:r>
    </w:p>
    <w:p w14:paraId="2D44024F" w14:textId="77777777" w:rsidR="0036104E" w:rsidRPr="00D74951" w:rsidRDefault="0036104E" w:rsidP="0036104E">
      <w:pPr>
        <w:numPr>
          <w:ilvl w:val="0"/>
          <w:numId w:val="4"/>
        </w:numPr>
        <w:tabs>
          <w:tab w:val="clear" w:pos="567"/>
          <w:tab w:val="clear" w:pos="3686"/>
          <w:tab w:val="left" w:pos="720"/>
        </w:tabs>
        <w:rPr>
          <w:color w:val="0000FF"/>
        </w:rPr>
      </w:pPr>
      <w:r w:rsidRPr="00D74951">
        <w:rPr>
          <w:color w:val="0000FF"/>
        </w:rPr>
        <w:t>Hämtning av slam från enskilda avloppsanläggningar</w:t>
      </w:r>
      <w:r w:rsidR="00805A27" w:rsidRPr="00D74951">
        <w:rPr>
          <w:color w:val="0000FF"/>
        </w:rPr>
        <w:t>.</w:t>
      </w:r>
    </w:p>
    <w:p w14:paraId="25195A35" w14:textId="77777777" w:rsidR="0036104E" w:rsidRPr="00D74951" w:rsidRDefault="0036104E" w:rsidP="0036104E">
      <w:pPr>
        <w:numPr>
          <w:ilvl w:val="0"/>
          <w:numId w:val="4"/>
        </w:numPr>
        <w:tabs>
          <w:tab w:val="clear" w:pos="567"/>
          <w:tab w:val="clear" w:pos="3686"/>
          <w:tab w:val="left" w:pos="720"/>
        </w:tabs>
        <w:rPr>
          <w:color w:val="0000FF"/>
        </w:rPr>
      </w:pPr>
      <w:r w:rsidRPr="00D74951">
        <w:rPr>
          <w:color w:val="0000FF"/>
        </w:rPr>
        <w:t>Hämtning av fett</w:t>
      </w:r>
      <w:r w:rsidR="00D2237A" w:rsidRPr="00D74951">
        <w:rPr>
          <w:color w:val="0000FF"/>
        </w:rPr>
        <w:t>avskiljarslam och frityr- och matfett</w:t>
      </w:r>
      <w:r w:rsidR="00805A27" w:rsidRPr="00D74951">
        <w:rPr>
          <w:color w:val="0000FF"/>
        </w:rPr>
        <w:t>.</w:t>
      </w:r>
    </w:p>
    <w:p w14:paraId="58A65DFF" w14:textId="77777777" w:rsidR="0036104E" w:rsidRPr="000B3F60" w:rsidRDefault="0036104E" w:rsidP="0036104E">
      <w:pPr>
        <w:numPr>
          <w:ilvl w:val="0"/>
          <w:numId w:val="4"/>
        </w:numPr>
        <w:tabs>
          <w:tab w:val="clear" w:pos="567"/>
          <w:tab w:val="clear" w:pos="3686"/>
          <w:tab w:val="left" w:pos="720"/>
        </w:tabs>
      </w:pPr>
      <w:r w:rsidRPr="00D74951">
        <w:rPr>
          <w:color w:val="0000FF"/>
        </w:rPr>
        <w:t>Kundtjänst, registerhållning och fakturering för samtliga uppdrag</w:t>
      </w:r>
      <w:r w:rsidRPr="000B3F60">
        <w:t xml:space="preserve"> </w:t>
      </w:r>
      <w:r w:rsidRPr="000B3F60">
        <w:rPr>
          <w:i/>
          <w:color w:val="FF0000"/>
        </w:rPr>
        <w:t>(Alternativ 2)</w:t>
      </w:r>
      <w:r w:rsidR="00805A27" w:rsidRPr="000B3F60">
        <w:t>.</w:t>
      </w:r>
    </w:p>
    <w:p w14:paraId="0170E911" w14:textId="77777777" w:rsidR="0036104E" w:rsidRPr="000B3F60" w:rsidRDefault="0036104E" w:rsidP="0036104E">
      <w:pPr>
        <w:numPr>
          <w:ilvl w:val="0"/>
          <w:numId w:val="4"/>
        </w:numPr>
        <w:tabs>
          <w:tab w:val="clear" w:pos="567"/>
          <w:tab w:val="clear" w:pos="3686"/>
          <w:tab w:val="left" w:pos="720"/>
        </w:tabs>
      </w:pPr>
      <w:r w:rsidRPr="00D74951">
        <w:rPr>
          <w:color w:val="0000FF"/>
        </w:rPr>
        <w:t>Kundtjänst, registerhållning och fakturering för följande uppdrag:</w:t>
      </w:r>
      <w:r w:rsidRPr="000B3F60">
        <w:t xml:space="preserve"> </w:t>
      </w:r>
      <w:r w:rsidRPr="000B3F60">
        <w:rPr>
          <w:color w:val="0000FF"/>
        </w:rPr>
        <w:t>BB</w:t>
      </w:r>
      <w:r w:rsidRPr="000B3F60">
        <w:t xml:space="preserve"> </w:t>
      </w:r>
      <w:r w:rsidRPr="000B3F60">
        <w:rPr>
          <w:i/>
          <w:color w:val="FF0000"/>
        </w:rPr>
        <w:t>(Alternativ 3)</w:t>
      </w:r>
      <w:r w:rsidR="00805A27" w:rsidRPr="000B3F60">
        <w:t>.</w:t>
      </w:r>
    </w:p>
    <w:p w14:paraId="63A9D417" w14:textId="77777777" w:rsidR="0036104E" w:rsidRPr="000B3F60" w:rsidRDefault="0036104E" w:rsidP="0036104E">
      <w:pPr>
        <w:tabs>
          <w:tab w:val="clear" w:pos="567"/>
          <w:tab w:val="clear" w:pos="3686"/>
        </w:tabs>
        <w:ind w:left="360"/>
      </w:pPr>
    </w:p>
    <w:p w14:paraId="053A68ED" w14:textId="77777777" w:rsidR="0036104E" w:rsidRPr="000B3F60" w:rsidRDefault="0036104E" w:rsidP="0036104E">
      <w:pPr>
        <w:tabs>
          <w:tab w:val="clear" w:pos="567"/>
          <w:tab w:val="clear" w:pos="3686"/>
          <w:tab w:val="left" w:pos="720"/>
        </w:tabs>
      </w:pPr>
      <w:r w:rsidRPr="000B3F60">
        <w:t>Entreprenaden omfattar fastland och öar med broförbindelse i hela kommunen.</w:t>
      </w:r>
    </w:p>
    <w:p w14:paraId="2CD800A0" w14:textId="77777777" w:rsidR="0036104E" w:rsidRPr="000B3F60" w:rsidRDefault="0036104E" w:rsidP="0036104E">
      <w:pPr>
        <w:tabs>
          <w:tab w:val="clear" w:pos="567"/>
          <w:tab w:val="clear" w:pos="3686"/>
          <w:tab w:val="left" w:pos="720"/>
        </w:tabs>
      </w:pPr>
    </w:p>
    <w:p w14:paraId="759CBA43" w14:textId="77777777" w:rsidR="0036104E" w:rsidRPr="000B3F60" w:rsidRDefault="0036104E" w:rsidP="0036104E">
      <w:pPr>
        <w:tabs>
          <w:tab w:val="clear" w:pos="567"/>
          <w:tab w:val="clear" w:pos="3686"/>
          <w:tab w:val="left" w:pos="720"/>
        </w:tabs>
      </w:pPr>
      <w:r w:rsidRPr="000B3F60">
        <w:t xml:space="preserve">Entreprenaden är inte föremål för anbudsräkning i egen regi. </w:t>
      </w:r>
    </w:p>
    <w:p w14:paraId="18A288C4" w14:textId="77777777" w:rsidR="0036104E" w:rsidRPr="000B3F60" w:rsidRDefault="0036104E" w:rsidP="0036104E">
      <w:pPr>
        <w:tabs>
          <w:tab w:val="clear" w:pos="567"/>
          <w:tab w:val="clear" w:pos="3686"/>
          <w:tab w:val="left" w:pos="720"/>
        </w:tabs>
        <w:rPr>
          <w:color w:val="FF0000"/>
        </w:rPr>
      </w:pPr>
    </w:p>
    <w:p w14:paraId="2E657463" w14:textId="77777777" w:rsidR="0036104E" w:rsidRPr="000B3F60" w:rsidRDefault="0036104E" w:rsidP="0036104E">
      <w:pPr>
        <w:tabs>
          <w:tab w:val="clear" w:pos="567"/>
          <w:tab w:val="clear" w:pos="3686"/>
          <w:tab w:val="left" w:pos="720"/>
        </w:tabs>
        <w:rPr>
          <w:i/>
          <w:color w:val="FF0000"/>
        </w:rPr>
      </w:pPr>
      <w:r w:rsidRPr="000B3F60">
        <w:rPr>
          <w:i/>
          <w:color w:val="FF0000"/>
        </w:rPr>
        <w:t>Ange ett av alternativen 1-3 nedan:</w:t>
      </w:r>
    </w:p>
    <w:p w14:paraId="052EC1C0" w14:textId="77777777" w:rsidR="0036104E" w:rsidRPr="000B3F60" w:rsidRDefault="0036104E" w:rsidP="0036104E">
      <w:pPr>
        <w:tabs>
          <w:tab w:val="clear" w:pos="567"/>
          <w:tab w:val="clear" w:pos="3686"/>
          <w:tab w:val="left" w:pos="720"/>
        </w:tabs>
        <w:rPr>
          <w:i/>
          <w:color w:val="FF0000"/>
        </w:rPr>
      </w:pPr>
    </w:p>
    <w:p w14:paraId="6DCB96AC" w14:textId="77777777" w:rsidR="0036104E" w:rsidRPr="000B3F60" w:rsidRDefault="0036104E" w:rsidP="0036104E">
      <w:pPr>
        <w:tabs>
          <w:tab w:val="clear" w:pos="567"/>
          <w:tab w:val="clear" w:pos="3686"/>
          <w:tab w:val="left" w:pos="720"/>
        </w:tabs>
        <w:rPr>
          <w:i/>
          <w:color w:val="FF0000"/>
        </w:rPr>
      </w:pPr>
      <w:r w:rsidRPr="000B3F60">
        <w:rPr>
          <w:i/>
          <w:color w:val="FF0000"/>
        </w:rPr>
        <w:t>Alternativ 1 ”Beställaren har kundtjänst m.m.”</w:t>
      </w:r>
    </w:p>
    <w:p w14:paraId="36603FF8" w14:textId="77777777" w:rsidR="0036104E" w:rsidRPr="000B3F60" w:rsidRDefault="0036104E" w:rsidP="0036104E">
      <w:pPr>
        <w:tabs>
          <w:tab w:val="clear" w:pos="567"/>
          <w:tab w:val="clear" w:pos="3686"/>
          <w:tab w:val="left" w:pos="720"/>
        </w:tabs>
      </w:pPr>
      <w:r w:rsidRPr="000B3F60">
        <w:t>Beställaren svarar för kundtjänst, registerhållning och fakturering av avfallsavgifter.</w:t>
      </w:r>
    </w:p>
    <w:p w14:paraId="2582CDC2" w14:textId="77777777" w:rsidR="0036104E" w:rsidRPr="000B3F60" w:rsidRDefault="0036104E" w:rsidP="0036104E">
      <w:pPr>
        <w:tabs>
          <w:tab w:val="clear" w:pos="567"/>
          <w:tab w:val="clear" w:pos="3686"/>
          <w:tab w:val="left" w:pos="720"/>
        </w:tabs>
        <w:rPr>
          <w:b/>
          <w:color w:val="auto"/>
        </w:rPr>
      </w:pPr>
    </w:p>
    <w:p w14:paraId="261C5BF4" w14:textId="77777777" w:rsidR="0036104E" w:rsidRPr="000B3F60" w:rsidRDefault="0036104E" w:rsidP="0036104E">
      <w:pPr>
        <w:tabs>
          <w:tab w:val="clear" w:pos="567"/>
          <w:tab w:val="clear" w:pos="3686"/>
          <w:tab w:val="left" w:pos="720"/>
        </w:tabs>
        <w:rPr>
          <w:i/>
          <w:color w:val="FF0000"/>
        </w:rPr>
      </w:pPr>
      <w:r w:rsidRPr="000B3F60">
        <w:rPr>
          <w:i/>
          <w:color w:val="FF0000"/>
        </w:rPr>
        <w:t>Alternativ 2 ”Entreprenören har kundtjänst m.m.”</w:t>
      </w:r>
    </w:p>
    <w:p w14:paraId="29005644" w14:textId="77777777" w:rsidR="0036104E" w:rsidRPr="000B3F60" w:rsidRDefault="0036104E" w:rsidP="0036104E">
      <w:pPr>
        <w:tabs>
          <w:tab w:val="clear" w:pos="567"/>
          <w:tab w:val="clear" w:pos="3686"/>
          <w:tab w:val="left" w:pos="720"/>
        </w:tabs>
      </w:pPr>
      <w:r w:rsidRPr="000B3F60">
        <w:rPr>
          <w:color w:val="auto"/>
        </w:rPr>
        <w:t xml:space="preserve">Entreprenören svarar för </w:t>
      </w:r>
      <w:r w:rsidRPr="000B3F60">
        <w:t xml:space="preserve">kundtjänst, registerhållning och fakturering av avfallsavgifter för samtliga uppdrag enligt detta </w:t>
      </w:r>
      <w:r w:rsidR="00C7786E">
        <w:t>upphandlingsdokument</w:t>
      </w:r>
      <w:r w:rsidRPr="000B3F60">
        <w:t>.</w:t>
      </w:r>
    </w:p>
    <w:p w14:paraId="0CFA3224" w14:textId="77777777" w:rsidR="0036104E" w:rsidRPr="000B3F60" w:rsidRDefault="0036104E" w:rsidP="0036104E">
      <w:pPr>
        <w:tabs>
          <w:tab w:val="clear" w:pos="567"/>
          <w:tab w:val="clear" w:pos="3686"/>
          <w:tab w:val="left" w:pos="720"/>
        </w:tabs>
      </w:pPr>
    </w:p>
    <w:p w14:paraId="756254D5" w14:textId="77777777" w:rsidR="0036104E" w:rsidRPr="000B3F60" w:rsidRDefault="0036104E" w:rsidP="0036104E">
      <w:pPr>
        <w:tabs>
          <w:tab w:val="clear" w:pos="567"/>
          <w:tab w:val="clear" w:pos="3686"/>
          <w:tab w:val="left" w:pos="720"/>
        </w:tabs>
        <w:rPr>
          <w:i/>
          <w:color w:val="FF0000"/>
        </w:rPr>
      </w:pPr>
      <w:r w:rsidRPr="000B3F60">
        <w:rPr>
          <w:i/>
          <w:color w:val="FF0000"/>
        </w:rPr>
        <w:t>Alternativ 3 ”Beställaren och entreprenören har kundtjänst m.m.”</w:t>
      </w:r>
    </w:p>
    <w:p w14:paraId="585D73B3" w14:textId="77777777" w:rsidR="0036104E" w:rsidRPr="000B3F60" w:rsidRDefault="0036104E" w:rsidP="0036104E">
      <w:pPr>
        <w:tabs>
          <w:tab w:val="clear" w:pos="567"/>
          <w:tab w:val="clear" w:pos="3686"/>
          <w:tab w:val="left" w:pos="720"/>
        </w:tabs>
      </w:pPr>
      <w:r w:rsidRPr="000B3F60">
        <w:t xml:space="preserve">Beställaren svarar för kundtjänst, registerhållning och fakturering av avfallsavgifter för följande uppdrag: </w:t>
      </w:r>
      <w:r w:rsidRPr="000B3F60">
        <w:rPr>
          <w:color w:val="0000FF"/>
        </w:rPr>
        <w:t>AA</w:t>
      </w:r>
      <w:r w:rsidRPr="000B3F60">
        <w:t>.</w:t>
      </w:r>
    </w:p>
    <w:p w14:paraId="142C91D7" w14:textId="77777777" w:rsidR="0036104E" w:rsidRPr="000B3F60" w:rsidRDefault="0036104E" w:rsidP="0036104E">
      <w:pPr>
        <w:tabs>
          <w:tab w:val="clear" w:pos="567"/>
          <w:tab w:val="clear" w:pos="3686"/>
          <w:tab w:val="left" w:pos="720"/>
        </w:tabs>
        <w:rPr>
          <w:color w:val="auto"/>
        </w:rPr>
      </w:pPr>
      <w:r w:rsidRPr="000B3F60">
        <w:rPr>
          <w:color w:val="auto"/>
        </w:rPr>
        <w:t xml:space="preserve">Entreprenören svarar för </w:t>
      </w:r>
      <w:r w:rsidRPr="000B3F60">
        <w:t xml:space="preserve">kundtjänst, registerhållning och fakturering av avfallsavgifter för följande uppdrag: </w:t>
      </w:r>
      <w:r w:rsidRPr="000B3F60">
        <w:rPr>
          <w:color w:val="0000FF"/>
        </w:rPr>
        <w:t>BB</w:t>
      </w:r>
      <w:r w:rsidRPr="000B3F60">
        <w:t>.</w:t>
      </w:r>
    </w:p>
    <w:p w14:paraId="0CE3A998" w14:textId="77777777" w:rsidR="0036104E" w:rsidRPr="000B3F60" w:rsidRDefault="0036104E" w:rsidP="0036104E">
      <w:pPr>
        <w:tabs>
          <w:tab w:val="clear" w:pos="567"/>
          <w:tab w:val="clear" w:pos="3686"/>
          <w:tab w:val="left" w:pos="720"/>
        </w:tabs>
        <w:rPr>
          <w:i/>
          <w:color w:val="FF0000"/>
        </w:rPr>
      </w:pPr>
    </w:p>
    <w:p w14:paraId="14EDE072"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Ta med de olika uppdrag och det alternativ (1-3) som är aktuella i er kommun. Detta är exempel på en så kallad odelad entreprenad då avtal tecknas med bara en entreprenör för samtliga uppdrag. Om entreprenaden ska delas upp och möjliggöra för två eller flera entreprenörer att teckna avtal behöver beställaren tänka igenom hur uppdragen ska delas. Ett alternativ är att dela kommunen geografiskt. Ett annat är att dela upp entreprenaden i olika avfallsslag. I så fall kan det vara lämpligt att veta vilka typer av fordon som krävs för olika hämtningar. </w:t>
      </w:r>
      <w:r w:rsidRPr="000B3F60">
        <w:rPr>
          <w:color w:val="339966"/>
          <w:u w:val="single"/>
        </w:rPr>
        <w:t xml:space="preserve">En vägledning finns i fördjupningstexten ”Fordon </w:t>
      </w:r>
      <w:r w:rsidR="00F26409">
        <w:rPr>
          <w:color w:val="339966"/>
          <w:u w:val="single"/>
        </w:rPr>
        <w:t xml:space="preserve">– olika typer av fordon </w:t>
      </w:r>
      <w:r w:rsidRPr="000B3F60">
        <w:rPr>
          <w:color w:val="339966"/>
          <w:u w:val="single"/>
        </w:rPr>
        <w:t>för avfallshämtning”.</w:t>
      </w:r>
      <w:r w:rsidR="00353AE8" w:rsidRPr="000B3F60">
        <w:rPr>
          <w:i/>
          <w:color w:val="FF0000"/>
        </w:rPr>
        <w:t xml:space="preserve"> </w:t>
      </w:r>
      <w:r w:rsidRPr="000B3F60">
        <w:rPr>
          <w:i/>
          <w:color w:val="FF0000"/>
        </w:rPr>
        <w:t>De olika uppdragen kan handlas upp vid två eller flera olika tillfällen.</w:t>
      </w:r>
      <w:r w:rsidR="00206528">
        <w:rPr>
          <w:i/>
          <w:color w:val="FF0000"/>
        </w:rPr>
        <w:t xml:space="preserve"> </w:t>
      </w:r>
      <w:r w:rsidR="00206528" w:rsidRPr="00206528">
        <w:rPr>
          <w:i/>
          <w:color w:val="FF0000"/>
        </w:rPr>
        <w:t>I LOU finns nya bestämmelser om uppdelning av kontrakt med syfte att underlätta för små och medelstora företag att delta i offentliga upphandlingar. Bestämmelsen innebär att myndigheten alltid, när det finns förutsättningar att dela upp ett kontrakt, ska överväga om det är lämpligt att göra det och i förekommande fall motivera varför en sådan uppdelning inte sker.</w:t>
      </w:r>
      <w:r w:rsidR="00206528" w:rsidRPr="00206528">
        <w:rPr>
          <w:color w:val="339966"/>
          <w:u w:val="single"/>
        </w:rPr>
        <w:t xml:space="preserve"> </w:t>
      </w:r>
      <w:r w:rsidR="00206528">
        <w:rPr>
          <w:color w:val="339966"/>
          <w:u w:val="single"/>
        </w:rPr>
        <w:t>Läs mer</w:t>
      </w:r>
      <w:r w:rsidR="00206528" w:rsidRPr="000B3F60">
        <w:rPr>
          <w:color w:val="339966"/>
          <w:u w:val="single"/>
        </w:rPr>
        <w:t xml:space="preserve"> i fördjupningstexten ”</w:t>
      </w:r>
      <w:r w:rsidR="00206528">
        <w:rPr>
          <w:color w:val="339966"/>
          <w:u w:val="single"/>
        </w:rPr>
        <w:t>Uppdelning av kontrakt</w:t>
      </w:r>
      <w:r w:rsidR="00206528" w:rsidRPr="000B3F60">
        <w:rPr>
          <w:color w:val="339966"/>
          <w:u w:val="single"/>
        </w:rPr>
        <w:t>”.</w:t>
      </w:r>
    </w:p>
    <w:p w14:paraId="04C8400C" w14:textId="77777777" w:rsidR="0036104E" w:rsidRPr="000B3F60" w:rsidRDefault="0036104E" w:rsidP="0036104E">
      <w:pPr>
        <w:tabs>
          <w:tab w:val="clear" w:pos="567"/>
          <w:tab w:val="clear" w:pos="3686"/>
          <w:tab w:val="left" w:pos="720"/>
        </w:tabs>
      </w:pPr>
    </w:p>
    <w:p w14:paraId="114DBC8B" w14:textId="77777777" w:rsidR="0036104E" w:rsidRPr="000B3F60" w:rsidRDefault="0036104E" w:rsidP="0036104E">
      <w:pPr>
        <w:pStyle w:val="Rubrik3"/>
        <w:tabs>
          <w:tab w:val="clear" w:pos="3686"/>
          <w:tab w:val="left" w:pos="720"/>
        </w:tabs>
        <w:ind w:left="0" w:firstLine="0"/>
      </w:pPr>
      <w:bookmarkStart w:id="23" w:name="_Toc150517082"/>
      <w:bookmarkStart w:id="24" w:name="_Toc153775356"/>
      <w:bookmarkStart w:id="25" w:name="_Toc153779398"/>
      <w:bookmarkStart w:id="26" w:name="_Toc153937209"/>
      <w:bookmarkStart w:id="27" w:name="_Toc396560560"/>
      <w:r w:rsidRPr="000B3F60">
        <w:t>Entreprenadens längd</w:t>
      </w:r>
      <w:bookmarkEnd w:id="23"/>
      <w:r w:rsidRPr="000B3F60">
        <w:t>, avtalstid</w:t>
      </w:r>
      <w:bookmarkEnd w:id="24"/>
      <w:bookmarkEnd w:id="25"/>
      <w:bookmarkEnd w:id="26"/>
      <w:bookmarkEnd w:id="27"/>
    </w:p>
    <w:p w14:paraId="6E46CC1A" w14:textId="77777777" w:rsidR="0036104E" w:rsidRPr="000B3F60" w:rsidRDefault="0036104E" w:rsidP="0036104E">
      <w:pPr>
        <w:tabs>
          <w:tab w:val="clear" w:pos="567"/>
          <w:tab w:val="clear" w:pos="3686"/>
          <w:tab w:val="left" w:pos="720"/>
        </w:tabs>
        <w:rPr>
          <w:color w:val="auto"/>
        </w:rPr>
      </w:pPr>
      <w:r w:rsidRPr="000B3F60">
        <w:t>Entreprenaden omfattar tiden frå</w:t>
      </w:r>
      <w:r w:rsidRPr="000B3F60">
        <w:rPr>
          <w:color w:val="auto"/>
        </w:rPr>
        <w:t xml:space="preserve">n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xml:space="preserve"> till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med möjlighet till maximalt</w:t>
      </w:r>
      <w:r w:rsidRPr="000B3F60">
        <w:rPr>
          <w:color w:val="0000FF"/>
        </w:rPr>
        <w:t xml:space="preserve"> </w:t>
      </w:r>
      <w:r w:rsidR="00621DA0">
        <w:rPr>
          <w:color w:val="0000FF"/>
        </w:rPr>
        <w:t>X</w:t>
      </w:r>
      <w:r w:rsidRPr="000B3F60">
        <w:rPr>
          <w:color w:val="548DD4"/>
        </w:rPr>
        <w:t xml:space="preserve"> </w:t>
      </w:r>
      <w:r w:rsidRPr="000B3F60">
        <w:rPr>
          <w:color w:val="auto"/>
        </w:rPr>
        <w:t>års förlängning,</w:t>
      </w:r>
      <w:r w:rsidRPr="000B3F60">
        <w:rPr>
          <w:color w:val="548DD4"/>
        </w:rPr>
        <w:t xml:space="preserve"> </w:t>
      </w:r>
      <w:r w:rsidRPr="000B3F60">
        <w:rPr>
          <w:color w:val="auto"/>
        </w:rPr>
        <w:t xml:space="preserve">se punkt </w:t>
      </w:r>
      <w:r w:rsidR="00913954" w:rsidRPr="000B3F60">
        <w:rPr>
          <w:color w:val="auto"/>
        </w:rPr>
        <w:fldChar w:fldCharType="begin"/>
      </w:r>
      <w:r w:rsidR="00913954" w:rsidRPr="000B3F60">
        <w:rPr>
          <w:color w:val="auto"/>
        </w:rPr>
        <w:instrText xml:space="preserve"> REF _Ref437008395 \r \h </w:instrText>
      </w:r>
      <w:r w:rsidR="000B3F60">
        <w:rPr>
          <w:color w:val="auto"/>
        </w:rPr>
        <w:instrText xml:space="preserve"> \* MERGEFORMAT </w:instrText>
      </w:r>
      <w:r w:rsidR="00913954" w:rsidRPr="000B3F60">
        <w:rPr>
          <w:color w:val="auto"/>
        </w:rPr>
      </w:r>
      <w:r w:rsidR="00913954" w:rsidRPr="000B3F60">
        <w:rPr>
          <w:color w:val="auto"/>
        </w:rPr>
        <w:fldChar w:fldCharType="separate"/>
      </w:r>
      <w:r w:rsidR="006B1EAF">
        <w:rPr>
          <w:color w:val="auto"/>
        </w:rPr>
        <w:t>6.2.1</w:t>
      </w:r>
      <w:r w:rsidR="00913954" w:rsidRPr="000B3F60">
        <w:rPr>
          <w:color w:val="auto"/>
        </w:rPr>
        <w:fldChar w:fldCharType="end"/>
      </w:r>
      <w:r w:rsidRPr="000B3F60">
        <w:rPr>
          <w:color w:val="auto"/>
        </w:rPr>
        <w:t>.</w:t>
      </w:r>
    </w:p>
    <w:p w14:paraId="2D10F6B6" w14:textId="77777777" w:rsidR="0036104E" w:rsidRPr="000B3F60" w:rsidRDefault="0036104E" w:rsidP="0036104E">
      <w:pPr>
        <w:pStyle w:val="Rubrik2"/>
        <w:tabs>
          <w:tab w:val="clear" w:pos="3686"/>
          <w:tab w:val="num" w:pos="709"/>
        </w:tabs>
        <w:ind w:left="709" w:hanging="709"/>
      </w:pPr>
      <w:bookmarkStart w:id="28" w:name="_Toc150517083"/>
      <w:bookmarkStart w:id="29" w:name="_Toc153775357"/>
      <w:bookmarkStart w:id="30" w:name="_Toc153779399"/>
      <w:bookmarkStart w:id="31" w:name="_Toc153937210"/>
      <w:bookmarkStart w:id="32" w:name="_Toc396560561"/>
      <w:r w:rsidRPr="000B3F60">
        <w:t>Syftet med</w:t>
      </w:r>
      <w:bookmarkEnd w:id="28"/>
      <w:r w:rsidRPr="000B3F60">
        <w:t xml:space="preserve"> upphandlingen</w:t>
      </w:r>
      <w:bookmarkEnd w:id="29"/>
      <w:bookmarkEnd w:id="30"/>
      <w:bookmarkEnd w:id="31"/>
      <w:bookmarkEnd w:id="32"/>
    </w:p>
    <w:p w14:paraId="7ED561EE" w14:textId="77777777" w:rsidR="0036104E" w:rsidRPr="000B3F60" w:rsidRDefault="0036104E" w:rsidP="0036104E">
      <w:pPr>
        <w:tabs>
          <w:tab w:val="clear" w:pos="567"/>
          <w:tab w:val="clear" w:pos="3686"/>
          <w:tab w:val="left" w:pos="720"/>
        </w:tabs>
        <w:rPr>
          <w:color w:val="auto"/>
        </w:rPr>
      </w:pPr>
      <w:r w:rsidRPr="000B3F60">
        <w:t>Syftet med upphandlingen är att up</w:t>
      </w:r>
      <w:r w:rsidRPr="000B3F60">
        <w:rPr>
          <w:color w:val="auto"/>
        </w:rPr>
        <w:t>pfylla kommunens skyldighet att samla in och transportera bort hushållsavfall.</w:t>
      </w:r>
    </w:p>
    <w:p w14:paraId="5B1AE20B" w14:textId="77777777" w:rsidR="0036104E" w:rsidRPr="000B3F60" w:rsidRDefault="0036104E" w:rsidP="0036104E">
      <w:pPr>
        <w:tabs>
          <w:tab w:val="clear" w:pos="567"/>
          <w:tab w:val="clear" w:pos="3686"/>
          <w:tab w:val="left" w:pos="720"/>
        </w:tabs>
        <w:rPr>
          <w:color w:val="auto"/>
        </w:rPr>
      </w:pPr>
    </w:p>
    <w:p w14:paraId="315EA021"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Ibland ingår även behandling av vissa avfallsslag, t.ex. latrin. Då bör detta anges här. Det kan underlätta för en del kommuner att göra så, bl.a. för att slippa handla upp behandling separat. Om så är fallet måste texten anpassas till detta förhållande. Denna mall behandlar upphandling av avfallshämtning. För upphandling av behandling finns ”Vägledning för upphandling av avfallsbehandlingstjänster”, Avfall Sverige rapport </w:t>
      </w:r>
      <w:r w:rsidR="00882FFF" w:rsidRPr="000B3F60">
        <w:rPr>
          <w:i/>
          <w:color w:val="FF0000"/>
        </w:rPr>
        <w:t>2011:25</w:t>
      </w:r>
      <w:r w:rsidR="00206528">
        <w:rPr>
          <w:i/>
          <w:color w:val="FF0000"/>
        </w:rPr>
        <w:t xml:space="preserve"> samt Mall för upphandling av behandling av källsorterat matavfall</w:t>
      </w:r>
      <w:r w:rsidRPr="000B3F60">
        <w:rPr>
          <w:i/>
          <w:color w:val="FF0000"/>
        </w:rPr>
        <w:t xml:space="preserve">. </w:t>
      </w:r>
    </w:p>
    <w:p w14:paraId="1631ED8E" w14:textId="77777777" w:rsidR="0036104E" w:rsidRPr="000B3F60" w:rsidRDefault="0036104E" w:rsidP="0036104E">
      <w:pPr>
        <w:pStyle w:val="Rubrik2"/>
        <w:tabs>
          <w:tab w:val="clear" w:pos="3686"/>
          <w:tab w:val="left" w:pos="720"/>
        </w:tabs>
        <w:ind w:left="709" w:hanging="709"/>
      </w:pPr>
      <w:bookmarkStart w:id="33" w:name="_Toc153775358"/>
      <w:bookmarkStart w:id="34" w:name="_Toc153779400"/>
      <w:bookmarkStart w:id="35" w:name="_Toc153937211"/>
      <w:bookmarkStart w:id="36" w:name="_Toc396560562"/>
      <w:r w:rsidRPr="000B3F60">
        <w:t>Avfallsdefinition</w:t>
      </w:r>
      <w:bookmarkEnd w:id="33"/>
      <w:bookmarkEnd w:id="34"/>
      <w:bookmarkEnd w:id="35"/>
      <w:bookmarkEnd w:id="36"/>
    </w:p>
    <w:p w14:paraId="147312B7" w14:textId="77777777" w:rsidR="0036104E" w:rsidRPr="000B3F60" w:rsidRDefault="0036104E" w:rsidP="0036104E">
      <w:pPr>
        <w:tabs>
          <w:tab w:val="clear" w:pos="567"/>
          <w:tab w:val="clear" w:pos="3686"/>
          <w:tab w:val="left" w:pos="720"/>
        </w:tabs>
      </w:pPr>
      <w:r w:rsidRPr="000B3F60">
        <w:t>Entreprena</w:t>
      </w:r>
      <w:r w:rsidR="00206528">
        <w:t>den avser hushållsavfall, det vill säga</w:t>
      </w:r>
      <w:r w:rsidRPr="000B3F60">
        <w:t xml:space="preserve"> avfall som kommer från hushåll samt därmed jämförligt avfall från annan verksamhet, enligt den definition som förekommer i miljöbalken. En närmare beskrivning av vilka avfallsslag som ingår framgår av kravspecifikationen. </w:t>
      </w:r>
    </w:p>
    <w:p w14:paraId="1DA1BDD1" w14:textId="77777777" w:rsidR="0036104E" w:rsidRPr="000B3F60" w:rsidRDefault="0036104E" w:rsidP="0036104E">
      <w:pPr>
        <w:pStyle w:val="Rubrik2"/>
        <w:tabs>
          <w:tab w:val="clear" w:pos="3686"/>
          <w:tab w:val="num" w:pos="709"/>
        </w:tabs>
        <w:ind w:left="709" w:hanging="709"/>
      </w:pPr>
      <w:bookmarkStart w:id="37" w:name="_Toc150517085"/>
      <w:bookmarkStart w:id="38" w:name="_Toc153775359"/>
      <w:bookmarkStart w:id="39" w:name="_Toc153779401"/>
      <w:bookmarkStart w:id="40" w:name="_Toc153937212"/>
      <w:bookmarkStart w:id="41" w:name="_Toc396560563"/>
      <w:r w:rsidRPr="000B3F60">
        <w:t>Information om kommunen</w:t>
      </w:r>
      <w:bookmarkEnd w:id="37"/>
      <w:bookmarkEnd w:id="38"/>
      <w:bookmarkEnd w:id="39"/>
      <w:bookmarkEnd w:id="40"/>
      <w:bookmarkEnd w:id="41"/>
    </w:p>
    <w:p w14:paraId="60FBAB67" w14:textId="77777777" w:rsidR="0036104E" w:rsidRPr="000B3F60" w:rsidRDefault="0036104E" w:rsidP="00130214">
      <w:pPr>
        <w:pStyle w:val="Rubrik3"/>
        <w:tabs>
          <w:tab w:val="clear" w:pos="3686"/>
          <w:tab w:val="left" w:pos="720"/>
        </w:tabs>
        <w:ind w:left="0" w:firstLine="0"/>
      </w:pPr>
      <w:bookmarkStart w:id="42" w:name="_Toc396560564"/>
      <w:r w:rsidRPr="000B3F60">
        <w:t>Befolkning och bebyggelse</w:t>
      </w:r>
      <w:bookmarkEnd w:id="42"/>
    </w:p>
    <w:p w14:paraId="31EB7C44" w14:textId="77777777" w:rsidR="0036104E" w:rsidRPr="000B3F60" w:rsidRDefault="0036104E" w:rsidP="0036104E">
      <w:pPr>
        <w:tabs>
          <w:tab w:val="clear" w:pos="567"/>
          <w:tab w:val="clear" w:pos="3686"/>
          <w:tab w:val="left" w:pos="720"/>
        </w:tabs>
        <w:rPr>
          <w:i/>
          <w:color w:val="FF0000"/>
        </w:rPr>
      </w:pPr>
      <w:r w:rsidRPr="000B3F60">
        <w:rPr>
          <w:i/>
          <w:color w:val="FF0000"/>
        </w:rPr>
        <w:t>Redovisa uppgifter som kan ha betydelse för anbudsgivarna, t.ex. läge, avstånd, storlek, antal invånare, antal hushåll totalt och fördelat på boendeform, befolkningsstruktur, tätorter, landsbygd, fritidsområden, turism, skärgård, centrumanläggningar, företag och näringsliv, utvecklingstendenser, prognoser och annat av intresse.</w:t>
      </w:r>
    </w:p>
    <w:p w14:paraId="320AFB1F" w14:textId="77777777" w:rsidR="00D74951" w:rsidRPr="000B3F60" w:rsidRDefault="00D74951" w:rsidP="0036104E">
      <w:pPr>
        <w:tabs>
          <w:tab w:val="clear" w:pos="567"/>
          <w:tab w:val="clear" w:pos="3686"/>
          <w:tab w:val="left" w:pos="720"/>
        </w:tabs>
        <w:rPr>
          <w:i/>
          <w:color w:val="FF0000"/>
        </w:rPr>
      </w:pPr>
    </w:p>
    <w:p w14:paraId="6A509380" w14:textId="77777777" w:rsidR="0036104E" w:rsidRPr="000B3F60" w:rsidRDefault="0036104E" w:rsidP="00130214">
      <w:pPr>
        <w:pStyle w:val="Rubrik3"/>
        <w:tabs>
          <w:tab w:val="clear" w:pos="3686"/>
          <w:tab w:val="left" w:pos="720"/>
        </w:tabs>
        <w:ind w:left="0" w:firstLine="0"/>
      </w:pPr>
      <w:bookmarkStart w:id="43" w:name="_Toc396560565"/>
      <w:r w:rsidRPr="000B3F60">
        <w:t>Kommunens visioner och mål</w:t>
      </w:r>
      <w:bookmarkEnd w:id="43"/>
    </w:p>
    <w:p w14:paraId="30377B07" w14:textId="77777777" w:rsidR="0036104E" w:rsidRPr="000B3F60" w:rsidRDefault="0036104E" w:rsidP="0036104E">
      <w:pPr>
        <w:rPr>
          <w:i/>
          <w:color w:val="FF0000"/>
        </w:rPr>
      </w:pPr>
      <w:r w:rsidRPr="000B3F60">
        <w:rPr>
          <w:i/>
          <w:color w:val="FF0000"/>
        </w:rPr>
        <w:t>Ange de övergripande visioner och mål som finns i kommunen, t.ex. miljömål.</w:t>
      </w:r>
    </w:p>
    <w:p w14:paraId="5B779A1A" w14:textId="77777777" w:rsidR="0036104E" w:rsidRPr="000B3F60" w:rsidRDefault="0036104E" w:rsidP="0036104E">
      <w:pPr>
        <w:rPr>
          <w:i/>
          <w:color w:val="FF0000"/>
        </w:rPr>
      </w:pPr>
    </w:p>
    <w:p w14:paraId="165FBA21" w14:textId="77777777" w:rsidR="0036104E" w:rsidRPr="000B3F60" w:rsidRDefault="0036104E" w:rsidP="00130214">
      <w:pPr>
        <w:pStyle w:val="Rubrik3"/>
        <w:tabs>
          <w:tab w:val="clear" w:pos="3686"/>
          <w:tab w:val="left" w:pos="720"/>
        </w:tabs>
        <w:ind w:left="0" w:firstLine="0"/>
      </w:pPr>
      <w:bookmarkStart w:id="44" w:name="_Toc396560566"/>
      <w:r w:rsidRPr="000B3F60">
        <w:t>Kommunens organisation för avfallshanteringen</w:t>
      </w:r>
      <w:bookmarkEnd w:id="44"/>
    </w:p>
    <w:p w14:paraId="71743FEE" w14:textId="77777777" w:rsidR="0036104E" w:rsidRPr="000B3F60" w:rsidRDefault="0036104E" w:rsidP="0036104E">
      <w:pPr>
        <w:tabs>
          <w:tab w:val="clear" w:pos="567"/>
          <w:tab w:val="clear" w:pos="3686"/>
          <w:tab w:val="left" w:pos="720"/>
        </w:tabs>
        <w:rPr>
          <w:color w:val="auto"/>
        </w:rPr>
      </w:pPr>
      <w:r w:rsidRPr="000B3F60">
        <w:rPr>
          <w:color w:val="0000FF"/>
        </w:rPr>
        <w:t>Nn-nämnden</w:t>
      </w:r>
      <w:r w:rsidRPr="000B3F60">
        <w:rPr>
          <w:color w:val="auto"/>
        </w:rPr>
        <w:t xml:space="preserve"> har det verkställande ansvaret för den avfallshantering som kommunen svarar för.</w:t>
      </w:r>
    </w:p>
    <w:p w14:paraId="13C5734B" w14:textId="77777777" w:rsidR="0036104E" w:rsidRPr="000B3F60" w:rsidRDefault="0036104E" w:rsidP="0036104E">
      <w:pPr>
        <w:tabs>
          <w:tab w:val="clear" w:pos="567"/>
          <w:tab w:val="clear" w:pos="3686"/>
          <w:tab w:val="left" w:pos="720"/>
        </w:tabs>
        <w:rPr>
          <w:i/>
          <w:color w:val="FF0000"/>
        </w:rPr>
      </w:pPr>
    </w:p>
    <w:p w14:paraId="18E4B208"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Ange det som kan ha betydelse för anbudsgivarna och uppdraget, </w:t>
      </w:r>
      <w:r w:rsidR="00206528">
        <w:rPr>
          <w:i/>
          <w:color w:val="FF0000"/>
        </w:rPr>
        <w:t>till exempel</w:t>
      </w:r>
      <w:r w:rsidRPr="000B3F60">
        <w:rPr>
          <w:i/>
          <w:color w:val="FF0000"/>
        </w:rPr>
        <w:t xml:space="preserve"> ansvar, personalresurser, vem som har tillsyn över avfallshanteringen lokalt och samarbete inom och utom kommunen när det gäller avfallsfrågor. Antal återvinningscentraler och hur förpackningsinsamlingen fungerar i kommunen kan också vara bra att redovisa.</w:t>
      </w:r>
      <w:r w:rsidR="00D74951">
        <w:rPr>
          <w:i/>
          <w:color w:val="FF0000"/>
        </w:rPr>
        <w:t xml:space="preserve"> Bifoga kommunens avfallsföreskrifter och eventuellt avfallsplan. </w:t>
      </w:r>
    </w:p>
    <w:p w14:paraId="188E8FB6" w14:textId="77777777" w:rsidR="0036104E" w:rsidRPr="000B3F60" w:rsidRDefault="0036104E" w:rsidP="0036104E">
      <w:pPr>
        <w:tabs>
          <w:tab w:val="clear" w:pos="567"/>
          <w:tab w:val="clear" w:pos="3686"/>
          <w:tab w:val="left" w:pos="720"/>
        </w:tabs>
        <w:rPr>
          <w:color w:val="auto"/>
        </w:rPr>
      </w:pPr>
    </w:p>
    <w:p w14:paraId="302BF270" w14:textId="77777777" w:rsidR="0036104E" w:rsidRPr="000B3F60" w:rsidRDefault="00D74951" w:rsidP="0036104E">
      <w:pPr>
        <w:tabs>
          <w:tab w:val="clear" w:pos="567"/>
          <w:tab w:val="clear" w:pos="3686"/>
          <w:tab w:val="left" w:pos="720"/>
        </w:tabs>
        <w:rPr>
          <w:color w:val="auto"/>
        </w:rPr>
      </w:pPr>
      <w:r>
        <w:rPr>
          <w:color w:val="auto"/>
        </w:rPr>
        <w:t>K</w:t>
      </w:r>
      <w:r w:rsidR="00F26409">
        <w:rPr>
          <w:color w:val="auto"/>
        </w:rPr>
        <w:t xml:space="preserve">ommunens avfallsföreskrifter </w:t>
      </w:r>
      <w:r w:rsidR="0036104E" w:rsidRPr="000B3F60">
        <w:rPr>
          <w:color w:val="auto"/>
        </w:rPr>
        <w:t>och avfallsplan</w:t>
      </w:r>
      <w:r w:rsidR="009D1AA9" w:rsidRPr="000B3F60">
        <w:rPr>
          <w:color w:val="auto"/>
        </w:rPr>
        <w:t xml:space="preserve"> </w:t>
      </w:r>
      <w:r>
        <w:rPr>
          <w:color w:val="auto"/>
        </w:rPr>
        <w:t xml:space="preserve">återfinns i bilaga </w:t>
      </w:r>
      <w:r w:rsidRPr="00DD4D05">
        <w:rPr>
          <w:color w:val="0000FF"/>
        </w:rPr>
        <w:t>X</w:t>
      </w:r>
      <w:r w:rsidR="009D1AA9" w:rsidRPr="000B3F60">
        <w:rPr>
          <w:color w:val="auto"/>
        </w:rPr>
        <w:t>.</w:t>
      </w:r>
      <w:r w:rsidR="0036104E" w:rsidRPr="000B3F60">
        <w:rPr>
          <w:color w:val="auto"/>
        </w:rPr>
        <w:t xml:space="preserve"> Information om avfallsmängder och antal hämtningar finns i bilaga </w:t>
      </w:r>
      <w:r w:rsidR="0036104E" w:rsidRPr="000B3F60">
        <w:rPr>
          <w:color w:val="0000FF"/>
        </w:rPr>
        <w:t>X</w:t>
      </w:r>
      <w:r w:rsidR="0036104E" w:rsidRPr="000B3F60">
        <w:rPr>
          <w:color w:val="auto"/>
        </w:rPr>
        <w:t>, À-prislista/mängdförteckning.</w:t>
      </w:r>
    </w:p>
    <w:p w14:paraId="21008ACE" w14:textId="77777777" w:rsidR="0036104E" w:rsidRPr="000B3F60" w:rsidRDefault="0036104E" w:rsidP="0036104E">
      <w:pPr>
        <w:tabs>
          <w:tab w:val="clear" w:pos="567"/>
          <w:tab w:val="clear" w:pos="3686"/>
          <w:tab w:val="left" w:pos="720"/>
        </w:tabs>
        <w:rPr>
          <w:color w:val="auto"/>
        </w:rPr>
      </w:pPr>
    </w:p>
    <w:p w14:paraId="2CD9CBB1" w14:textId="77777777" w:rsidR="0036104E" w:rsidRPr="000B3F60" w:rsidRDefault="0036104E" w:rsidP="0036104E">
      <w:pPr>
        <w:tabs>
          <w:tab w:val="clear" w:pos="567"/>
          <w:tab w:val="clear" w:pos="3686"/>
          <w:tab w:val="left" w:pos="720"/>
        </w:tabs>
        <w:rPr>
          <w:color w:val="auto"/>
        </w:rPr>
      </w:pPr>
    </w:p>
    <w:p w14:paraId="3A680A63" w14:textId="77777777" w:rsidR="0036104E" w:rsidRPr="000B3F60" w:rsidRDefault="0036104E" w:rsidP="0036104E">
      <w:pPr>
        <w:tabs>
          <w:tab w:val="clear" w:pos="567"/>
          <w:tab w:val="clear" w:pos="3686"/>
          <w:tab w:val="left" w:pos="720"/>
        </w:tabs>
        <w:rPr>
          <w:color w:val="auto"/>
        </w:rPr>
      </w:pPr>
    </w:p>
    <w:p w14:paraId="44633D93" w14:textId="77777777" w:rsidR="0036104E" w:rsidRPr="000B3F60" w:rsidRDefault="0036104E" w:rsidP="0036104E">
      <w:pPr>
        <w:tabs>
          <w:tab w:val="clear" w:pos="567"/>
          <w:tab w:val="clear" w:pos="3686"/>
          <w:tab w:val="left" w:pos="720"/>
        </w:tabs>
        <w:rPr>
          <w:color w:val="FF0000"/>
        </w:rPr>
      </w:pPr>
    </w:p>
    <w:p w14:paraId="2E3E006D" w14:textId="77777777" w:rsidR="0036104E" w:rsidRPr="000B3F60" w:rsidRDefault="0036104E" w:rsidP="0036104E">
      <w:pPr>
        <w:pStyle w:val="JKUtredningRubrik1"/>
        <w:tabs>
          <w:tab w:val="clear" w:pos="3686"/>
          <w:tab w:val="left" w:pos="720"/>
        </w:tabs>
      </w:pPr>
      <w:bookmarkStart w:id="45" w:name="_Toc150517089"/>
      <w:bookmarkStart w:id="46" w:name="_Toc153775363"/>
      <w:bookmarkStart w:id="47" w:name="_Toc153779405"/>
      <w:r w:rsidRPr="000B3F60">
        <w:br w:type="page"/>
      </w:r>
      <w:bookmarkStart w:id="48" w:name="_Toc153937216"/>
      <w:bookmarkStart w:id="49" w:name="_Toc396560567"/>
      <w:r w:rsidR="001507A4" w:rsidRPr="000B3F60">
        <w:t>A</w:t>
      </w:r>
      <w:r w:rsidRPr="000B3F60">
        <w:t>dministrativa villkor</w:t>
      </w:r>
      <w:bookmarkEnd w:id="45"/>
      <w:bookmarkEnd w:id="46"/>
      <w:bookmarkEnd w:id="47"/>
      <w:bookmarkEnd w:id="48"/>
      <w:bookmarkEnd w:id="49"/>
    </w:p>
    <w:p w14:paraId="1BA32F24" w14:textId="77777777" w:rsidR="0018273C" w:rsidRPr="000B3F60" w:rsidRDefault="0018273C" w:rsidP="0018273C">
      <w:pPr>
        <w:rPr>
          <w:i/>
          <w:color w:val="FF0000"/>
        </w:rPr>
      </w:pPr>
      <w:r w:rsidRPr="000B3F60">
        <w:rPr>
          <w:i/>
          <w:color w:val="FF0000"/>
        </w:rPr>
        <w:t xml:space="preserve">Kapitel 2 är anpassat efter elektronisk upphandling, där annonsering, utlämning av </w:t>
      </w:r>
      <w:r w:rsidR="00C7786E">
        <w:rPr>
          <w:i/>
          <w:color w:val="FF0000"/>
        </w:rPr>
        <w:t>upphandlingsdokument</w:t>
      </w:r>
      <w:r w:rsidRPr="000B3F60">
        <w:rPr>
          <w:i/>
          <w:color w:val="FF0000"/>
        </w:rPr>
        <w:t xml:space="preserve">, inlämning av anbud </w:t>
      </w:r>
      <w:r w:rsidR="009D1AA9" w:rsidRPr="000B3F60">
        <w:rPr>
          <w:i/>
          <w:color w:val="FF0000"/>
        </w:rPr>
        <w:t>samt hantering av</w:t>
      </w:r>
      <w:r w:rsidRPr="000B3F60">
        <w:rPr>
          <w:i/>
          <w:color w:val="FF0000"/>
        </w:rPr>
        <w:t xml:space="preserve"> frågor </w:t>
      </w:r>
      <w:r w:rsidR="009D1AA9" w:rsidRPr="000B3F60">
        <w:rPr>
          <w:i/>
          <w:color w:val="FF0000"/>
        </w:rPr>
        <w:t>sker</w:t>
      </w:r>
      <w:r w:rsidRPr="000B3F60">
        <w:rPr>
          <w:i/>
          <w:color w:val="FF0000"/>
        </w:rPr>
        <w:t xml:space="preserve"> via ett digitalt upphandlingsverktyg. </w:t>
      </w:r>
      <w:r w:rsidR="00924F56" w:rsidRPr="000B3F60">
        <w:rPr>
          <w:i/>
          <w:color w:val="FF0000"/>
        </w:rPr>
        <w:t>Om upphandlingen inte administreras med ett sådant verktyg finns det vissa särskilda aspekter att tänka på. En del sådana framgår av röd</w:t>
      </w:r>
      <w:r w:rsidR="00D2237A">
        <w:rPr>
          <w:i/>
          <w:color w:val="FF0000"/>
        </w:rPr>
        <w:t xml:space="preserve"> </w:t>
      </w:r>
      <w:r w:rsidR="00924F56" w:rsidRPr="000B3F60">
        <w:rPr>
          <w:i/>
          <w:color w:val="FF0000"/>
        </w:rPr>
        <w:t xml:space="preserve">text i respektive avsnitt. </w:t>
      </w:r>
    </w:p>
    <w:p w14:paraId="5E542DE0" w14:textId="77777777" w:rsidR="0036104E" w:rsidRPr="000B3F60" w:rsidRDefault="0036104E" w:rsidP="0036104E">
      <w:pPr>
        <w:pStyle w:val="Rubrik2"/>
        <w:tabs>
          <w:tab w:val="clear" w:pos="3686"/>
          <w:tab w:val="left" w:pos="720"/>
          <w:tab w:val="num" w:pos="6237"/>
        </w:tabs>
        <w:ind w:left="709" w:hanging="709"/>
      </w:pPr>
      <w:bookmarkStart w:id="50" w:name="_Toc150517090"/>
      <w:bookmarkStart w:id="51" w:name="_Toc153775364"/>
      <w:bookmarkStart w:id="52" w:name="_Toc153779406"/>
      <w:bookmarkStart w:id="53" w:name="_Toc153937217"/>
      <w:bookmarkStart w:id="54" w:name="_Toc396560568"/>
      <w:r w:rsidRPr="000B3F60">
        <w:t>Upphandlings</w:t>
      </w:r>
      <w:bookmarkEnd w:id="50"/>
      <w:bookmarkEnd w:id="51"/>
      <w:bookmarkEnd w:id="52"/>
      <w:bookmarkEnd w:id="53"/>
      <w:r w:rsidRPr="000B3F60" w:rsidDel="000C07F0">
        <w:t>förfarande</w:t>
      </w:r>
      <w:bookmarkEnd w:id="54"/>
    </w:p>
    <w:p w14:paraId="5E70D43F" w14:textId="77777777" w:rsidR="0036104E" w:rsidRPr="000B3F60" w:rsidRDefault="0036104E" w:rsidP="0036104E">
      <w:pPr>
        <w:tabs>
          <w:tab w:val="clear" w:pos="567"/>
          <w:tab w:val="clear" w:pos="3686"/>
          <w:tab w:val="left" w:pos="720"/>
        </w:tabs>
      </w:pPr>
      <w:r w:rsidRPr="000B3F60">
        <w:t xml:space="preserve">Upphandlingen genomförs som ett öppet förfarande enligt </w:t>
      </w:r>
      <w:r w:rsidR="00D93CEA">
        <w:t>6</w:t>
      </w:r>
      <w:r w:rsidRPr="000B3F60">
        <w:t xml:space="preserve"> kap. </w:t>
      </w:r>
      <w:r w:rsidR="00D93CEA">
        <w:t>2 § l</w:t>
      </w:r>
      <w:r w:rsidRPr="000B3F60">
        <w:t>ag (20</w:t>
      </w:r>
      <w:r w:rsidR="00D93CEA">
        <w:t>16</w:t>
      </w:r>
      <w:r w:rsidRPr="000B3F60">
        <w:t>:1</w:t>
      </w:r>
      <w:r w:rsidR="00D93CEA">
        <w:t>145</w:t>
      </w:r>
      <w:r w:rsidRPr="000B3F60">
        <w:t xml:space="preserve">) om offentlig upphandling, LOU, upphandling av tjänster över tröskelvärdet. </w:t>
      </w:r>
    </w:p>
    <w:p w14:paraId="298B67FA" w14:textId="77777777" w:rsidR="0036104E" w:rsidRPr="000B3F60" w:rsidRDefault="0036104E" w:rsidP="0036104E">
      <w:pPr>
        <w:tabs>
          <w:tab w:val="clear" w:pos="567"/>
          <w:tab w:val="clear" w:pos="3686"/>
          <w:tab w:val="left" w:pos="720"/>
        </w:tabs>
      </w:pPr>
    </w:p>
    <w:p w14:paraId="6420BBA8" w14:textId="77777777" w:rsidR="00924F56" w:rsidRPr="000B3F60" w:rsidRDefault="0036104E" w:rsidP="00924F56">
      <w:pPr>
        <w:tabs>
          <w:tab w:val="clear" w:pos="567"/>
          <w:tab w:val="clear" w:pos="3686"/>
          <w:tab w:val="left" w:pos="720"/>
        </w:tabs>
        <w:rPr>
          <w:color w:val="339966"/>
          <w:u w:val="single"/>
        </w:rPr>
      </w:pPr>
      <w:r w:rsidRPr="000B3F60">
        <w:rPr>
          <w:i/>
          <w:color w:val="FF0000"/>
        </w:rPr>
        <w:t xml:space="preserve">Det vanligaste upphandlingsförfarandet är öppet förfarande. Mer information om olika upphandlingsförfaranden finns </w:t>
      </w:r>
      <w:r w:rsidR="00924F56" w:rsidRPr="000B3F60">
        <w:rPr>
          <w:i/>
          <w:color w:val="FF0000"/>
        </w:rPr>
        <w:t xml:space="preserve">i </w:t>
      </w:r>
      <w:r w:rsidR="00924F56" w:rsidRPr="000B3F60">
        <w:rPr>
          <w:color w:val="339966"/>
          <w:u w:val="single"/>
        </w:rPr>
        <w:t>fördjupningstexten ”</w:t>
      </w:r>
      <w:r w:rsidR="00F26409">
        <w:rPr>
          <w:color w:val="339966"/>
          <w:u w:val="single"/>
        </w:rPr>
        <w:t>Allmän information om o</w:t>
      </w:r>
      <w:r w:rsidR="00924F56" w:rsidRPr="000B3F60">
        <w:rPr>
          <w:color w:val="339966"/>
          <w:u w:val="single"/>
        </w:rPr>
        <w:t>ffentlig upphandling</w:t>
      </w:r>
      <w:r w:rsidR="00924F56" w:rsidRPr="000B3F60">
        <w:rPr>
          <w:color w:val="00B050"/>
          <w:u w:val="single"/>
        </w:rPr>
        <w:t>”.</w:t>
      </w:r>
      <w:r w:rsidR="00924F56" w:rsidRPr="000B3F60">
        <w:rPr>
          <w:color w:val="FF0000"/>
          <w:u w:val="single"/>
        </w:rPr>
        <w:t xml:space="preserve"> </w:t>
      </w:r>
    </w:p>
    <w:p w14:paraId="56CC1411" w14:textId="77777777" w:rsidR="00924F56" w:rsidRPr="000B3F60" w:rsidRDefault="00924F56" w:rsidP="0036104E">
      <w:pPr>
        <w:tabs>
          <w:tab w:val="clear" w:pos="567"/>
          <w:tab w:val="clear" w:pos="3686"/>
          <w:tab w:val="left" w:pos="720"/>
        </w:tabs>
        <w:rPr>
          <w:i/>
          <w:color w:val="FF0000"/>
        </w:rPr>
      </w:pPr>
    </w:p>
    <w:p w14:paraId="6E2AA990" w14:textId="77777777" w:rsidR="0036104E" w:rsidRPr="000B3F60" w:rsidRDefault="0036104E" w:rsidP="0036104E">
      <w:pPr>
        <w:tabs>
          <w:tab w:val="clear" w:pos="567"/>
          <w:tab w:val="clear" w:pos="3686"/>
          <w:tab w:val="left" w:pos="720"/>
        </w:tabs>
        <w:rPr>
          <w:color w:val="FF0000"/>
        </w:rPr>
      </w:pPr>
      <w:r w:rsidRPr="000B3F60">
        <w:rPr>
          <w:i/>
          <w:color w:val="FF0000"/>
        </w:rPr>
        <w:t xml:space="preserve">De allra flesta upphandlingar av avfallshämtning hamnar över tröskelvärdet </w:t>
      </w:r>
      <w:r w:rsidR="00491835" w:rsidRPr="000B3F60">
        <w:rPr>
          <w:i/>
          <w:color w:val="FF0000"/>
        </w:rPr>
        <w:t xml:space="preserve">som för närvarande </w:t>
      </w:r>
      <w:r w:rsidR="00F17CEF" w:rsidRPr="000B3F60">
        <w:rPr>
          <w:i/>
          <w:color w:val="FF0000"/>
        </w:rPr>
        <w:t>(201</w:t>
      </w:r>
      <w:r w:rsidR="00D93CEA">
        <w:rPr>
          <w:i/>
          <w:color w:val="FF0000"/>
        </w:rPr>
        <w:t>7</w:t>
      </w:r>
      <w:r w:rsidR="00F17CEF" w:rsidRPr="000B3F60">
        <w:rPr>
          <w:i/>
          <w:color w:val="FF0000"/>
        </w:rPr>
        <w:t>) är 20</w:t>
      </w:r>
      <w:r w:rsidR="009D1AA9" w:rsidRPr="000B3F60">
        <w:rPr>
          <w:i/>
          <w:color w:val="FF0000"/>
        </w:rPr>
        <w:t>9</w:t>
      </w:r>
      <w:r w:rsidRPr="000B3F60">
        <w:rPr>
          <w:i/>
          <w:color w:val="FF0000"/>
        </w:rPr>
        <w:t xml:space="preserve"> 000 Euro eller </w:t>
      </w:r>
      <w:r w:rsidR="00F17CEF" w:rsidRPr="000B3F60">
        <w:rPr>
          <w:i/>
          <w:color w:val="FF0000"/>
        </w:rPr>
        <w:t>ca 1,</w:t>
      </w:r>
      <w:r w:rsidR="009D1AA9" w:rsidRPr="000B3F60">
        <w:rPr>
          <w:i/>
          <w:color w:val="FF0000"/>
        </w:rPr>
        <w:t>9</w:t>
      </w:r>
      <w:r w:rsidR="00F17CEF" w:rsidRPr="000B3F60">
        <w:rPr>
          <w:i/>
          <w:color w:val="FF0000"/>
        </w:rPr>
        <w:t xml:space="preserve"> miljoner </w:t>
      </w:r>
      <w:r w:rsidRPr="000B3F60">
        <w:rPr>
          <w:i/>
          <w:color w:val="FF0000"/>
        </w:rPr>
        <w:t xml:space="preserve">svenska kronor. Exakt belopp kan lättast hittas på </w:t>
      </w:r>
      <w:r w:rsidR="00D93CEA">
        <w:rPr>
          <w:i/>
          <w:color w:val="FF0000"/>
        </w:rPr>
        <w:t>Upphandlingsmyndighetens</w:t>
      </w:r>
      <w:r w:rsidR="00D93CEA" w:rsidRPr="000B3F60">
        <w:rPr>
          <w:i/>
          <w:color w:val="FF0000"/>
        </w:rPr>
        <w:t xml:space="preserve"> </w:t>
      </w:r>
      <w:r w:rsidRPr="000B3F60">
        <w:rPr>
          <w:i/>
          <w:color w:val="FF0000"/>
        </w:rPr>
        <w:t>webbplats.</w:t>
      </w:r>
      <w:r w:rsidRPr="000B3F60">
        <w:rPr>
          <w:i/>
          <w:color w:val="339966"/>
        </w:rPr>
        <w:t xml:space="preserve"> </w:t>
      </w:r>
      <w:r w:rsidRPr="000B3F60">
        <w:rPr>
          <w:i/>
          <w:color w:val="FF0000"/>
        </w:rPr>
        <w:t xml:space="preserve">För beräkning av upphandlingens värde ska ersättningen för hela avtalstiden, inklusive möjlig förlängning och andra optioner, men utan moms, räknas in. </w:t>
      </w:r>
    </w:p>
    <w:p w14:paraId="75B7EDE6" w14:textId="77777777" w:rsidR="0036104E" w:rsidRPr="000B3F60" w:rsidRDefault="0036104E" w:rsidP="0036104E">
      <w:pPr>
        <w:pStyle w:val="Rubrik2"/>
        <w:tabs>
          <w:tab w:val="clear" w:pos="3686"/>
          <w:tab w:val="left" w:pos="720"/>
        </w:tabs>
        <w:ind w:left="709" w:hanging="709"/>
      </w:pPr>
      <w:bookmarkStart w:id="55" w:name="_Toc445811079"/>
      <w:bookmarkStart w:id="56" w:name="_Toc150517091"/>
      <w:bookmarkStart w:id="57" w:name="_Toc153775367"/>
      <w:bookmarkStart w:id="58" w:name="_Toc153779409"/>
      <w:bookmarkStart w:id="59" w:name="_Toc153937220"/>
      <w:bookmarkStart w:id="60" w:name="_Toc396560569"/>
      <w:bookmarkEnd w:id="55"/>
      <w:r w:rsidRPr="000B3F60">
        <w:t>Kompletterande upplysningar</w:t>
      </w:r>
      <w:bookmarkEnd w:id="56"/>
      <w:bookmarkEnd w:id="57"/>
      <w:bookmarkEnd w:id="58"/>
      <w:bookmarkEnd w:id="59"/>
      <w:bookmarkEnd w:id="60"/>
    </w:p>
    <w:p w14:paraId="2C2E82AC" w14:textId="77777777" w:rsidR="0036104E" w:rsidRPr="000B3F60" w:rsidRDefault="0036104E" w:rsidP="0036104E">
      <w:pPr>
        <w:tabs>
          <w:tab w:val="clear" w:pos="567"/>
          <w:tab w:val="clear" w:pos="3686"/>
          <w:tab w:val="left" w:pos="720"/>
        </w:tabs>
        <w:rPr>
          <w:color w:val="auto"/>
        </w:rPr>
      </w:pPr>
      <w:r w:rsidRPr="000B3F60">
        <w:t xml:space="preserve">Anbudsgivare </w:t>
      </w:r>
      <w:r w:rsidR="00274712">
        <w:t>ska</w:t>
      </w:r>
      <w:r w:rsidRPr="000B3F60">
        <w:t xml:space="preserve"> snarast meddela beställaren om </w:t>
      </w:r>
      <w:r w:rsidRPr="000B3F60">
        <w:rPr>
          <w:color w:val="auto"/>
        </w:rPr>
        <w:t xml:space="preserve">det finns felaktigheter eller oklarheter i </w:t>
      </w:r>
      <w:r w:rsidR="00C7786E">
        <w:rPr>
          <w:color w:val="auto"/>
        </w:rPr>
        <w:t>upphandlingsdokumentet</w:t>
      </w:r>
      <w:r w:rsidRPr="000B3F60">
        <w:rPr>
          <w:color w:val="auto"/>
        </w:rPr>
        <w:t xml:space="preserve">. </w:t>
      </w:r>
      <w:r w:rsidR="00924F56" w:rsidRPr="000B3F60">
        <w:t xml:space="preserve">Frågor ska ställas senast </w:t>
      </w:r>
      <w:r w:rsidR="00924F56" w:rsidRPr="000B3F60">
        <w:rPr>
          <w:color w:val="0000FF"/>
        </w:rPr>
        <w:t>xxxx-xx-xx</w:t>
      </w:r>
      <w:r w:rsidR="00924F56" w:rsidRPr="000B3F60">
        <w:t xml:space="preserve"> via </w:t>
      </w:r>
      <w:r w:rsidR="00924F56" w:rsidRPr="000B3F60">
        <w:rPr>
          <w:color w:val="0000FF"/>
        </w:rPr>
        <w:t>verktygsnamn</w:t>
      </w:r>
      <w:r w:rsidR="00924F56" w:rsidRPr="000B3F60">
        <w:t xml:space="preserve">, där även svar kommer att publiceras senast </w:t>
      </w:r>
      <w:r w:rsidR="00924F56" w:rsidRPr="000B3F60">
        <w:rPr>
          <w:color w:val="0000FF"/>
        </w:rPr>
        <w:t>xxxx-xx-xx</w:t>
      </w:r>
      <w:r w:rsidR="00924F56" w:rsidRPr="000B3F60">
        <w:t>.</w:t>
      </w:r>
      <w:r w:rsidR="00924F56" w:rsidRPr="000B3F60">
        <w:rPr>
          <w:color w:val="auto"/>
        </w:rPr>
        <w:t xml:space="preserve"> </w:t>
      </w:r>
      <w:r w:rsidRPr="000B3F60">
        <w:rPr>
          <w:color w:val="auto"/>
        </w:rPr>
        <w:t xml:space="preserve"> </w:t>
      </w:r>
    </w:p>
    <w:p w14:paraId="0F57CC8A" w14:textId="77777777" w:rsidR="0036104E" w:rsidRPr="000B3F60" w:rsidRDefault="0036104E" w:rsidP="0036104E">
      <w:pPr>
        <w:tabs>
          <w:tab w:val="clear" w:pos="567"/>
          <w:tab w:val="clear" w:pos="3686"/>
          <w:tab w:val="left" w:pos="720"/>
        </w:tabs>
      </w:pPr>
    </w:p>
    <w:p w14:paraId="364E8B9F" w14:textId="77777777" w:rsidR="0036104E" w:rsidRPr="000B3F60" w:rsidRDefault="0036104E" w:rsidP="0036104E">
      <w:pPr>
        <w:tabs>
          <w:tab w:val="clear" w:pos="567"/>
          <w:tab w:val="clear" w:pos="3686"/>
          <w:tab w:val="left" w:pos="720"/>
        </w:tabs>
      </w:pPr>
      <w:r w:rsidRPr="000B3F60">
        <w:t xml:space="preserve">Endast skriftlig kompletterande uppgift lämnad av beställaren under anbudstiden är bindande för både beställaren och anbudsgivaren.  </w:t>
      </w:r>
    </w:p>
    <w:p w14:paraId="7E4F2328" w14:textId="77777777" w:rsidR="0036104E" w:rsidRPr="000B3F60" w:rsidRDefault="0036104E" w:rsidP="0036104E">
      <w:pPr>
        <w:tabs>
          <w:tab w:val="clear" w:pos="567"/>
          <w:tab w:val="clear" w:pos="3686"/>
          <w:tab w:val="left" w:pos="720"/>
        </w:tabs>
      </w:pPr>
    </w:p>
    <w:p w14:paraId="3D04B1EA" w14:textId="77777777" w:rsidR="0036104E" w:rsidRPr="000B3F60" w:rsidRDefault="00924F56" w:rsidP="0036104E">
      <w:pPr>
        <w:tabs>
          <w:tab w:val="clear" w:pos="567"/>
          <w:tab w:val="clear" w:pos="3686"/>
          <w:tab w:val="left" w:pos="720"/>
        </w:tabs>
        <w:rPr>
          <w:i/>
          <w:color w:val="FF0000"/>
        </w:rPr>
      </w:pPr>
      <w:bookmarkStart w:id="61" w:name="_Toc153717458"/>
      <w:r w:rsidRPr="000B3F60">
        <w:rPr>
          <w:i/>
          <w:color w:val="FF0000"/>
        </w:rPr>
        <w:t>Om ett upphandlingsverktyg inte används för att hantera frågor kan b</w:t>
      </w:r>
      <w:r w:rsidR="0036104E" w:rsidRPr="000B3F60">
        <w:rPr>
          <w:i/>
          <w:color w:val="FF0000"/>
        </w:rPr>
        <w:t xml:space="preserve">eställaren begära att anbudsgivare ska anmäla om denne vill ha kompletteringar skickat till sig direkt. Beställaren kan begära att få kvittens på att de kompletteringar som skickas ut verkligen har nått varje anbudsgivare.  </w:t>
      </w:r>
    </w:p>
    <w:p w14:paraId="782A2590" w14:textId="77777777" w:rsidR="0036104E" w:rsidRPr="000B3F60" w:rsidRDefault="0036104E" w:rsidP="0036104E">
      <w:pPr>
        <w:tabs>
          <w:tab w:val="clear" w:pos="567"/>
          <w:tab w:val="clear" w:pos="3686"/>
          <w:tab w:val="left" w:pos="720"/>
        </w:tabs>
        <w:rPr>
          <w:i/>
          <w:color w:val="FF0000"/>
        </w:rPr>
      </w:pPr>
    </w:p>
    <w:p w14:paraId="03EFF110" w14:textId="77777777" w:rsidR="0036104E" w:rsidRPr="000B3F60" w:rsidRDefault="0036104E" w:rsidP="0036104E">
      <w:pPr>
        <w:tabs>
          <w:tab w:val="clear" w:pos="567"/>
          <w:tab w:val="clear" w:pos="3686"/>
          <w:tab w:val="left" w:pos="720"/>
        </w:tabs>
        <w:rPr>
          <w:color w:val="FF0000"/>
        </w:rPr>
      </w:pPr>
      <w:r w:rsidRPr="000B3F60">
        <w:rPr>
          <w:i/>
          <w:color w:val="FF0000"/>
        </w:rPr>
        <w:t xml:space="preserve">En del anbudsgivare frågar efter </w:t>
      </w:r>
      <w:r w:rsidR="00DD4A40" w:rsidRPr="000B3F60">
        <w:rPr>
          <w:i/>
          <w:color w:val="FF0000"/>
        </w:rPr>
        <w:t>nuvarande entreprenadavtal med À</w:t>
      </w:r>
      <w:r w:rsidRPr="000B3F60">
        <w:rPr>
          <w:i/>
          <w:color w:val="FF0000"/>
        </w:rPr>
        <w:t xml:space="preserve">-priser. </w:t>
      </w:r>
      <w:bookmarkEnd w:id="61"/>
      <w:r w:rsidR="00D74951" w:rsidRPr="00D74951">
        <w:rPr>
          <w:i/>
          <w:iCs/>
          <w:color w:val="FF0000"/>
        </w:rPr>
        <w:t>Sekretessprövning ska göras innan utlämnande av sådana uppgifter sker</w:t>
      </w:r>
      <w:r w:rsidR="00D74951" w:rsidRPr="00D74951">
        <w:rPr>
          <w:i/>
          <w:color w:val="FF0000"/>
        </w:rPr>
        <w:t>.</w:t>
      </w:r>
    </w:p>
    <w:p w14:paraId="26FFAE15" w14:textId="77777777" w:rsidR="0036104E" w:rsidRPr="000B3F60" w:rsidRDefault="0036104E" w:rsidP="0036104E">
      <w:pPr>
        <w:pStyle w:val="Rubrik2"/>
        <w:tabs>
          <w:tab w:val="clear" w:pos="3686"/>
          <w:tab w:val="left" w:pos="720"/>
          <w:tab w:val="num" w:pos="7797"/>
        </w:tabs>
        <w:ind w:left="709" w:hanging="709"/>
      </w:pPr>
      <w:bookmarkStart w:id="62" w:name="_Toc150517092"/>
      <w:bookmarkStart w:id="63" w:name="_Toc153775368"/>
      <w:bookmarkStart w:id="64" w:name="_Toc153779410"/>
      <w:bookmarkStart w:id="65" w:name="_Toc153937221"/>
      <w:bookmarkStart w:id="66" w:name="_Toc396560570"/>
      <w:r w:rsidRPr="000B3F60">
        <w:t>Anbudsgivning</w:t>
      </w:r>
      <w:bookmarkEnd w:id="62"/>
      <w:bookmarkEnd w:id="63"/>
      <w:bookmarkEnd w:id="64"/>
      <w:bookmarkEnd w:id="65"/>
      <w:bookmarkEnd w:id="66"/>
    </w:p>
    <w:p w14:paraId="39C6291B" w14:textId="77777777" w:rsidR="0036104E" w:rsidRPr="000B3F60" w:rsidRDefault="0036104E" w:rsidP="0036104E">
      <w:pPr>
        <w:pStyle w:val="Rubrik3"/>
        <w:tabs>
          <w:tab w:val="clear" w:pos="3686"/>
          <w:tab w:val="left" w:pos="720"/>
        </w:tabs>
        <w:ind w:left="0" w:firstLine="0"/>
      </w:pPr>
      <w:bookmarkStart w:id="67" w:name="_Toc150517093"/>
      <w:bookmarkStart w:id="68" w:name="_Toc153775369"/>
      <w:bookmarkStart w:id="69" w:name="_Toc153779411"/>
      <w:bookmarkStart w:id="70" w:name="_Toc153937222"/>
      <w:bookmarkStart w:id="71" w:name="_Toc396560571"/>
      <w:r w:rsidRPr="000B3F60">
        <w:t>Allmänt</w:t>
      </w:r>
      <w:bookmarkEnd w:id="67"/>
      <w:bookmarkEnd w:id="68"/>
      <w:bookmarkEnd w:id="69"/>
      <w:bookmarkEnd w:id="70"/>
      <w:bookmarkEnd w:id="71"/>
    </w:p>
    <w:p w14:paraId="0223C39C" w14:textId="77777777" w:rsidR="0036104E" w:rsidRPr="000B3F60" w:rsidRDefault="0036104E" w:rsidP="0036104E">
      <w:pPr>
        <w:tabs>
          <w:tab w:val="clear" w:pos="567"/>
          <w:tab w:val="clear" w:pos="3686"/>
          <w:tab w:val="left" w:pos="720"/>
        </w:tabs>
      </w:pPr>
      <w:r w:rsidRPr="000B3F60">
        <w:t>Anbud ska lämnas på hela entreprenaden.</w:t>
      </w:r>
    </w:p>
    <w:p w14:paraId="3113E022" w14:textId="77777777" w:rsidR="0036104E" w:rsidRPr="000B3F60" w:rsidRDefault="0036104E" w:rsidP="0036104E">
      <w:pPr>
        <w:tabs>
          <w:tab w:val="clear" w:pos="567"/>
          <w:tab w:val="clear" w:pos="3686"/>
          <w:tab w:val="left" w:pos="720"/>
        </w:tabs>
      </w:pPr>
    </w:p>
    <w:p w14:paraId="628A557D" w14:textId="77777777" w:rsidR="0036104E" w:rsidRPr="000B3F60" w:rsidRDefault="0036104E" w:rsidP="0036104E">
      <w:pPr>
        <w:tabs>
          <w:tab w:val="clear" w:pos="567"/>
          <w:tab w:val="clear" w:pos="3686"/>
          <w:tab w:val="left" w:pos="720"/>
        </w:tabs>
      </w:pPr>
      <w:r w:rsidRPr="000B3F60">
        <w:t xml:space="preserve">Anbudet ska </w:t>
      </w:r>
      <w:r w:rsidR="001A5A8A">
        <w:t xml:space="preserve">lämnas elektroniskt, </w:t>
      </w:r>
      <w:r w:rsidRPr="000B3F60">
        <w:t xml:space="preserve">avges på svenska och överensstämma med </w:t>
      </w:r>
      <w:r w:rsidR="00C7786E">
        <w:t>upphandlingsdokumentet</w:t>
      </w:r>
      <w:r w:rsidRPr="000B3F60">
        <w:t xml:space="preserve">. </w:t>
      </w:r>
    </w:p>
    <w:p w14:paraId="6FFE84C8" w14:textId="77777777" w:rsidR="0036104E" w:rsidRPr="000B3F60" w:rsidRDefault="0036104E" w:rsidP="0036104E">
      <w:pPr>
        <w:tabs>
          <w:tab w:val="clear" w:pos="567"/>
          <w:tab w:val="clear" w:pos="3686"/>
          <w:tab w:val="left" w:pos="720"/>
        </w:tabs>
      </w:pPr>
    </w:p>
    <w:p w14:paraId="1238EDD6" w14:textId="77777777" w:rsidR="0036104E" w:rsidRPr="000B3F60" w:rsidRDefault="00884508" w:rsidP="0036104E">
      <w:pPr>
        <w:tabs>
          <w:tab w:val="clear" w:pos="567"/>
          <w:tab w:val="clear" w:pos="3686"/>
          <w:tab w:val="left" w:pos="720"/>
        </w:tabs>
        <w:rPr>
          <w:color w:val="auto"/>
        </w:rPr>
      </w:pPr>
      <w:r w:rsidRPr="000B3F60">
        <w:t xml:space="preserve">Anbudet ska lämnas via </w:t>
      </w:r>
      <w:r w:rsidRPr="000B3F60">
        <w:rPr>
          <w:color w:val="0000FF"/>
        </w:rPr>
        <w:t>verktygsnamn.</w:t>
      </w:r>
      <w:r w:rsidR="004F566C">
        <w:rPr>
          <w:color w:val="0000FF"/>
        </w:rPr>
        <w:t xml:space="preserve"> </w:t>
      </w:r>
    </w:p>
    <w:p w14:paraId="2D08E3EA" w14:textId="77777777" w:rsidR="0036104E" w:rsidRPr="000B3F60" w:rsidRDefault="0036104E" w:rsidP="0036104E">
      <w:pPr>
        <w:tabs>
          <w:tab w:val="clear" w:pos="567"/>
          <w:tab w:val="clear" w:pos="3686"/>
          <w:tab w:val="left" w:pos="720"/>
        </w:tabs>
      </w:pPr>
    </w:p>
    <w:p w14:paraId="491C5230" w14:textId="77777777" w:rsidR="0036104E" w:rsidRPr="000B3F60" w:rsidRDefault="0036104E" w:rsidP="0036104E">
      <w:pPr>
        <w:tabs>
          <w:tab w:val="clear" w:pos="567"/>
          <w:tab w:val="clear" w:pos="3686"/>
          <w:tab w:val="left" w:pos="720"/>
        </w:tabs>
      </w:pPr>
      <w:r w:rsidRPr="000B3F60">
        <w:rPr>
          <w:color w:val="auto"/>
        </w:rPr>
        <w:t xml:space="preserve">Reservationer (så kallade sidoanbud) accepteras inte. </w:t>
      </w:r>
    </w:p>
    <w:p w14:paraId="5E89CE88" w14:textId="77777777" w:rsidR="0036104E" w:rsidRPr="000B3F60" w:rsidRDefault="0036104E" w:rsidP="0036104E">
      <w:pPr>
        <w:tabs>
          <w:tab w:val="clear" w:pos="567"/>
          <w:tab w:val="clear" w:pos="3686"/>
          <w:tab w:val="left" w:pos="720"/>
        </w:tabs>
      </w:pPr>
    </w:p>
    <w:p w14:paraId="67C5221A" w14:textId="77777777" w:rsidR="0036104E" w:rsidRPr="000B3F60" w:rsidRDefault="0036104E" w:rsidP="0036104E">
      <w:pPr>
        <w:tabs>
          <w:tab w:val="clear" w:pos="567"/>
          <w:tab w:val="clear" w:pos="3686"/>
          <w:tab w:val="left" w:pos="720"/>
        </w:tabs>
      </w:pPr>
      <w:r w:rsidRPr="000B3F60">
        <w:t>Beställaren förutsätter att anbudsgivaren skaffar sig nödvändig kännedom om förutsättningarna för entreprenaden, bl.a. genom besök i kommunen innan anbud lämnas in.</w:t>
      </w:r>
    </w:p>
    <w:p w14:paraId="10BA3277" w14:textId="77777777" w:rsidR="0036104E" w:rsidRPr="000B3F60" w:rsidRDefault="0036104E" w:rsidP="0036104E">
      <w:pPr>
        <w:tabs>
          <w:tab w:val="clear" w:pos="567"/>
          <w:tab w:val="clear" w:pos="3686"/>
          <w:tab w:val="left" w:pos="720"/>
        </w:tabs>
      </w:pPr>
    </w:p>
    <w:p w14:paraId="522EABBD" w14:textId="77777777" w:rsidR="006147EB" w:rsidRPr="000B3F60" w:rsidRDefault="006147EB" w:rsidP="006147EB">
      <w:pPr>
        <w:tabs>
          <w:tab w:val="clear" w:pos="567"/>
          <w:tab w:val="clear" w:pos="3686"/>
          <w:tab w:val="left" w:pos="720"/>
        </w:tabs>
        <w:rPr>
          <w:i/>
          <w:color w:val="FF0000"/>
        </w:rPr>
      </w:pPr>
      <w:r w:rsidRPr="000B3F60">
        <w:rPr>
          <w:i/>
          <w:color w:val="FF0000"/>
        </w:rPr>
        <w:t>Om det inte står att anbudet ska avges på svenska måste alla EU-språk accepteras.</w:t>
      </w:r>
    </w:p>
    <w:p w14:paraId="637F4774" w14:textId="77777777" w:rsidR="006147EB" w:rsidRPr="000B3F60" w:rsidRDefault="006147EB" w:rsidP="0036104E">
      <w:pPr>
        <w:tabs>
          <w:tab w:val="clear" w:pos="567"/>
          <w:tab w:val="clear" w:pos="3686"/>
          <w:tab w:val="left" w:pos="720"/>
        </w:tabs>
      </w:pPr>
    </w:p>
    <w:p w14:paraId="24E50628" w14:textId="77777777" w:rsidR="00D74951" w:rsidRPr="00D74951" w:rsidRDefault="00D74951" w:rsidP="00D74951">
      <w:pPr>
        <w:tabs>
          <w:tab w:val="clear" w:pos="567"/>
          <w:tab w:val="clear" w:pos="3686"/>
          <w:tab w:val="left" w:pos="720"/>
        </w:tabs>
        <w:rPr>
          <w:i/>
          <w:color w:val="FF0000"/>
        </w:rPr>
      </w:pPr>
      <w:r w:rsidRPr="00D74951">
        <w:rPr>
          <w:i/>
          <w:color w:val="FF0000"/>
        </w:rPr>
        <w:t>Upphandlande myndigheter</w:t>
      </w:r>
      <w:r>
        <w:rPr>
          <w:i/>
          <w:color w:val="FF0000"/>
        </w:rPr>
        <w:t xml:space="preserve"> (beställare)</w:t>
      </w:r>
      <w:r w:rsidRPr="00D74951">
        <w:rPr>
          <w:i/>
          <w:color w:val="FF0000"/>
        </w:rPr>
        <w:t xml:space="preserve"> ska enligt 12 kap. 1 § LOU använda elektroniska medel vid kommunikation med leverantörer</w:t>
      </w:r>
      <w:r>
        <w:rPr>
          <w:i/>
          <w:color w:val="FF0000"/>
        </w:rPr>
        <w:t xml:space="preserve"> (anbudsgivare)</w:t>
      </w:r>
      <w:r w:rsidRPr="00D74951">
        <w:rPr>
          <w:i/>
          <w:color w:val="FF0000"/>
        </w:rPr>
        <w:t xml:space="preserve"> under en upphandling. All kommunikation från det att upphandlingen påbörjas, normalt sett genom publicering av en annons, fram till beslutet om kontraktstilldelning ska alltså ske elektroniskt. </w:t>
      </w:r>
      <w:r>
        <w:rPr>
          <w:i/>
          <w:color w:val="FF0000"/>
        </w:rPr>
        <w:t>Beställaren</w:t>
      </w:r>
      <w:r w:rsidRPr="00D74951">
        <w:rPr>
          <w:i/>
          <w:color w:val="FF0000"/>
        </w:rPr>
        <w:t xml:space="preserve"> ska anvisa elektroniska medel som </w:t>
      </w:r>
      <w:r>
        <w:rPr>
          <w:i/>
          <w:color w:val="FF0000"/>
        </w:rPr>
        <w:t>anbudsgivare</w:t>
      </w:r>
      <w:r w:rsidRPr="00D74951">
        <w:rPr>
          <w:i/>
          <w:color w:val="FF0000"/>
        </w:rPr>
        <w:t xml:space="preserve"> ska använda när de kommunicerar med myndigheten, exempelvis vid inlämning av anbudsansökning eller anbud. Begreppet inlämning avser inte bara anbudsansökningar och anbud utan alla uppgifter och viljeyttringar som en </w:t>
      </w:r>
      <w:r>
        <w:rPr>
          <w:i/>
          <w:color w:val="FF0000"/>
        </w:rPr>
        <w:t>anbudsgivare</w:t>
      </w:r>
      <w:r w:rsidRPr="00D74951">
        <w:rPr>
          <w:i/>
          <w:color w:val="FF0000"/>
        </w:rPr>
        <w:t xml:space="preserve"> lämnar in eller tillkännager för myndigheten under upphandlingen, exempelvis frågor och svar.</w:t>
      </w:r>
    </w:p>
    <w:p w14:paraId="0129FE48" w14:textId="77777777" w:rsidR="00596A60" w:rsidRPr="00596A60" w:rsidRDefault="00D74951" w:rsidP="00596A60">
      <w:pPr>
        <w:tabs>
          <w:tab w:val="clear" w:pos="567"/>
          <w:tab w:val="clear" w:pos="3686"/>
          <w:tab w:val="left" w:pos="720"/>
        </w:tabs>
        <w:rPr>
          <w:i/>
          <w:color w:val="FF0000"/>
        </w:rPr>
      </w:pPr>
      <w:r w:rsidRPr="00D74951">
        <w:rPr>
          <w:i/>
          <w:color w:val="FF0000"/>
        </w:rPr>
        <w:t>Bestämmelserna innebär alltså, som huvudregel, att upphandlingsunderlaget ska tillgängliggöras elektroniskt och att anbudsansökningar och anbud ska lämnas in elektroniskt</w:t>
      </w:r>
      <w:r w:rsidR="00596A60" w:rsidRPr="00596A60">
        <w:rPr>
          <w:i/>
          <w:color w:val="FF0000"/>
        </w:rPr>
        <w:t>.</w:t>
      </w:r>
    </w:p>
    <w:p w14:paraId="430CCA27" w14:textId="77777777" w:rsidR="00D74951" w:rsidRDefault="00596A60" w:rsidP="00596A60">
      <w:pPr>
        <w:tabs>
          <w:tab w:val="clear" w:pos="567"/>
          <w:tab w:val="clear" w:pos="3686"/>
          <w:tab w:val="left" w:pos="720"/>
        </w:tabs>
        <w:rPr>
          <w:i/>
          <w:color w:val="FF0000"/>
        </w:rPr>
      </w:pPr>
      <w:r>
        <w:rPr>
          <w:i/>
          <w:color w:val="FF0000"/>
        </w:rPr>
        <w:t xml:space="preserve">De verktyg </w:t>
      </w:r>
      <w:r w:rsidRPr="00596A60">
        <w:rPr>
          <w:i/>
          <w:color w:val="FF0000"/>
        </w:rPr>
        <w:t xml:space="preserve">som används vid kommunikation med elektroniska medel ska vara icke-diskriminerande, allmänt tillgängliga och inte begränsa </w:t>
      </w:r>
      <w:r>
        <w:rPr>
          <w:i/>
          <w:color w:val="FF0000"/>
        </w:rPr>
        <w:t>anbudsgivarens</w:t>
      </w:r>
      <w:r w:rsidRPr="00596A60">
        <w:rPr>
          <w:i/>
          <w:color w:val="FF0000"/>
        </w:rPr>
        <w:t xml:space="preserve"> tillträde till upphandlingen i fråga. De elektroniska medlen ska vara möjliga att använda tillsammans med sådan maskin- och programvara och utrustning som används i allmänhet. </w:t>
      </w:r>
      <w:r>
        <w:rPr>
          <w:i/>
          <w:color w:val="FF0000"/>
        </w:rPr>
        <w:t>Beställaren</w:t>
      </w:r>
      <w:r w:rsidRPr="00596A60">
        <w:rPr>
          <w:i/>
          <w:color w:val="FF0000"/>
        </w:rPr>
        <w:t xml:space="preserve"> får i varje enskild</w:t>
      </w:r>
      <w:r>
        <w:rPr>
          <w:i/>
          <w:color w:val="FF0000"/>
        </w:rPr>
        <w:t xml:space="preserve"> </w:t>
      </w:r>
      <w:r w:rsidRPr="00596A60">
        <w:rPr>
          <w:i/>
          <w:color w:val="FF0000"/>
        </w:rPr>
        <w:t>upphandling avgöra vilka elektroniska medel som uppfylle</w:t>
      </w:r>
      <w:r>
        <w:rPr>
          <w:i/>
          <w:color w:val="FF0000"/>
        </w:rPr>
        <w:t>r lagens krav på tillgänglighet</w:t>
      </w:r>
      <w:r w:rsidR="00D74951" w:rsidRPr="00D74951">
        <w:rPr>
          <w:i/>
          <w:color w:val="FF0000"/>
        </w:rPr>
        <w:t xml:space="preserve">. </w:t>
      </w:r>
    </w:p>
    <w:p w14:paraId="5CB40446" w14:textId="77777777" w:rsidR="0036104E" w:rsidRPr="000B3F60" w:rsidRDefault="0036104E" w:rsidP="0036104E">
      <w:pPr>
        <w:tabs>
          <w:tab w:val="clear" w:pos="567"/>
          <w:tab w:val="clear" w:pos="3686"/>
          <w:tab w:val="left" w:pos="720"/>
        </w:tabs>
      </w:pPr>
    </w:p>
    <w:p w14:paraId="0114C906" w14:textId="77777777" w:rsidR="0036104E" w:rsidRPr="000B3F60" w:rsidRDefault="0036104E" w:rsidP="0036104E">
      <w:pPr>
        <w:pStyle w:val="Rubrik3"/>
        <w:tabs>
          <w:tab w:val="clear" w:pos="3686"/>
          <w:tab w:val="left" w:pos="720"/>
        </w:tabs>
        <w:ind w:left="0" w:firstLine="0"/>
      </w:pPr>
      <w:bookmarkStart w:id="72" w:name="_Toc150517094"/>
      <w:bookmarkStart w:id="73" w:name="_Toc153775370"/>
      <w:bookmarkStart w:id="74" w:name="_Toc153779412"/>
      <w:bookmarkStart w:id="75" w:name="_Toc153937223"/>
      <w:bookmarkStart w:id="76" w:name="_Ref437008507"/>
      <w:bookmarkStart w:id="77" w:name="_Toc396560572"/>
      <w:r w:rsidRPr="000B3F60">
        <w:t>Inlämning och märkning av anbud</w:t>
      </w:r>
      <w:bookmarkEnd w:id="72"/>
      <w:bookmarkEnd w:id="73"/>
      <w:bookmarkEnd w:id="74"/>
      <w:bookmarkEnd w:id="75"/>
      <w:bookmarkEnd w:id="76"/>
      <w:bookmarkEnd w:id="77"/>
    </w:p>
    <w:p w14:paraId="1570AB9F" w14:textId="77777777" w:rsidR="0036104E" w:rsidRPr="000B3F60" w:rsidRDefault="0036104E" w:rsidP="0036104E">
      <w:pPr>
        <w:tabs>
          <w:tab w:val="clear" w:pos="567"/>
          <w:tab w:val="clear" w:pos="3686"/>
          <w:tab w:val="left" w:pos="720"/>
        </w:tabs>
        <w:rPr>
          <w:color w:val="auto"/>
        </w:rPr>
      </w:pPr>
      <w:r w:rsidRPr="000B3F60">
        <w:t xml:space="preserve">Anbud ska </w:t>
      </w:r>
      <w:r w:rsidR="00884508" w:rsidRPr="000B3F60">
        <w:t>vara</w:t>
      </w:r>
      <w:r w:rsidRPr="000B3F60">
        <w:t xml:space="preserve"> beställaren</w:t>
      </w:r>
      <w:r w:rsidR="00884508" w:rsidRPr="000B3F60">
        <w:t xml:space="preserve"> tillhanda</w:t>
      </w:r>
      <w:r w:rsidRPr="000B3F60">
        <w:t xml:space="preserve"> se</w:t>
      </w:r>
      <w:r w:rsidRPr="000B3F60">
        <w:rPr>
          <w:color w:val="auto"/>
        </w:rPr>
        <w:t xml:space="preserve">nast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w:t>
      </w:r>
    </w:p>
    <w:p w14:paraId="1E74AE55" w14:textId="77777777" w:rsidR="0036104E" w:rsidRPr="000B3F60" w:rsidRDefault="0036104E" w:rsidP="0036104E">
      <w:pPr>
        <w:tabs>
          <w:tab w:val="clear" w:pos="567"/>
          <w:tab w:val="clear" w:pos="3686"/>
          <w:tab w:val="left" w:pos="720"/>
        </w:tabs>
        <w:rPr>
          <w:color w:val="auto"/>
        </w:rPr>
      </w:pPr>
    </w:p>
    <w:p w14:paraId="7D50C15D" w14:textId="77777777" w:rsidR="00884508" w:rsidRPr="000B3F60" w:rsidRDefault="00884508" w:rsidP="00884508">
      <w:pPr>
        <w:rPr>
          <w:color w:val="auto"/>
        </w:rPr>
      </w:pPr>
      <w:r w:rsidRPr="000B3F60">
        <w:t xml:space="preserve">Anbud som skickas på annat sätt än via </w:t>
      </w:r>
      <w:r w:rsidRPr="000B3F60">
        <w:rPr>
          <w:color w:val="0000FF"/>
        </w:rPr>
        <w:t>verktygsnamn</w:t>
      </w:r>
      <w:r w:rsidRPr="000B3F60">
        <w:t xml:space="preserve"> kommer att förkastas.</w:t>
      </w:r>
    </w:p>
    <w:p w14:paraId="1E17041C" w14:textId="77777777" w:rsidR="00884508" w:rsidRPr="000B3F60" w:rsidRDefault="00884508" w:rsidP="0036104E">
      <w:pPr>
        <w:tabs>
          <w:tab w:val="clear" w:pos="567"/>
          <w:tab w:val="clear" w:pos="3686"/>
          <w:tab w:val="left" w:pos="720"/>
        </w:tabs>
        <w:rPr>
          <w:color w:val="auto"/>
        </w:rPr>
      </w:pPr>
    </w:p>
    <w:p w14:paraId="74057704" w14:textId="77777777" w:rsidR="00884508" w:rsidRPr="000B3F60" w:rsidRDefault="00884508" w:rsidP="0076561B">
      <w:pPr>
        <w:tabs>
          <w:tab w:val="clear" w:pos="567"/>
          <w:tab w:val="clear" w:pos="3686"/>
          <w:tab w:val="left" w:pos="720"/>
        </w:tabs>
        <w:rPr>
          <w:i/>
          <w:color w:val="FF0000"/>
        </w:rPr>
      </w:pPr>
      <w:r w:rsidRPr="000B3F60">
        <w:rPr>
          <w:i/>
          <w:color w:val="FF0000"/>
        </w:rPr>
        <w:t xml:space="preserve">Anbudstiden vid öppet förfarande över tröskelvärdet </w:t>
      </w:r>
      <w:r w:rsidR="00D93CEA">
        <w:rPr>
          <w:i/>
          <w:color w:val="FF0000"/>
        </w:rPr>
        <w:t>ska enligt</w:t>
      </w:r>
      <w:r w:rsidRPr="000B3F60">
        <w:rPr>
          <w:i/>
          <w:color w:val="FF0000"/>
        </w:rPr>
        <w:t xml:space="preserve"> </w:t>
      </w:r>
      <w:r w:rsidR="00D36004">
        <w:rPr>
          <w:i/>
          <w:color w:val="FF0000"/>
        </w:rPr>
        <w:t xml:space="preserve">huvudregeln vara minst </w:t>
      </w:r>
      <w:r w:rsidR="00D93CEA">
        <w:rPr>
          <w:i/>
          <w:color w:val="FF0000"/>
        </w:rPr>
        <w:t>35</w:t>
      </w:r>
      <w:r w:rsidRPr="000B3F60">
        <w:rPr>
          <w:i/>
          <w:color w:val="FF0000"/>
        </w:rPr>
        <w:t xml:space="preserve"> dagar</w:t>
      </w:r>
      <w:r w:rsidR="00D36004">
        <w:rPr>
          <w:i/>
          <w:color w:val="FF0000"/>
        </w:rPr>
        <w:t>.</w:t>
      </w:r>
      <w:r w:rsidRPr="000B3F60">
        <w:rPr>
          <w:i/>
          <w:color w:val="FF0000"/>
        </w:rPr>
        <w:t xml:space="preserve"> </w:t>
      </w:r>
      <w:r w:rsidR="00D36004">
        <w:rPr>
          <w:i/>
          <w:color w:val="FF0000"/>
        </w:rPr>
        <w:t xml:space="preserve">30 dagar är tillåtet om </w:t>
      </w:r>
      <w:r w:rsidRPr="000B3F60">
        <w:rPr>
          <w:i/>
          <w:color w:val="FF0000"/>
        </w:rPr>
        <w:t xml:space="preserve">upphandlingen annonseras digitalt (”annonsen utarbetas och skickas med elektroniska medel”) och </w:t>
      </w:r>
      <w:r w:rsidR="00C7786E">
        <w:rPr>
          <w:i/>
          <w:color w:val="FF0000"/>
        </w:rPr>
        <w:t>upphandlingsdokumentet</w:t>
      </w:r>
      <w:r w:rsidR="00C7786E" w:rsidRPr="000B3F60">
        <w:rPr>
          <w:i/>
          <w:color w:val="FF0000"/>
        </w:rPr>
        <w:t xml:space="preserve"> </w:t>
      </w:r>
      <w:r w:rsidRPr="000B3F60">
        <w:rPr>
          <w:i/>
          <w:color w:val="FF0000"/>
        </w:rPr>
        <w:t xml:space="preserve">blir tillgängligt i digital form direkt (”den upphandlande myndigheten ger fri, direkt och fullständig tillgång till hela </w:t>
      </w:r>
      <w:r w:rsidR="00C7786E">
        <w:rPr>
          <w:i/>
          <w:color w:val="FF0000"/>
        </w:rPr>
        <w:t>upphandlingsdokumentet</w:t>
      </w:r>
      <w:r w:rsidR="00C7786E" w:rsidRPr="000B3F60">
        <w:rPr>
          <w:i/>
          <w:color w:val="FF0000"/>
        </w:rPr>
        <w:t xml:space="preserve"> </w:t>
      </w:r>
      <w:r w:rsidRPr="000B3F60">
        <w:rPr>
          <w:i/>
          <w:color w:val="FF0000"/>
        </w:rPr>
        <w:t>med elektroniska medel från den dag då annonsen skickades till Europeiska kommissionen för publicering”). I de fall anbudstiden infaller under sommaren eller under jul- och nyårshelgen rekommenderas att anbudstiden förlängs. Det bästa är dock om man kan planera så att dessa perioder undviks.</w:t>
      </w:r>
    </w:p>
    <w:p w14:paraId="10B3D449" w14:textId="77777777" w:rsidR="00884508" w:rsidRPr="000B3F60" w:rsidRDefault="00884508" w:rsidP="0076561B">
      <w:pPr>
        <w:tabs>
          <w:tab w:val="clear" w:pos="567"/>
          <w:tab w:val="clear" w:pos="3686"/>
          <w:tab w:val="left" w:pos="720"/>
        </w:tabs>
        <w:rPr>
          <w:i/>
          <w:color w:val="FF0000"/>
        </w:rPr>
      </w:pPr>
    </w:p>
    <w:p w14:paraId="5DE3A380" w14:textId="77777777" w:rsidR="0076561B" w:rsidRPr="000B3F60" w:rsidRDefault="0036104E" w:rsidP="0076561B">
      <w:pPr>
        <w:tabs>
          <w:tab w:val="clear" w:pos="567"/>
          <w:tab w:val="clear" w:pos="3686"/>
          <w:tab w:val="left" w:pos="720"/>
        </w:tabs>
        <w:rPr>
          <w:color w:val="339966"/>
          <w:u w:val="single"/>
        </w:rPr>
      </w:pPr>
      <w:r w:rsidRPr="000B3F60">
        <w:rPr>
          <w:color w:val="339966"/>
          <w:u w:val="single"/>
        </w:rPr>
        <w:t xml:space="preserve">Mer information om olika upphandlingsförfaranden och anbudstider finns i </w:t>
      </w:r>
      <w:r w:rsidR="0076561B" w:rsidRPr="000B3F60">
        <w:rPr>
          <w:color w:val="339966"/>
          <w:u w:val="single"/>
        </w:rPr>
        <w:t xml:space="preserve">fördjupningstexten </w:t>
      </w:r>
      <w:r w:rsidR="00814F70" w:rsidRPr="000B3F60">
        <w:rPr>
          <w:color w:val="339966"/>
          <w:u w:val="single"/>
        </w:rPr>
        <w:t>”</w:t>
      </w:r>
      <w:r w:rsidR="00814F70">
        <w:rPr>
          <w:color w:val="339966"/>
          <w:u w:val="single"/>
        </w:rPr>
        <w:t>Allmän information om o</w:t>
      </w:r>
      <w:r w:rsidR="00814F70" w:rsidRPr="000B3F60">
        <w:rPr>
          <w:color w:val="339966"/>
          <w:u w:val="single"/>
        </w:rPr>
        <w:t>ffentlig upphandling</w:t>
      </w:r>
      <w:r w:rsidR="00814F70">
        <w:rPr>
          <w:color w:val="339966"/>
          <w:u w:val="single"/>
        </w:rPr>
        <w:t>”.</w:t>
      </w:r>
    </w:p>
    <w:p w14:paraId="01043B13" w14:textId="77777777" w:rsidR="009D1AA9" w:rsidRPr="000B3F60" w:rsidRDefault="009D1AA9" w:rsidP="00E772ED">
      <w:pPr>
        <w:tabs>
          <w:tab w:val="clear" w:pos="567"/>
          <w:tab w:val="clear" w:pos="3686"/>
          <w:tab w:val="left" w:pos="720"/>
        </w:tabs>
        <w:rPr>
          <w:color w:val="FF0000"/>
        </w:rPr>
      </w:pPr>
    </w:p>
    <w:p w14:paraId="1A5AE5A7" w14:textId="77777777" w:rsidR="0036104E" w:rsidRDefault="0036104E" w:rsidP="0036104E">
      <w:pPr>
        <w:tabs>
          <w:tab w:val="clear" w:pos="567"/>
          <w:tab w:val="clear" w:pos="3686"/>
          <w:tab w:val="left" w:pos="720"/>
        </w:tabs>
        <w:rPr>
          <w:i/>
          <w:color w:val="FF0000"/>
        </w:rPr>
      </w:pPr>
      <w:r w:rsidRPr="000B3F60">
        <w:rPr>
          <w:i/>
          <w:color w:val="FF0000"/>
        </w:rPr>
        <w:t xml:space="preserve">Anbud ska ha kommit in senast kl. 24:00 på sista anbudsdag för att tas upp till prövning. </w:t>
      </w:r>
    </w:p>
    <w:p w14:paraId="2C28EF6B" w14:textId="77777777" w:rsidR="0036104E" w:rsidRPr="000B3F60" w:rsidRDefault="0036104E" w:rsidP="0036104E">
      <w:pPr>
        <w:tabs>
          <w:tab w:val="clear" w:pos="567"/>
          <w:tab w:val="clear" w:pos="3686"/>
          <w:tab w:val="left" w:pos="720"/>
        </w:tabs>
        <w:rPr>
          <w:color w:val="auto"/>
        </w:rPr>
      </w:pPr>
    </w:p>
    <w:p w14:paraId="3975A03E" w14:textId="77777777" w:rsidR="0036104E" w:rsidRPr="000B3F60" w:rsidRDefault="0036104E" w:rsidP="0036104E">
      <w:pPr>
        <w:pStyle w:val="Rubrik3"/>
        <w:tabs>
          <w:tab w:val="clear" w:pos="3686"/>
          <w:tab w:val="left" w:pos="720"/>
        </w:tabs>
        <w:ind w:left="0" w:firstLine="0"/>
        <w:rPr>
          <w:color w:val="auto"/>
        </w:rPr>
      </w:pPr>
      <w:bookmarkStart w:id="78" w:name="_Toc150517096"/>
      <w:bookmarkStart w:id="79" w:name="_Toc153775372"/>
      <w:bookmarkStart w:id="80" w:name="_Toc153779414"/>
      <w:bookmarkStart w:id="81" w:name="_Toc153937225"/>
      <w:bookmarkStart w:id="82" w:name="_Toc396560573"/>
      <w:r w:rsidRPr="000B3F60">
        <w:t>Anbudets giltighetstid</w:t>
      </w:r>
      <w:bookmarkEnd w:id="78"/>
      <w:bookmarkEnd w:id="79"/>
      <w:bookmarkEnd w:id="80"/>
      <w:bookmarkEnd w:id="81"/>
      <w:bookmarkEnd w:id="82"/>
      <w:r w:rsidRPr="000B3F60">
        <w:t xml:space="preserve"> </w:t>
      </w:r>
    </w:p>
    <w:p w14:paraId="70914DD7"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är bunden av sitt anbud t.o.m.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Om upphandlingen blir föremål för överprövning och anbudets giltighetstid överskrids ska anbudsgivarens bundenhet gälla i ytterligare fyra månader, såvida inte annat överenskoms under upphandlingen.</w:t>
      </w:r>
    </w:p>
    <w:p w14:paraId="11641510" w14:textId="77777777" w:rsidR="0036104E" w:rsidRPr="000B3F60" w:rsidRDefault="0036104E" w:rsidP="0036104E">
      <w:pPr>
        <w:tabs>
          <w:tab w:val="clear" w:pos="567"/>
          <w:tab w:val="clear" w:pos="3686"/>
          <w:tab w:val="left" w:pos="720"/>
        </w:tabs>
        <w:rPr>
          <w:color w:val="auto"/>
        </w:rPr>
      </w:pPr>
    </w:p>
    <w:p w14:paraId="4788C647" w14:textId="77777777" w:rsidR="0036104E" w:rsidRPr="000B3F60" w:rsidRDefault="0036104E" w:rsidP="0036104E">
      <w:pPr>
        <w:tabs>
          <w:tab w:val="clear" w:pos="567"/>
          <w:tab w:val="clear" w:pos="3686"/>
          <w:tab w:val="left" w:pos="720"/>
        </w:tabs>
        <w:rPr>
          <w:color w:val="FF0000"/>
        </w:rPr>
      </w:pPr>
      <w:r w:rsidRPr="000B3F60">
        <w:rPr>
          <w:i/>
          <w:color w:val="FF0000"/>
        </w:rPr>
        <w:t xml:space="preserve">Anbudets giltighetstid bör inte sättas för kort. Det kan vara lämpligt att </w:t>
      </w:r>
      <w:r w:rsidR="00E772ED">
        <w:rPr>
          <w:i/>
          <w:color w:val="FF0000"/>
        </w:rPr>
        <w:t>anbudet är giltigt till minst</w:t>
      </w:r>
      <w:r w:rsidRPr="000B3F60">
        <w:rPr>
          <w:i/>
          <w:color w:val="FF0000"/>
        </w:rPr>
        <w:t xml:space="preserve"> 6 månader efter sista anbudsdag. Blir det en överprövning kan upphandlingen dra ut på tiden.  </w:t>
      </w:r>
    </w:p>
    <w:p w14:paraId="652B65DC" w14:textId="77777777" w:rsidR="0036104E" w:rsidRPr="000B3F60" w:rsidRDefault="0036104E" w:rsidP="0036104E">
      <w:pPr>
        <w:pStyle w:val="Rubrik2"/>
        <w:tabs>
          <w:tab w:val="clear" w:pos="3686"/>
          <w:tab w:val="left" w:pos="720"/>
        </w:tabs>
        <w:ind w:left="709" w:hanging="709"/>
        <w:rPr>
          <w:color w:val="auto"/>
        </w:rPr>
      </w:pPr>
      <w:bookmarkStart w:id="83" w:name="_Toc150517097"/>
      <w:bookmarkStart w:id="84" w:name="_Toc153775373"/>
      <w:bookmarkStart w:id="85" w:name="_Toc153779415"/>
      <w:bookmarkStart w:id="86" w:name="_Toc153937226"/>
      <w:bookmarkStart w:id="87" w:name="_Ref437008723"/>
      <w:bookmarkStart w:id="88" w:name="_Toc396560574"/>
      <w:r w:rsidRPr="000B3F60">
        <w:rPr>
          <w:color w:val="auto"/>
        </w:rPr>
        <w:t>Anbudets innehåll</w:t>
      </w:r>
      <w:bookmarkEnd w:id="83"/>
      <w:bookmarkEnd w:id="84"/>
      <w:bookmarkEnd w:id="85"/>
      <w:bookmarkEnd w:id="86"/>
      <w:bookmarkEnd w:id="87"/>
      <w:bookmarkEnd w:id="88"/>
    </w:p>
    <w:p w14:paraId="4CEFA17B" w14:textId="77777777" w:rsidR="0036104E" w:rsidRPr="000B3F60" w:rsidRDefault="00702733" w:rsidP="0036104E">
      <w:pPr>
        <w:tabs>
          <w:tab w:val="clear" w:pos="567"/>
          <w:tab w:val="clear" w:pos="3686"/>
          <w:tab w:val="left" w:pos="720"/>
        </w:tabs>
        <w:rPr>
          <w:color w:val="auto"/>
        </w:rPr>
      </w:pPr>
      <w:r w:rsidRPr="000B3F60">
        <w:t xml:space="preserve">För att anbudsgivaren ska kunna kvalificeras och anbudet kunna utvärderas ska anbudet innehålla de bevis och uppgifter som beskrivs i </w:t>
      </w:r>
      <w:r w:rsidR="00C7786E" w:rsidRPr="00247E0E">
        <w:rPr>
          <w:color w:val="auto"/>
        </w:rPr>
        <w:t>upphandlingsdokumentet</w:t>
      </w:r>
      <w:r w:rsidRPr="000B3F60">
        <w:t>. Prisbilagan ska fyllas i och lämnas tillsammans med anbudet. Pris/ersättning ska anges i svenska kronor, SEK.</w:t>
      </w:r>
      <w:r w:rsidR="0036104E" w:rsidRPr="000B3F60">
        <w:rPr>
          <w:color w:val="auto"/>
        </w:rPr>
        <w:t xml:space="preserve"> </w:t>
      </w:r>
    </w:p>
    <w:p w14:paraId="2012CF7E" w14:textId="77777777" w:rsidR="00D2237A" w:rsidRPr="00D2237A" w:rsidRDefault="00D2237A" w:rsidP="00D2237A">
      <w:pPr>
        <w:tabs>
          <w:tab w:val="clear" w:pos="567"/>
          <w:tab w:val="clear" w:pos="3686"/>
          <w:tab w:val="left" w:pos="720"/>
        </w:tabs>
        <w:rPr>
          <w:i/>
          <w:color w:val="FF0000"/>
        </w:rPr>
      </w:pPr>
    </w:p>
    <w:p w14:paraId="0CAEC628" w14:textId="77777777" w:rsidR="0036104E" w:rsidRPr="000B3F60" w:rsidRDefault="009D1AA9" w:rsidP="0036104E">
      <w:pPr>
        <w:tabs>
          <w:tab w:val="clear" w:pos="567"/>
          <w:tab w:val="clear" w:pos="3686"/>
        </w:tabs>
        <w:rPr>
          <w:i/>
          <w:color w:val="FF0000"/>
        </w:rPr>
      </w:pPr>
      <w:r w:rsidRPr="000B3F60">
        <w:rPr>
          <w:i/>
          <w:color w:val="FF0000"/>
        </w:rPr>
        <w:t>Ett formulär för genomförandebeskrivning,</w:t>
      </w:r>
      <w:r w:rsidR="0036104E" w:rsidRPr="000B3F60">
        <w:rPr>
          <w:i/>
          <w:color w:val="FF0000"/>
        </w:rPr>
        <w:t xml:space="preserve"> </w:t>
      </w:r>
      <w:r w:rsidRPr="000B3F60">
        <w:rPr>
          <w:i/>
          <w:color w:val="FF0000"/>
        </w:rPr>
        <w:t xml:space="preserve">”Formulär </w:t>
      </w:r>
      <w:r w:rsidR="0036104E" w:rsidRPr="000B3F60">
        <w:rPr>
          <w:i/>
          <w:color w:val="FF0000"/>
        </w:rPr>
        <w:t>Genomförande</w:t>
      </w:r>
      <w:r w:rsidRPr="000B3F60">
        <w:rPr>
          <w:i/>
          <w:color w:val="FF0000"/>
        </w:rPr>
        <w:t>”,</w:t>
      </w:r>
      <w:r w:rsidR="0036104E" w:rsidRPr="000B3F60">
        <w:rPr>
          <w:i/>
          <w:color w:val="FF0000"/>
        </w:rPr>
        <w:t xml:space="preserve"> är bifoga</w:t>
      </w:r>
      <w:r w:rsidRPr="000B3F60">
        <w:rPr>
          <w:i/>
          <w:color w:val="FF0000"/>
        </w:rPr>
        <w:t>t</w:t>
      </w:r>
      <w:r w:rsidR="0036104E" w:rsidRPr="000B3F60">
        <w:rPr>
          <w:i/>
          <w:color w:val="FF0000"/>
        </w:rPr>
        <w:t xml:space="preserve"> som förslag till mallen. Se de</w:t>
      </w:r>
      <w:r w:rsidRPr="000B3F60">
        <w:rPr>
          <w:i/>
          <w:color w:val="FF0000"/>
        </w:rPr>
        <w:t>t</w:t>
      </w:r>
      <w:r w:rsidR="0036104E" w:rsidRPr="000B3F60">
        <w:rPr>
          <w:i/>
          <w:color w:val="FF0000"/>
        </w:rPr>
        <w:t xml:space="preserve"> som ett exempel på hur beställaren kan begära in uppgifter och utvärdera kvalitet m.m. i utförandet. Det finns andra sätt.</w:t>
      </w:r>
    </w:p>
    <w:p w14:paraId="27F4948B" w14:textId="77777777" w:rsidR="0036104E" w:rsidRPr="000B3F60" w:rsidRDefault="0036104E" w:rsidP="0036104E">
      <w:pPr>
        <w:pStyle w:val="Rubrik2"/>
        <w:tabs>
          <w:tab w:val="clear" w:pos="3686"/>
          <w:tab w:val="left" w:pos="720"/>
          <w:tab w:val="num" w:pos="8222"/>
        </w:tabs>
        <w:ind w:left="709" w:hanging="709"/>
        <w:rPr>
          <w:color w:val="auto"/>
        </w:rPr>
      </w:pPr>
      <w:bookmarkStart w:id="89" w:name="_Toc150517098"/>
      <w:bookmarkStart w:id="90" w:name="_Toc153775376"/>
      <w:bookmarkStart w:id="91" w:name="_Toc153779418"/>
      <w:bookmarkStart w:id="92" w:name="_Toc153937229"/>
      <w:bookmarkStart w:id="93" w:name="_Toc396560575"/>
      <w:r w:rsidRPr="000B3F60">
        <w:rPr>
          <w:color w:val="auto"/>
        </w:rPr>
        <w:t>Anbudsöppning</w:t>
      </w:r>
      <w:bookmarkEnd w:id="89"/>
      <w:bookmarkEnd w:id="90"/>
      <w:bookmarkEnd w:id="91"/>
      <w:bookmarkEnd w:id="92"/>
      <w:bookmarkEnd w:id="93"/>
    </w:p>
    <w:p w14:paraId="6CF3722F" w14:textId="77777777" w:rsidR="0036104E" w:rsidRPr="000B3F60" w:rsidRDefault="0036104E" w:rsidP="0036104E">
      <w:pPr>
        <w:tabs>
          <w:tab w:val="clear" w:pos="567"/>
          <w:tab w:val="clear" w:pos="3686"/>
          <w:tab w:val="left" w:pos="720"/>
        </w:tabs>
      </w:pPr>
      <w:r w:rsidRPr="000B3F60">
        <w:rPr>
          <w:color w:val="auto"/>
        </w:rPr>
        <w:t xml:space="preserve">Planerad dag för anbudsöppning är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xml:space="preserve"> då minst två personer u</w:t>
      </w:r>
      <w:r w:rsidRPr="000B3F60">
        <w:t xml:space="preserve">tsedda av beställaren kommer att delta. </w:t>
      </w:r>
    </w:p>
    <w:p w14:paraId="52705F2C" w14:textId="77777777" w:rsidR="0036104E" w:rsidRPr="000B3F60" w:rsidRDefault="0036104E" w:rsidP="0036104E">
      <w:pPr>
        <w:tabs>
          <w:tab w:val="clear" w:pos="567"/>
          <w:tab w:val="clear" w:pos="3686"/>
          <w:tab w:val="left" w:pos="720"/>
        </w:tabs>
      </w:pPr>
    </w:p>
    <w:p w14:paraId="3BFFFC9E" w14:textId="77777777" w:rsidR="00C95CAC" w:rsidRDefault="00C95CAC" w:rsidP="0036104E">
      <w:pPr>
        <w:tabs>
          <w:tab w:val="clear" w:pos="567"/>
          <w:tab w:val="clear" w:pos="3686"/>
          <w:tab w:val="left" w:pos="720"/>
        </w:tabs>
        <w:rPr>
          <w:i/>
          <w:color w:val="FF0000"/>
        </w:rPr>
      </w:pPr>
      <w:r>
        <w:rPr>
          <w:i/>
          <w:color w:val="FF0000"/>
        </w:rPr>
        <w:t>Beställaren</w:t>
      </w:r>
      <w:r w:rsidRPr="00C95CAC">
        <w:rPr>
          <w:i/>
          <w:color w:val="FF0000"/>
        </w:rPr>
        <w:t xml:space="preserve"> får inte ta del av innehållet i anbudsansökningarna och anbuden förrän tidsfristen för anbud har gått ut. </w:t>
      </w:r>
      <w:bookmarkStart w:id="94" w:name="K12P10S2"/>
      <w:bookmarkStart w:id="95" w:name="P10S2"/>
      <w:bookmarkEnd w:id="94"/>
      <w:bookmarkEnd w:id="95"/>
      <w:r w:rsidRPr="00C95CAC">
        <w:rPr>
          <w:i/>
          <w:color w:val="FF0000"/>
        </w:rPr>
        <w:t xml:space="preserve">Anbud ska öppnas samtidigt och så snart som möjligt efter anbudstidens utgång vid en förrättning där minst två personer som utsetts av </w:t>
      </w:r>
      <w:r>
        <w:rPr>
          <w:i/>
          <w:color w:val="FF0000"/>
        </w:rPr>
        <w:t>beställaren</w:t>
      </w:r>
      <w:r w:rsidRPr="00C95CAC">
        <w:rPr>
          <w:i/>
          <w:color w:val="FF0000"/>
        </w:rPr>
        <w:t xml:space="preserve"> ska delta. Anbuden ska föras upp i en förteckning, som ska bestyrkas av dem som deltar i förrättningen. På begäran av en anbudsgivare ska dessutom en person som är utsedd av en handelskammare närvara. Kostnaderna för detta ska betalas av den som framställt begäran.</w:t>
      </w:r>
    </w:p>
    <w:p w14:paraId="668B06DF" w14:textId="77777777" w:rsidR="00053FEC" w:rsidRDefault="00053FEC" w:rsidP="0036104E">
      <w:pPr>
        <w:tabs>
          <w:tab w:val="clear" w:pos="567"/>
          <w:tab w:val="clear" w:pos="3686"/>
          <w:tab w:val="left" w:pos="720"/>
        </w:tabs>
        <w:rPr>
          <w:i/>
          <w:color w:val="FF0000"/>
        </w:rPr>
      </w:pPr>
    </w:p>
    <w:p w14:paraId="7E93922B" w14:textId="77777777" w:rsidR="0036104E" w:rsidRPr="000B3F60" w:rsidRDefault="0036104E" w:rsidP="0036104E">
      <w:pPr>
        <w:tabs>
          <w:tab w:val="clear" w:pos="567"/>
          <w:tab w:val="clear" w:pos="3686"/>
          <w:tab w:val="left" w:pos="720"/>
        </w:tabs>
        <w:rPr>
          <w:color w:val="339966"/>
          <w:u w:val="single"/>
        </w:rPr>
      </w:pPr>
      <w:r w:rsidRPr="000B3F60">
        <w:rPr>
          <w:color w:val="339966"/>
          <w:u w:val="single"/>
        </w:rPr>
        <w:t xml:space="preserve">Närmare beskrivning finns i fördjupningstexten ”Anbudsprövning”. </w:t>
      </w:r>
    </w:p>
    <w:p w14:paraId="7E5B70CE" w14:textId="77777777" w:rsidR="0036104E" w:rsidRPr="000B3F60" w:rsidRDefault="0036104E" w:rsidP="0036104E">
      <w:pPr>
        <w:pStyle w:val="Rubrik1"/>
        <w:tabs>
          <w:tab w:val="clear" w:pos="3686"/>
          <w:tab w:val="left" w:pos="720"/>
        </w:tabs>
      </w:pPr>
      <w:bookmarkStart w:id="96" w:name="_Toc150517099"/>
      <w:bookmarkStart w:id="97" w:name="_Toc153775377"/>
      <w:bookmarkStart w:id="98" w:name="_Toc153779419"/>
      <w:r w:rsidRPr="000B3F60">
        <w:br w:type="page"/>
      </w:r>
      <w:bookmarkStart w:id="99" w:name="_Toc153775378"/>
      <w:bookmarkStart w:id="100" w:name="_Toc153779420"/>
      <w:bookmarkStart w:id="101" w:name="_Toc153937231"/>
      <w:bookmarkStart w:id="102" w:name="_Toc396560576"/>
      <w:bookmarkEnd w:id="96"/>
      <w:bookmarkEnd w:id="97"/>
      <w:bookmarkEnd w:id="98"/>
      <w:r w:rsidRPr="000B3F60">
        <w:t>Krav på anbudsgivaren</w:t>
      </w:r>
      <w:bookmarkEnd w:id="102"/>
    </w:p>
    <w:p w14:paraId="15039257" w14:textId="77777777" w:rsidR="0036104E" w:rsidRPr="000B3F60" w:rsidRDefault="0036104E" w:rsidP="0036104E">
      <w:pPr>
        <w:pStyle w:val="Rubrik2"/>
        <w:tabs>
          <w:tab w:val="clear" w:pos="3686"/>
          <w:tab w:val="left" w:pos="709"/>
          <w:tab w:val="num" w:pos="8080"/>
        </w:tabs>
        <w:ind w:left="709" w:hanging="709"/>
      </w:pPr>
      <w:bookmarkStart w:id="103" w:name="_Ref437008702"/>
      <w:bookmarkStart w:id="104" w:name="_Ref437008731"/>
      <w:bookmarkStart w:id="105" w:name="_Ref437008745"/>
      <w:bookmarkStart w:id="106" w:name="_Toc396560577"/>
      <w:bookmarkEnd w:id="99"/>
      <w:bookmarkEnd w:id="100"/>
      <w:bookmarkEnd w:id="101"/>
      <w:r w:rsidRPr="000B3F60">
        <w:t>Skatter, avgifter, brott m.m.</w:t>
      </w:r>
      <w:bookmarkEnd w:id="103"/>
      <w:bookmarkEnd w:id="104"/>
      <w:bookmarkEnd w:id="105"/>
      <w:bookmarkEnd w:id="106"/>
      <w:r w:rsidRPr="000B3F60">
        <w:t xml:space="preserve"> </w:t>
      </w:r>
    </w:p>
    <w:p w14:paraId="4511BEB0" w14:textId="77777777" w:rsidR="0036104E" w:rsidRPr="000B3F60" w:rsidRDefault="0036104E" w:rsidP="0036104E">
      <w:pPr>
        <w:tabs>
          <w:tab w:val="clear" w:pos="567"/>
          <w:tab w:val="clear" w:pos="3686"/>
          <w:tab w:val="clear" w:pos="7371"/>
          <w:tab w:val="left" w:pos="720"/>
          <w:tab w:val="left" w:pos="5790"/>
        </w:tabs>
        <w:rPr>
          <w:color w:val="auto"/>
        </w:rPr>
      </w:pPr>
      <w:r w:rsidRPr="000B3F60">
        <w:rPr>
          <w:color w:val="auto"/>
        </w:rPr>
        <w:t>Anbudsgivaren ska uppfylla i Sverige eller i hemlandet lagenligt ställda krav som avser registrerings-, skatte- och avgiftsskyldigheter. Anbudsgivaren ska ha giltigt F-skattebevis eller motsvarande och vara registrerad som arbetsgivare.</w:t>
      </w:r>
    </w:p>
    <w:p w14:paraId="54CD50C9" w14:textId="77777777" w:rsidR="0036104E" w:rsidRPr="000B3F60" w:rsidRDefault="0036104E" w:rsidP="0036104E">
      <w:pPr>
        <w:tabs>
          <w:tab w:val="clear" w:pos="567"/>
          <w:tab w:val="clear" w:pos="3686"/>
          <w:tab w:val="left" w:pos="720"/>
        </w:tabs>
        <w:rPr>
          <w:color w:val="auto"/>
        </w:rPr>
      </w:pPr>
    </w:p>
    <w:p w14:paraId="08866C53" w14:textId="77777777" w:rsidR="00402F53" w:rsidRDefault="0036104E" w:rsidP="00402F53">
      <w:pPr>
        <w:tabs>
          <w:tab w:val="clear" w:pos="567"/>
          <w:tab w:val="clear" w:pos="3686"/>
          <w:tab w:val="left" w:pos="720"/>
        </w:tabs>
      </w:pPr>
      <w:r w:rsidRPr="000B3F60">
        <w:rPr>
          <w:color w:val="auto"/>
        </w:rPr>
        <w:t xml:space="preserve">Anbudsgivaren får inte ha gjort sig skyldig till brott </w:t>
      </w:r>
      <w:r w:rsidR="00EC1B23">
        <w:rPr>
          <w:color w:val="auto"/>
        </w:rPr>
        <w:t xml:space="preserve">eller </w:t>
      </w:r>
      <w:r w:rsidR="00F91A27">
        <w:rPr>
          <w:color w:val="auto"/>
        </w:rPr>
        <w:t>underlåtit att</w:t>
      </w:r>
      <w:r w:rsidR="00EC1B23">
        <w:rPr>
          <w:color w:val="auto"/>
        </w:rPr>
        <w:t xml:space="preserve"> </w:t>
      </w:r>
      <w:r w:rsidR="00F91A27">
        <w:rPr>
          <w:color w:val="auto"/>
        </w:rPr>
        <w:t>fullgöra</w:t>
      </w:r>
      <w:r w:rsidR="00EC1B23">
        <w:rPr>
          <w:color w:val="auto"/>
        </w:rPr>
        <w:t xml:space="preserve"> </w:t>
      </w:r>
      <w:r w:rsidR="00F91A27">
        <w:rPr>
          <w:color w:val="auto"/>
        </w:rPr>
        <w:t xml:space="preserve">sina </w:t>
      </w:r>
      <w:r w:rsidR="00EC1B23" w:rsidRPr="00FD38E4">
        <w:rPr>
          <w:color w:val="auto"/>
        </w:rPr>
        <w:t>skyldigheter avseende betalning av skatter eller socialförsäkringsavgifter</w:t>
      </w:r>
      <w:r w:rsidR="00EC1B23">
        <w:rPr>
          <w:color w:val="auto"/>
        </w:rPr>
        <w:t xml:space="preserve"> </w:t>
      </w:r>
      <w:r w:rsidRPr="000B3F60">
        <w:rPr>
          <w:color w:val="auto"/>
        </w:rPr>
        <w:t>som anges i 1</w:t>
      </w:r>
      <w:r w:rsidR="0041080B">
        <w:rPr>
          <w:color w:val="auto"/>
        </w:rPr>
        <w:t>3</w:t>
      </w:r>
      <w:r w:rsidRPr="000B3F60">
        <w:rPr>
          <w:color w:val="auto"/>
        </w:rPr>
        <w:t xml:space="preserve"> kap. 1</w:t>
      </w:r>
      <w:r w:rsidR="0041080B">
        <w:rPr>
          <w:color w:val="auto"/>
        </w:rPr>
        <w:t>-2</w:t>
      </w:r>
      <w:r w:rsidRPr="000B3F60">
        <w:rPr>
          <w:color w:val="auto"/>
        </w:rPr>
        <w:t xml:space="preserve"> §</w:t>
      </w:r>
      <w:r w:rsidR="0041080B">
        <w:rPr>
          <w:color w:val="auto"/>
        </w:rPr>
        <w:t>§</w:t>
      </w:r>
      <w:r w:rsidRPr="000B3F60">
        <w:rPr>
          <w:color w:val="auto"/>
        </w:rPr>
        <w:t xml:space="preserve"> LOU</w:t>
      </w:r>
      <w:r w:rsidR="00EC1B23">
        <w:rPr>
          <w:color w:val="auto"/>
        </w:rPr>
        <w:t xml:space="preserve">. </w:t>
      </w:r>
      <w:r w:rsidR="00C95CAC" w:rsidRPr="00F91A27">
        <w:rPr>
          <w:iCs/>
          <w:color w:val="auto"/>
        </w:rPr>
        <w:t>Anbudsgivare kan också uteslutas från att delta i upphandlingen enligt vad som framgår av 13 kap. 3 § LOU</w:t>
      </w:r>
      <w:r w:rsidR="00C95CAC" w:rsidRPr="00C95CAC">
        <w:rPr>
          <w:i/>
          <w:iCs/>
          <w:color w:val="auto"/>
        </w:rPr>
        <w:t>.</w:t>
      </w:r>
      <w:r w:rsidR="00C95CAC" w:rsidRPr="00C95CAC" w:rsidDel="00C95CAC">
        <w:rPr>
          <w:color w:val="auto"/>
        </w:rPr>
        <w:t xml:space="preserve"> </w:t>
      </w:r>
      <w:r w:rsidRPr="000B3F60">
        <w:rPr>
          <w:color w:val="auto"/>
        </w:rPr>
        <w:t xml:space="preserve">Detta </w:t>
      </w:r>
      <w:r w:rsidRPr="000B3F60">
        <w:t>gäller även eventuella underentreprenörer i alla led.</w:t>
      </w:r>
      <w:r w:rsidR="00AC06E7">
        <w:t xml:space="preserve"> </w:t>
      </w:r>
      <w:r w:rsidR="00402F53" w:rsidRPr="00C730DB">
        <w:t>Väljer anbudsgivare att lämna en egen försäkran, ESPD-försäkran</w:t>
      </w:r>
      <w:r w:rsidR="00402F53">
        <w:t xml:space="preserve"> </w:t>
      </w:r>
      <w:r w:rsidR="00402F53" w:rsidRPr="00AC06E7">
        <w:t>(Europe</w:t>
      </w:r>
      <w:r w:rsidR="00402F53">
        <w:t>an Single Procurement Document)</w:t>
      </w:r>
      <w:r w:rsidR="00402F53" w:rsidRPr="00C730DB">
        <w:t>, ska sådan lämnas i det standardformulär som Europeiska kommissionen har fastställt enligt artikel 59.2 i direktiv 2014/24/EU.</w:t>
      </w:r>
    </w:p>
    <w:p w14:paraId="27F66686" w14:textId="77777777" w:rsidR="00402F53" w:rsidRDefault="00402F53" w:rsidP="00402F53">
      <w:pPr>
        <w:tabs>
          <w:tab w:val="clear" w:pos="567"/>
          <w:tab w:val="clear" w:pos="3686"/>
          <w:tab w:val="left" w:pos="720"/>
        </w:tabs>
      </w:pPr>
    </w:p>
    <w:p w14:paraId="32C7E943" w14:textId="77777777" w:rsidR="00402F53" w:rsidRPr="00C730DB" w:rsidRDefault="00402F53" w:rsidP="00402F53">
      <w:pPr>
        <w:tabs>
          <w:tab w:val="clear" w:pos="567"/>
          <w:tab w:val="clear" w:pos="3686"/>
          <w:tab w:val="left" w:pos="720"/>
        </w:tabs>
      </w:pPr>
      <w:r w:rsidRPr="00C730DB">
        <w:t xml:space="preserve">Standardformuläret finns tillgängligt på EU-kommissionens webbtjänst: </w:t>
      </w:r>
      <w:hyperlink r:id="rId9" w:history="1">
        <w:r w:rsidRPr="00C730DB">
          <w:rPr>
            <w:rStyle w:val="Hyperlnk"/>
          </w:rPr>
          <w:t>https://ec.europa.eu/tools/espd/filter?lang=sv</w:t>
        </w:r>
      </w:hyperlink>
    </w:p>
    <w:p w14:paraId="63A1099B" w14:textId="73D68A59" w:rsidR="0036104E" w:rsidRPr="00650CF5" w:rsidRDefault="0036104E" w:rsidP="0036104E">
      <w:pPr>
        <w:tabs>
          <w:tab w:val="clear" w:pos="567"/>
          <w:tab w:val="clear" w:pos="3686"/>
          <w:tab w:val="left" w:pos="720"/>
        </w:tabs>
        <w:rPr>
          <w:color w:val="auto"/>
        </w:rPr>
      </w:pPr>
    </w:p>
    <w:p w14:paraId="33FA704D" w14:textId="77777777" w:rsidR="0036104E" w:rsidRPr="000B3F60" w:rsidRDefault="0036104E" w:rsidP="0036104E">
      <w:pPr>
        <w:tabs>
          <w:tab w:val="clear" w:pos="567"/>
          <w:tab w:val="clear" w:pos="3686"/>
          <w:tab w:val="left" w:pos="720"/>
        </w:tabs>
      </w:pPr>
    </w:p>
    <w:p w14:paraId="29B31084" w14:textId="77777777" w:rsidR="00B777C8" w:rsidRDefault="00B777C8" w:rsidP="0036104E">
      <w:pPr>
        <w:tabs>
          <w:tab w:val="clear" w:pos="567"/>
          <w:tab w:val="clear" w:pos="3686"/>
          <w:tab w:val="left" w:pos="720"/>
        </w:tabs>
      </w:pPr>
      <w:r w:rsidRPr="000B3F60">
        <w:rPr>
          <w:color w:val="auto"/>
        </w:rPr>
        <w:t xml:space="preserve">Anbudsgivaren ska i </w:t>
      </w:r>
      <w:r w:rsidRPr="000B3F60">
        <w:rPr>
          <w:color w:val="0000FF"/>
        </w:rPr>
        <w:t xml:space="preserve">verktygsnamn </w:t>
      </w:r>
      <w:r w:rsidRPr="000B3F60">
        <w:t>intyga att kraven uppfylls.</w:t>
      </w:r>
    </w:p>
    <w:p w14:paraId="558D69EC" w14:textId="77777777" w:rsidR="004310F8" w:rsidRDefault="004310F8" w:rsidP="0036104E">
      <w:pPr>
        <w:tabs>
          <w:tab w:val="clear" w:pos="567"/>
          <w:tab w:val="clear" w:pos="3686"/>
          <w:tab w:val="left" w:pos="720"/>
        </w:tabs>
      </w:pPr>
    </w:p>
    <w:p w14:paraId="2D257800" w14:textId="77777777" w:rsidR="00EF61FF" w:rsidRPr="00EF61FF" w:rsidRDefault="004310F8" w:rsidP="00EF61FF">
      <w:pPr>
        <w:tabs>
          <w:tab w:val="clear" w:pos="567"/>
          <w:tab w:val="clear" w:pos="3686"/>
          <w:tab w:val="left" w:pos="720"/>
        </w:tabs>
        <w:rPr>
          <w:i/>
          <w:color w:val="FF0000"/>
        </w:rPr>
      </w:pPr>
      <w:r w:rsidRPr="00DC4B13">
        <w:rPr>
          <w:i/>
          <w:color w:val="FF0000"/>
        </w:rPr>
        <w:t xml:space="preserve">I de elektroniska systemen kan funktioner för att intyga att kraven uppfylls och för att säkerställa att anbudet innehåller rätt uppgifter användas. </w:t>
      </w:r>
      <w:r w:rsidR="00F91A27">
        <w:rPr>
          <w:i/>
          <w:color w:val="FF0000"/>
        </w:rPr>
        <w:t>I</w:t>
      </w:r>
      <w:r>
        <w:rPr>
          <w:i/>
          <w:color w:val="FF0000"/>
        </w:rPr>
        <w:t xml:space="preserve"> bilaga X, Formulär Kvalificering</w:t>
      </w:r>
      <w:r w:rsidR="00F91A27">
        <w:rPr>
          <w:i/>
          <w:color w:val="FF0000"/>
        </w:rPr>
        <w:t xml:space="preserve">, finns förslag på </w:t>
      </w:r>
      <w:r w:rsidR="009D3923">
        <w:rPr>
          <w:i/>
          <w:color w:val="FF0000"/>
        </w:rPr>
        <w:t>vad som kan ingå i formulär för kvalificering</w:t>
      </w:r>
      <w:r>
        <w:rPr>
          <w:i/>
          <w:color w:val="FF0000"/>
        </w:rPr>
        <w:t>. Se även blå text i avsnitt 3.3.</w:t>
      </w:r>
      <w:r w:rsidR="00EF61FF" w:rsidRPr="00EF61FF">
        <w:rPr>
          <w:rFonts w:ascii="Arial" w:hAnsi="Arial"/>
          <w:color w:val="auto"/>
          <w:sz w:val="22"/>
          <w:szCs w:val="20"/>
        </w:rPr>
        <w:t xml:space="preserve"> </w:t>
      </w:r>
      <w:r w:rsidR="00AC06E7">
        <w:rPr>
          <w:rFonts w:ascii="Arial" w:hAnsi="Arial"/>
          <w:color w:val="auto"/>
          <w:sz w:val="22"/>
          <w:szCs w:val="20"/>
        </w:rPr>
        <w:br/>
      </w:r>
      <w:r w:rsidR="00EF61FF" w:rsidRPr="00EF61FF">
        <w:rPr>
          <w:i/>
          <w:color w:val="FF0000"/>
        </w:rPr>
        <w:t xml:space="preserve">Ett nytt system för kontroll av leverantörens lämplighet – det vill säga att leverantören inte omfattas av några uteslutningsgrunder och att leverantören uppfyller de uppställda kvalificeringskraven – har införts i LOU, se 15 kap. 1 § LOU. Det nya systemet innebär en möjlighet för </w:t>
      </w:r>
      <w:r w:rsidR="00EF61FF">
        <w:rPr>
          <w:i/>
          <w:color w:val="FF0000"/>
        </w:rPr>
        <w:t>entreprenören</w:t>
      </w:r>
      <w:r w:rsidR="00EF61FF" w:rsidRPr="00EF61FF">
        <w:rPr>
          <w:i/>
          <w:color w:val="FF0000"/>
        </w:rPr>
        <w:t xml:space="preserve"> att lämna en egen försäkran om sin lämplighet och på så sätt slippa att i ett inledande skede ge in dokumentation som stödjer </w:t>
      </w:r>
      <w:r w:rsidR="00EF61FF">
        <w:rPr>
          <w:i/>
          <w:color w:val="FF0000"/>
        </w:rPr>
        <w:t xml:space="preserve">entreprenörens </w:t>
      </w:r>
      <w:r w:rsidR="00EF61FF" w:rsidRPr="00EF61FF">
        <w:rPr>
          <w:i/>
          <w:color w:val="FF0000"/>
        </w:rPr>
        <w:t>lämplighet.</w:t>
      </w:r>
    </w:p>
    <w:p w14:paraId="117955BE" w14:textId="77777777" w:rsidR="00EF61FF" w:rsidRPr="00EF61FF" w:rsidRDefault="00EF61FF" w:rsidP="00EF61FF">
      <w:pPr>
        <w:tabs>
          <w:tab w:val="clear" w:pos="567"/>
          <w:tab w:val="clear" w:pos="3686"/>
          <w:tab w:val="left" w:pos="720"/>
        </w:tabs>
        <w:rPr>
          <w:i/>
          <w:color w:val="FF0000"/>
        </w:rPr>
      </w:pPr>
      <w:r w:rsidRPr="00EF61FF">
        <w:rPr>
          <w:i/>
          <w:color w:val="FF0000"/>
        </w:rPr>
        <w:t>En sådan egen försäkran ska lämnas enligt ett standardformulär</w:t>
      </w:r>
      <w:r w:rsidR="00AC06E7">
        <w:rPr>
          <w:i/>
          <w:color w:val="FF0000"/>
        </w:rPr>
        <w:t xml:space="preserve"> (ESPD)</w:t>
      </w:r>
      <w:r w:rsidR="00C50FD4">
        <w:rPr>
          <w:i/>
          <w:color w:val="FF0000"/>
        </w:rPr>
        <w:t xml:space="preserve">, som </w:t>
      </w:r>
      <w:r w:rsidR="00C50FD4" w:rsidRPr="00C50FD4">
        <w:rPr>
          <w:i/>
          <w:color w:val="FF0000"/>
        </w:rPr>
        <w:t>Europeiska kommissionen har fastställt enligt artikel 59.2 i direktiv 2014/24/EU</w:t>
      </w:r>
      <w:r w:rsidR="00C50FD4">
        <w:rPr>
          <w:i/>
          <w:color w:val="FF0000"/>
        </w:rPr>
        <w:t xml:space="preserve">, </w:t>
      </w:r>
      <w:r w:rsidRPr="00EF61FF">
        <w:rPr>
          <w:i/>
          <w:color w:val="FF0000"/>
        </w:rPr>
        <w:t xml:space="preserve">och ska godtas av </w:t>
      </w:r>
      <w:r>
        <w:rPr>
          <w:i/>
          <w:color w:val="FF0000"/>
        </w:rPr>
        <w:t>beställaren</w:t>
      </w:r>
      <w:r w:rsidRPr="00EF61FF">
        <w:rPr>
          <w:i/>
          <w:color w:val="FF0000"/>
        </w:rPr>
        <w:t xml:space="preserve"> som preliminärt bevis för att uteslutningsgrunder saknas och att uppställda kvalificeringskrav är uppfyllda, se 15 kap. 2 § LOU. </w:t>
      </w:r>
      <w:r w:rsidR="00AC06E7" w:rsidRPr="00AC06E7">
        <w:rPr>
          <w:i/>
          <w:color w:val="FF0000"/>
        </w:rPr>
        <w:t xml:space="preserve">Det är viktigt </w:t>
      </w:r>
      <w:r w:rsidR="00AC06E7">
        <w:rPr>
          <w:i/>
          <w:color w:val="FF0000"/>
        </w:rPr>
        <w:t xml:space="preserve">beställaren informerar anbudsgivaren </w:t>
      </w:r>
      <w:r w:rsidR="00AC06E7" w:rsidRPr="00AC06E7">
        <w:rPr>
          <w:i/>
          <w:color w:val="FF0000"/>
        </w:rPr>
        <w:t xml:space="preserve">om hur detta kan ske, till exempel genom </w:t>
      </w:r>
      <w:r w:rsidR="00AC06E7">
        <w:rPr>
          <w:i/>
          <w:color w:val="FF0000"/>
        </w:rPr>
        <w:t>att hänvisa</w:t>
      </w:r>
      <w:r w:rsidR="00AC06E7" w:rsidRPr="00AC06E7">
        <w:rPr>
          <w:i/>
          <w:color w:val="FF0000"/>
        </w:rPr>
        <w:t xml:space="preserve"> till </w:t>
      </w:r>
      <w:r w:rsidR="00AC06E7">
        <w:rPr>
          <w:i/>
          <w:color w:val="FF0000"/>
        </w:rPr>
        <w:t xml:space="preserve">den webbtjänst som </w:t>
      </w:r>
      <w:r w:rsidR="00AC06E7" w:rsidRPr="00AC06E7">
        <w:rPr>
          <w:i/>
          <w:color w:val="FF0000"/>
        </w:rPr>
        <w:t>Kommissione</w:t>
      </w:r>
      <w:r w:rsidR="00AC06E7">
        <w:rPr>
          <w:i/>
          <w:color w:val="FF0000"/>
        </w:rPr>
        <w:t>n tillhandahåller. Där finns möjlighet för beställaren att</w:t>
      </w:r>
      <w:r w:rsidR="00AC06E7" w:rsidRPr="00AC06E7">
        <w:rPr>
          <w:i/>
          <w:color w:val="FF0000"/>
        </w:rPr>
        <w:t xml:space="preserve"> skapa ett formulär som är knutet till en viss upphandling. </w:t>
      </w:r>
      <w:r w:rsidR="00AC06E7">
        <w:rPr>
          <w:i/>
          <w:color w:val="FF0000"/>
        </w:rPr>
        <w:br/>
      </w:r>
      <w:r>
        <w:rPr>
          <w:i/>
          <w:color w:val="FF0000"/>
        </w:rPr>
        <w:t>Beställaren</w:t>
      </w:r>
      <w:r w:rsidRPr="00EF61FF">
        <w:rPr>
          <w:i/>
          <w:color w:val="FF0000"/>
        </w:rPr>
        <w:t xml:space="preserve"> ska alltid begära in kompletterande dokument som visar att uppgifterna i den egna försäkran är korrekta från den leverantör som </w:t>
      </w:r>
      <w:r>
        <w:rPr>
          <w:i/>
          <w:color w:val="FF0000"/>
        </w:rPr>
        <w:t>beställaren</w:t>
      </w:r>
      <w:r w:rsidRPr="00EF61FF">
        <w:rPr>
          <w:i/>
          <w:color w:val="FF0000"/>
        </w:rPr>
        <w:t xml:space="preserve"> avser att tilldela kontraktet, se 15 kap. 4 § LOU.</w:t>
      </w:r>
    </w:p>
    <w:p w14:paraId="76DB2746" w14:textId="77777777" w:rsidR="00C50FD4" w:rsidRPr="000B3F60" w:rsidRDefault="00C50FD4" w:rsidP="0036104E">
      <w:pPr>
        <w:tabs>
          <w:tab w:val="clear" w:pos="567"/>
          <w:tab w:val="clear" w:pos="3686"/>
          <w:tab w:val="left" w:pos="720"/>
        </w:tabs>
        <w:rPr>
          <w:i/>
          <w:color w:val="FF0000"/>
        </w:rPr>
      </w:pPr>
    </w:p>
    <w:p w14:paraId="507E8CAF" w14:textId="77777777" w:rsidR="0036104E" w:rsidRPr="000B3F60" w:rsidRDefault="0036104E" w:rsidP="0036104E">
      <w:pPr>
        <w:tabs>
          <w:tab w:val="clear" w:pos="567"/>
          <w:tab w:val="clear" w:pos="3686"/>
          <w:tab w:val="left" w:pos="720"/>
        </w:tabs>
        <w:rPr>
          <w:i/>
          <w:color w:val="FF0000"/>
        </w:rPr>
      </w:pPr>
      <w:r w:rsidRPr="000B3F60">
        <w:rPr>
          <w:i/>
          <w:color w:val="FF0000"/>
        </w:rPr>
        <w:t>Enligt 1</w:t>
      </w:r>
      <w:r w:rsidR="00E80F7A">
        <w:rPr>
          <w:i/>
          <w:color w:val="FF0000"/>
        </w:rPr>
        <w:t>3</w:t>
      </w:r>
      <w:r w:rsidRPr="000B3F60">
        <w:rPr>
          <w:i/>
          <w:color w:val="FF0000"/>
        </w:rPr>
        <w:t xml:space="preserve"> kap. 1 § LOU </w:t>
      </w:r>
      <w:r w:rsidRPr="000B3F60">
        <w:rPr>
          <w:b/>
          <w:i/>
          <w:color w:val="FF0000"/>
        </w:rPr>
        <w:t>ska</w:t>
      </w:r>
      <w:r w:rsidRPr="000B3F60">
        <w:rPr>
          <w:i/>
          <w:color w:val="FF0000"/>
        </w:rPr>
        <w:t xml:space="preserve"> anbudsgivaren (juridiska personer och individer i inflytande ställning) uteslutas från upphandlingen om denne enligt lagakraftvunnen dom har dömts för </w:t>
      </w:r>
      <w:r w:rsidR="00E80F7A">
        <w:rPr>
          <w:i/>
          <w:color w:val="FF0000"/>
        </w:rPr>
        <w:t>organiserad brottslighet</w:t>
      </w:r>
      <w:r w:rsidRPr="000B3F60">
        <w:rPr>
          <w:i/>
          <w:color w:val="FF0000"/>
        </w:rPr>
        <w:t>, bestickning, bedrägeri</w:t>
      </w:r>
      <w:r w:rsidR="00E80F7A">
        <w:rPr>
          <w:i/>
          <w:color w:val="FF0000"/>
        </w:rPr>
        <w:t>, korruption</w:t>
      </w:r>
      <w:r w:rsidRPr="000B3F60">
        <w:rPr>
          <w:i/>
          <w:color w:val="FF0000"/>
        </w:rPr>
        <w:t xml:space="preserve"> penningtvätt</w:t>
      </w:r>
      <w:r w:rsidR="00E80F7A">
        <w:rPr>
          <w:i/>
          <w:color w:val="FF0000"/>
        </w:rPr>
        <w:t xml:space="preserve"> eller terroristbrott</w:t>
      </w:r>
      <w:r w:rsidRPr="000B3F60">
        <w:rPr>
          <w:i/>
          <w:color w:val="FF0000"/>
        </w:rPr>
        <w:t xml:space="preserve">. </w:t>
      </w:r>
      <w:r w:rsidR="00E80F7A" w:rsidRPr="00E80F7A">
        <w:rPr>
          <w:i/>
          <w:color w:val="FF0000"/>
        </w:rPr>
        <w:t>Också den omständigheten att leverantören inte har fullgjort sina skyldigheter avseende betalning av skatter eller socialförsäkringsavgifter utgör en obligatorisk uteslutningsgrund om detta har fastställts genom ett bindande domstolsavgörande eller myndighetsbeslut som har vunnit laga kraft</w:t>
      </w:r>
      <w:r w:rsidR="00650CF5">
        <w:rPr>
          <w:i/>
          <w:color w:val="FF0000"/>
        </w:rPr>
        <w:t xml:space="preserve"> (13 ka</w:t>
      </w:r>
      <w:r w:rsidR="00E80F7A">
        <w:rPr>
          <w:i/>
          <w:color w:val="FF0000"/>
        </w:rPr>
        <w:t>p 2 § LOU)</w:t>
      </w:r>
      <w:r w:rsidR="00E80F7A" w:rsidRPr="00E80F7A">
        <w:rPr>
          <w:i/>
          <w:color w:val="FF0000"/>
        </w:rPr>
        <w:t>.</w:t>
      </w:r>
      <w:r w:rsidR="00E80F7A">
        <w:rPr>
          <w:i/>
          <w:color w:val="FF0000"/>
        </w:rPr>
        <w:t xml:space="preserve"> </w:t>
      </w:r>
      <w:r w:rsidRPr="000B3F60">
        <w:rPr>
          <w:i/>
          <w:color w:val="FF0000"/>
        </w:rPr>
        <w:t>Enligt 1</w:t>
      </w:r>
      <w:r w:rsidR="00E80F7A">
        <w:rPr>
          <w:i/>
          <w:color w:val="FF0000"/>
        </w:rPr>
        <w:t>3</w:t>
      </w:r>
      <w:r w:rsidRPr="000B3F60">
        <w:rPr>
          <w:i/>
          <w:color w:val="FF0000"/>
        </w:rPr>
        <w:t xml:space="preserve"> kap. </w:t>
      </w:r>
      <w:r w:rsidR="00E80F7A">
        <w:rPr>
          <w:i/>
          <w:color w:val="FF0000"/>
        </w:rPr>
        <w:t>3</w:t>
      </w:r>
      <w:r w:rsidRPr="000B3F60">
        <w:rPr>
          <w:i/>
          <w:color w:val="FF0000"/>
        </w:rPr>
        <w:t xml:space="preserve"> § har den upphandlande myndigheten </w:t>
      </w:r>
      <w:r w:rsidRPr="000B3F60">
        <w:rPr>
          <w:b/>
          <w:i/>
          <w:color w:val="FF0000"/>
        </w:rPr>
        <w:t>rätt att utesluta</w:t>
      </w:r>
      <w:r w:rsidRPr="000B3F60">
        <w:rPr>
          <w:i/>
          <w:color w:val="FF0000"/>
        </w:rPr>
        <w:t xml:space="preserve"> en leverantör om denne bl.a. är försatt i konkurs</w:t>
      </w:r>
      <w:r w:rsidR="00E55559" w:rsidRPr="00E55559">
        <w:rPr>
          <w:i/>
          <w:color w:val="FF0000"/>
        </w:rPr>
        <w:t xml:space="preserve">, </w:t>
      </w:r>
      <w:r w:rsidR="00E55559">
        <w:rPr>
          <w:i/>
          <w:color w:val="FF0000"/>
        </w:rPr>
        <w:t>om</w:t>
      </w:r>
      <w:r w:rsidR="00E55559" w:rsidRPr="00E55559">
        <w:rPr>
          <w:i/>
          <w:color w:val="FF0000"/>
        </w:rPr>
        <w:t xml:space="preserve"> leverantören gjort sig skyldig till något allvarligt fel i yrkesutövningen eller att leverantören har lämnat felaktiga uppgifter i upphandlingen. Upphandlande myndigheter kan också utesluta leverantörer som har åsidosatt tillämpliga miljö-, social- eller arbetsrättsliga skyldigheter, har begått brott mot konkurrenslagstiftningen eller om så kallat konsultjäv föreligger.</w:t>
      </w:r>
      <w:r w:rsidRPr="000B3F60">
        <w:rPr>
          <w:i/>
          <w:color w:val="FF0000"/>
        </w:rPr>
        <w:t xml:space="preserve"> </w:t>
      </w:r>
    </w:p>
    <w:p w14:paraId="21E7F0EA" w14:textId="77777777" w:rsidR="0036104E" w:rsidRPr="000B3F60" w:rsidRDefault="0036104E" w:rsidP="0036104E">
      <w:pPr>
        <w:tabs>
          <w:tab w:val="clear" w:pos="567"/>
          <w:tab w:val="clear" w:pos="3686"/>
          <w:tab w:val="left" w:pos="720"/>
        </w:tabs>
        <w:rPr>
          <w:color w:val="FF0000"/>
        </w:rPr>
      </w:pPr>
    </w:p>
    <w:p w14:paraId="5A120498" w14:textId="77777777" w:rsidR="0036104E" w:rsidRPr="000B3F60" w:rsidRDefault="0036104E" w:rsidP="0036104E">
      <w:pPr>
        <w:pStyle w:val="Rubrik2"/>
        <w:tabs>
          <w:tab w:val="clear" w:pos="3686"/>
          <w:tab w:val="left" w:pos="709"/>
          <w:tab w:val="num" w:pos="8222"/>
        </w:tabs>
        <w:ind w:left="709" w:hanging="709"/>
      </w:pPr>
      <w:bookmarkStart w:id="107" w:name="_Toc286161358"/>
      <w:bookmarkStart w:id="108" w:name="_Toc287293583"/>
      <w:bookmarkStart w:id="109" w:name="_Toc286161360"/>
      <w:bookmarkStart w:id="110" w:name="_Toc287293585"/>
      <w:bookmarkStart w:id="111" w:name="_Toc153775379"/>
      <w:bookmarkStart w:id="112" w:name="_Toc153779421"/>
      <w:bookmarkStart w:id="113" w:name="_Toc153937232"/>
      <w:bookmarkStart w:id="114" w:name="_Ref437008751"/>
      <w:bookmarkStart w:id="115" w:name="_Toc396560578"/>
      <w:bookmarkEnd w:id="107"/>
      <w:bookmarkEnd w:id="108"/>
      <w:bookmarkEnd w:id="109"/>
      <w:bookmarkEnd w:id="110"/>
      <w:r w:rsidRPr="000B3F60">
        <w:t xml:space="preserve">Ekonomisk </w:t>
      </w:r>
      <w:bookmarkEnd w:id="111"/>
      <w:bookmarkEnd w:id="112"/>
      <w:bookmarkEnd w:id="113"/>
      <w:r w:rsidRPr="000B3F60">
        <w:t>ställning</w:t>
      </w:r>
      <w:bookmarkEnd w:id="114"/>
      <w:bookmarkEnd w:id="115"/>
    </w:p>
    <w:p w14:paraId="00470EEB"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ska ha en kreditvärdighet vid anbudstillfället motsvarande lägst riskklass </w:t>
      </w:r>
      <w:r w:rsidR="00274712" w:rsidRPr="00274712">
        <w:rPr>
          <w:color w:val="0000FF"/>
        </w:rPr>
        <w:t>X</w:t>
      </w:r>
      <w:r w:rsidR="00274712" w:rsidRPr="000B3F60">
        <w:rPr>
          <w:color w:val="auto"/>
        </w:rPr>
        <w:t xml:space="preserve"> </w:t>
      </w:r>
      <w:r w:rsidRPr="000B3F60">
        <w:rPr>
          <w:color w:val="auto"/>
        </w:rPr>
        <w:t xml:space="preserve">enligt </w:t>
      </w:r>
      <w:r w:rsidR="00274712" w:rsidRPr="00274712">
        <w:rPr>
          <w:color w:val="0000FF"/>
        </w:rPr>
        <w:t>kreditinstituts</w:t>
      </w:r>
      <w:r w:rsidRPr="000B3F60">
        <w:rPr>
          <w:color w:val="auto"/>
        </w:rPr>
        <w:t xml:space="preserve"> riskklasser, eller annan motsvarande kreditvärdighetsbedömning. Beställaren kommer på egen hand begära in uppgifterna. I de fall lägre riskklassificering redovisas ska anbudsgivaren ändå anses uppfylla dessa krav om anbudsgivaren lämnat en sådan förklaring att det kan anses klarlagt att anbudsgivaren har motsvarande ekonomisk stabilitet, t.ex. bankgaranti.</w:t>
      </w:r>
    </w:p>
    <w:p w14:paraId="4113FCBA" w14:textId="77777777" w:rsidR="00EF5741" w:rsidRDefault="00EF5741" w:rsidP="00B777C8">
      <w:pPr>
        <w:tabs>
          <w:tab w:val="clear" w:pos="567"/>
          <w:tab w:val="clear" w:pos="3686"/>
          <w:tab w:val="left" w:pos="720"/>
        </w:tabs>
        <w:rPr>
          <w:color w:val="auto"/>
        </w:rPr>
      </w:pPr>
    </w:p>
    <w:p w14:paraId="36D33D9F" w14:textId="77777777" w:rsidR="0036104E" w:rsidRDefault="00EF5741" w:rsidP="00B777C8">
      <w:pPr>
        <w:tabs>
          <w:tab w:val="clear" w:pos="567"/>
          <w:tab w:val="clear" w:pos="3686"/>
          <w:tab w:val="left" w:pos="720"/>
        </w:tabs>
        <w:rPr>
          <w:color w:val="auto"/>
        </w:rPr>
      </w:pPr>
      <w:r w:rsidRPr="00644983">
        <w:rPr>
          <w:i/>
          <w:color w:val="FF0000"/>
        </w:rPr>
        <w:t>Ange vilket kreditinstitut som är aktuellt för att sköta bedömningen</w:t>
      </w:r>
      <w:r w:rsidR="00644983">
        <w:rPr>
          <w:i/>
          <w:color w:val="FF0000"/>
        </w:rPr>
        <w:t xml:space="preserve"> av anbudsgivarnas kreditvärdighet</w:t>
      </w:r>
      <w:r w:rsidR="00E772ED">
        <w:rPr>
          <w:i/>
          <w:color w:val="FF0000"/>
        </w:rPr>
        <w:t>.</w:t>
      </w:r>
    </w:p>
    <w:p w14:paraId="60EFBAA7" w14:textId="77777777" w:rsidR="00EF5741" w:rsidRPr="000B3F60" w:rsidRDefault="00EF5741" w:rsidP="00B777C8">
      <w:pPr>
        <w:tabs>
          <w:tab w:val="clear" w:pos="567"/>
          <w:tab w:val="clear" w:pos="3686"/>
          <w:tab w:val="left" w:pos="720"/>
        </w:tabs>
        <w:rPr>
          <w:color w:val="auto"/>
        </w:rPr>
      </w:pPr>
    </w:p>
    <w:p w14:paraId="67D873DB" w14:textId="77777777" w:rsidR="00B777C8" w:rsidRDefault="00B777C8" w:rsidP="00B777C8">
      <w:pPr>
        <w:tabs>
          <w:tab w:val="clear" w:pos="567"/>
          <w:tab w:val="clear" w:pos="3686"/>
          <w:tab w:val="left" w:pos="720"/>
        </w:tabs>
      </w:pPr>
      <w:r w:rsidRPr="000B3F60">
        <w:rPr>
          <w:color w:val="auto"/>
        </w:rPr>
        <w:t xml:space="preserve">Anbudsgivaren ska i </w:t>
      </w:r>
      <w:r w:rsidR="00644983" w:rsidRPr="00644983">
        <w:t>anbudet</w:t>
      </w:r>
      <w:r w:rsidR="00644983" w:rsidRPr="000B3F60">
        <w:rPr>
          <w:color w:val="0000FF"/>
        </w:rPr>
        <w:t xml:space="preserve"> </w:t>
      </w:r>
      <w:r w:rsidRPr="000B3F60">
        <w:t>intyga att kraven uppfylls.</w:t>
      </w:r>
    </w:p>
    <w:p w14:paraId="75E17491" w14:textId="77777777" w:rsidR="004310F8" w:rsidRDefault="004310F8" w:rsidP="00B777C8">
      <w:pPr>
        <w:tabs>
          <w:tab w:val="clear" w:pos="567"/>
          <w:tab w:val="clear" w:pos="3686"/>
          <w:tab w:val="left" w:pos="720"/>
        </w:tabs>
      </w:pPr>
    </w:p>
    <w:p w14:paraId="6541E0F9" w14:textId="77777777" w:rsidR="0036104E" w:rsidRDefault="0036104E" w:rsidP="0036104E">
      <w:pPr>
        <w:tabs>
          <w:tab w:val="clear" w:pos="567"/>
          <w:tab w:val="clear" w:pos="3686"/>
          <w:tab w:val="left" w:pos="720"/>
        </w:tabs>
        <w:rPr>
          <w:color w:val="auto"/>
        </w:rPr>
      </w:pPr>
      <w:r w:rsidRPr="000B3F60">
        <w:rPr>
          <w:color w:val="auto"/>
        </w:rPr>
        <w:t>Nystartade företag ska lämna förhandsbesked från bank eller någon annan form av bevis på att anbudsgivaren klarar de ställda kraven. Intyg m.m. får inte vara äldre än två månader.</w:t>
      </w:r>
    </w:p>
    <w:p w14:paraId="2B60ABDE" w14:textId="77777777" w:rsidR="0088796A" w:rsidRPr="000B3F60" w:rsidRDefault="0088796A" w:rsidP="0036104E">
      <w:pPr>
        <w:tabs>
          <w:tab w:val="clear" w:pos="567"/>
          <w:tab w:val="clear" w:pos="3686"/>
          <w:tab w:val="left" w:pos="720"/>
        </w:tabs>
        <w:rPr>
          <w:color w:val="auto"/>
        </w:rPr>
      </w:pPr>
    </w:p>
    <w:p w14:paraId="36AE1D58"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Ovanstående är exempel på hur krav kan ställas. Man bör noga tänka igenom vilket krav på kreditvärdighet som är lämpligt. Om man ställer för höga krav finns det risk för att ingen eller endast få anbudsgivare uppfyller kraven. Om man ställer för låga krav finns det risk för att den anbudsgivare som får uppdraget inte har förmåga att fullgöra det. Många kommuner har avtal med ”ratingföretag” eller upplysningsföretag, t.ex. UC eller Soliditet, som kan lämna uppgift om ett företags ekonomiska ställning. UC levererar kreditupplysningar på företag och personer i världens alla länder. Det går även att begära in och granska företagens senaste årsredovisning för att bilda sig en uppfattning om anbudsgivarens ekonomiska ställning. Ta hjälp av ekonom om inte kompetensen finns i de egna leden. </w:t>
      </w:r>
    </w:p>
    <w:p w14:paraId="50A88D90" w14:textId="77777777" w:rsidR="0036104E" w:rsidRPr="000B3F60" w:rsidRDefault="0036104E" w:rsidP="0036104E">
      <w:pPr>
        <w:pStyle w:val="Rubrik2"/>
        <w:tabs>
          <w:tab w:val="clear" w:pos="3686"/>
          <w:tab w:val="left" w:pos="851"/>
          <w:tab w:val="num" w:pos="8080"/>
        </w:tabs>
        <w:ind w:left="851" w:hanging="851"/>
      </w:pPr>
      <w:bookmarkStart w:id="116" w:name="_Toc153775380"/>
      <w:bookmarkStart w:id="117" w:name="_Toc153779422"/>
      <w:bookmarkStart w:id="118" w:name="_Toc153937233"/>
      <w:bookmarkStart w:id="119" w:name="_Ref437008709"/>
      <w:bookmarkStart w:id="120" w:name="_Ref437008738"/>
      <w:bookmarkStart w:id="121" w:name="_Ref437008759"/>
      <w:bookmarkStart w:id="122" w:name="_Toc396560579"/>
      <w:r w:rsidRPr="000B3F60">
        <w:t xml:space="preserve">Teknisk </w:t>
      </w:r>
      <w:bookmarkEnd w:id="116"/>
      <w:bookmarkEnd w:id="117"/>
      <w:bookmarkEnd w:id="118"/>
      <w:r w:rsidRPr="000B3F60">
        <w:t>och yrkesmässig kapacitet</w:t>
      </w:r>
      <w:bookmarkEnd w:id="119"/>
      <w:bookmarkEnd w:id="120"/>
      <w:bookmarkEnd w:id="121"/>
      <w:bookmarkEnd w:id="122"/>
    </w:p>
    <w:p w14:paraId="6D4BA9EC" w14:textId="77777777" w:rsidR="00AE12B3" w:rsidRDefault="0036104E" w:rsidP="0036104E">
      <w:pPr>
        <w:tabs>
          <w:tab w:val="clear" w:pos="567"/>
          <w:tab w:val="clear" w:pos="3686"/>
          <w:tab w:val="left" w:pos="720"/>
        </w:tabs>
        <w:rPr>
          <w:color w:val="auto"/>
        </w:rPr>
      </w:pPr>
      <w:r w:rsidRPr="000B3F60">
        <w:rPr>
          <w:color w:val="auto"/>
        </w:rPr>
        <w:t xml:space="preserve">Anbudsgivaren ska ha teknisk och yrkesmässig kapacitet samt kompetens och erfarenhet att utföra uppdraget. </w:t>
      </w:r>
    </w:p>
    <w:p w14:paraId="0AC2B00F" w14:textId="77777777" w:rsidR="00AE12B3" w:rsidRDefault="00AE12B3" w:rsidP="0036104E">
      <w:pPr>
        <w:tabs>
          <w:tab w:val="clear" w:pos="567"/>
          <w:tab w:val="clear" w:pos="3686"/>
          <w:tab w:val="left" w:pos="720"/>
        </w:tabs>
        <w:rPr>
          <w:color w:val="auto"/>
        </w:rPr>
      </w:pPr>
    </w:p>
    <w:p w14:paraId="69E8E386" w14:textId="77777777" w:rsidR="0036104E" w:rsidRPr="000B3F60" w:rsidRDefault="0036104E" w:rsidP="0036104E">
      <w:pPr>
        <w:tabs>
          <w:tab w:val="clear" w:pos="567"/>
          <w:tab w:val="clear" w:pos="3686"/>
          <w:tab w:val="left" w:pos="720"/>
        </w:tabs>
        <w:rPr>
          <w:color w:val="auto"/>
        </w:rPr>
      </w:pPr>
      <w:r w:rsidRPr="00AE12B3">
        <w:rPr>
          <w:color w:val="auto"/>
        </w:rPr>
        <w:t xml:space="preserve">Anbudsgivaren ska ha minst tre års erfarenhet av avfallshämtning av det slag som upphandlingen avser. </w:t>
      </w:r>
      <w:r w:rsidR="004557BE" w:rsidRPr="00AE12B3">
        <w:rPr>
          <w:color w:val="auto"/>
        </w:rPr>
        <w:t>Beträffande n</w:t>
      </w:r>
      <w:r w:rsidRPr="00AE12B3">
        <w:rPr>
          <w:color w:val="auto"/>
        </w:rPr>
        <w:t xml:space="preserve">ystartade företag </w:t>
      </w:r>
      <w:r w:rsidR="004557BE" w:rsidRPr="00AE12B3">
        <w:rPr>
          <w:color w:val="auto"/>
        </w:rPr>
        <w:t>och etablerade företag som saknar erfarenhet av avfallshämtning</w:t>
      </w:r>
      <w:r w:rsidR="00AE12B3" w:rsidRPr="00AE12B3">
        <w:rPr>
          <w:color w:val="auto"/>
        </w:rPr>
        <w:t xml:space="preserve"> s</w:t>
      </w:r>
      <w:r w:rsidR="004557BE" w:rsidRPr="00AE12B3">
        <w:rPr>
          <w:color w:val="auto"/>
        </w:rPr>
        <w:t xml:space="preserve">å gäller istället att </w:t>
      </w:r>
      <w:r w:rsidRPr="00AE12B3">
        <w:rPr>
          <w:color w:val="auto"/>
        </w:rPr>
        <w:t xml:space="preserve">personer i anbudsgivarens driftsledning </w:t>
      </w:r>
      <w:r w:rsidR="00AE12B3" w:rsidRPr="00AE12B3">
        <w:rPr>
          <w:color w:val="auto"/>
        </w:rPr>
        <w:t>ska ha</w:t>
      </w:r>
      <w:r w:rsidRPr="00AE12B3">
        <w:rPr>
          <w:color w:val="auto"/>
        </w:rPr>
        <w:t xml:space="preserve"> minst tre års erfarenhet av avfallshämtning av det slag som uppdraget avser. </w:t>
      </w:r>
    </w:p>
    <w:p w14:paraId="266D6EBD" w14:textId="77777777" w:rsidR="0036104E" w:rsidRPr="000B3F60" w:rsidRDefault="0036104E" w:rsidP="0036104E">
      <w:pPr>
        <w:tabs>
          <w:tab w:val="clear" w:pos="567"/>
          <w:tab w:val="clear" w:pos="3686"/>
          <w:tab w:val="left" w:pos="720"/>
        </w:tabs>
        <w:rPr>
          <w:color w:val="auto"/>
        </w:rPr>
      </w:pPr>
    </w:p>
    <w:p w14:paraId="4F3E0115" w14:textId="77777777" w:rsidR="0036104E" w:rsidRPr="000B3F60" w:rsidRDefault="0036104E" w:rsidP="0036104E">
      <w:pPr>
        <w:tabs>
          <w:tab w:val="clear" w:pos="567"/>
          <w:tab w:val="clear" w:pos="3686"/>
          <w:tab w:val="left" w:pos="720"/>
        </w:tabs>
        <w:rPr>
          <w:i/>
          <w:color w:val="FF0000"/>
        </w:rPr>
      </w:pPr>
      <w:r w:rsidRPr="000B3F60">
        <w:rPr>
          <w:i/>
          <w:color w:val="FF0000"/>
        </w:rPr>
        <w:t>Överväg om kravet i andra styckets första mening behöver preciseras eller ändras, t.ex. att anbudsgivaren ska ha erfarenhet av vägning av sopkärl, eller om det räcker med att anbudsgivaren ska ha transporterat avfall. Ju fler begränsningar/krav, desto</w:t>
      </w:r>
      <w:r w:rsidR="006A5812" w:rsidRPr="000B3F60">
        <w:rPr>
          <w:i/>
          <w:color w:val="FF0000"/>
        </w:rPr>
        <w:t xml:space="preserve"> större risk för</w:t>
      </w:r>
      <w:r w:rsidRPr="000B3F60">
        <w:rPr>
          <w:i/>
          <w:color w:val="FF0000"/>
        </w:rPr>
        <w:t xml:space="preserve"> färre anbud. Erfarenhet av speciella tjänster, t.ex. tömningsregistrering eller fakturering mot kund kan användas som utvärderingskriterier om man inte vill ställa det som krav på tjänsten.</w:t>
      </w:r>
    </w:p>
    <w:p w14:paraId="18BC53DB" w14:textId="77777777" w:rsidR="0036104E" w:rsidRPr="000B3F60" w:rsidRDefault="0036104E" w:rsidP="0036104E">
      <w:pPr>
        <w:tabs>
          <w:tab w:val="clear" w:pos="567"/>
          <w:tab w:val="clear" w:pos="3686"/>
          <w:tab w:val="left" w:pos="720"/>
        </w:tabs>
        <w:rPr>
          <w:color w:val="auto"/>
        </w:rPr>
      </w:pPr>
    </w:p>
    <w:p w14:paraId="0BE9A824" w14:textId="77777777" w:rsidR="0036104E" w:rsidRPr="000B3F60" w:rsidRDefault="0036104E" w:rsidP="0036104E">
      <w:pPr>
        <w:tabs>
          <w:tab w:val="clear" w:pos="567"/>
          <w:tab w:val="clear" w:pos="3686"/>
          <w:tab w:val="left" w:pos="720"/>
        </w:tabs>
        <w:rPr>
          <w:color w:val="auto"/>
        </w:rPr>
      </w:pPr>
      <w:r w:rsidRPr="000B3F60">
        <w:rPr>
          <w:color w:val="auto"/>
        </w:rPr>
        <w:t>Anbudsgivaren ska ha d</w:t>
      </w:r>
      <w:r w:rsidR="003E67E6" w:rsidRPr="000B3F60">
        <w:rPr>
          <w:color w:val="auto"/>
        </w:rPr>
        <w:t>o</w:t>
      </w:r>
      <w:r w:rsidR="00F20F12" w:rsidRPr="000B3F60">
        <w:rPr>
          <w:color w:val="auto"/>
        </w:rPr>
        <w:t>kumenterade kvalitetssäkrings-</w:t>
      </w:r>
      <w:r w:rsidR="003E67E6" w:rsidRPr="000B3F60">
        <w:rPr>
          <w:color w:val="auto"/>
        </w:rPr>
        <w:t xml:space="preserve"> </w:t>
      </w:r>
      <w:r w:rsidRPr="000B3F60">
        <w:rPr>
          <w:color w:val="auto"/>
        </w:rPr>
        <w:t xml:space="preserve">och miljöledningssystem som säkerställer att uppdraget utförs på ett sådant sätt att kraven på god kvalitet, service och miljö uppfylls. Nystartade företag ska redovisa hur sådana system ska upprättas så att de kan tillämpas om avtal tecknas mellan beställaren och anbudsgivaren. </w:t>
      </w:r>
    </w:p>
    <w:p w14:paraId="1DE42DAB" w14:textId="77777777" w:rsidR="0036104E" w:rsidRPr="000B3F60" w:rsidRDefault="0036104E" w:rsidP="0036104E">
      <w:pPr>
        <w:tabs>
          <w:tab w:val="clear" w:pos="567"/>
          <w:tab w:val="clear" w:pos="3686"/>
          <w:tab w:val="left" w:pos="720"/>
        </w:tabs>
        <w:rPr>
          <w:color w:val="auto"/>
        </w:rPr>
      </w:pPr>
    </w:p>
    <w:p w14:paraId="55B8C2A0" w14:textId="77777777" w:rsidR="0036104E" w:rsidRPr="000B3F60" w:rsidRDefault="0036104E" w:rsidP="0036104E">
      <w:pPr>
        <w:tabs>
          <w:tab w:val="clear" w:pos="567"/>
          <w:tab w:val="clear" w:pos="3686"/>
          <w:tab w:val="left" w:pos="720"/>
        </w:tabs>
        <w:rPr>
          <w:color w:val="auto"/>
        </w:rPr>
      </w:pPr>
      <w:r w:rsidRPr="000B3F60">
        <w:rPr>
          <w:color w:val="auto"/>
        </w:rPr>
        <w:t>Anbudsgivaren ska arbeta aktivt med arbetsmiljö, trafiksäkerhet och personalfrågor så att uppdraget kan genomföras i enlighet med kravspecifikationen, eller bättre.</w:t>
      </w:r>
    </w:p>
    <w:p w14:paraId="2C0F553C" w14:textId="77777777" w:rsidR="0036104E" w:rsidRPr="000B3F60" w:rsidRDefault="0036104E" w:rsidP="0036104E">
      <w:pPr>
        <w:tabs>
          <w:tab w:val="clear" w:pos="567"/>
          <w:tab w:val="clear" w:pos="3686"/>
          <w:tab w:val="left" w:pos="720"/>
        </w:tabs>
        <w:rPr>
          <w:color w:val="auto"/>
        </w:rPr>
      </w:pPr>
    </w:p>
    <w:p w14:paraId="6345A1DB" w14:textId="77777777" w:rsidR="0036104E" w:rsidRPr="000B3F60" w:rsidRDefault="00295584" w:rsidP="0036104E">
      <w:pPr>
        <w:tabs>
          <w:tab w:val="clear" w:pos="567"/>
          <w:tab w:val="clear" w:pos="3686"/>
          <w:tab w:val="left" w:pos="720"/>
        </w:tabs>
        <w:rPr>
          <w:color w:val="auto"/>
        </w:rPr>
      </w:pPr>
      <w:r>
        <w:rPr>
          <w:color w:val="auto"/>
        </w:rPr>
        <w:t>Hela eller d</w:t>
      </w:r>
      <w:r w:rsidR="0036104E" w:rsidRPr="000B3F60">
        <w:rPr>
          <w:color w:val="auto"/>
        </w:rPr>
        <w:t xml:space="preserve">elar av uppdraget kan utföras av underentreprenör. Vilka delar och hur stor andel av uppdraget som berörs, samt de vid anbudstillfället tilltänkta underentreprenörerna, ska anges i anbudet, se även punkt </w:t>
      </w:r>
      <w:r w:rsidR="00913954" w:rsidRPr="000B3F60">
        <w:rPr>
          <w:color w:val="auto"/>
        </w:rPr>
        <w:fldChar w:fldCharType="begin"/>
      </w:r>
      <w:r w:rsidR="00913954" w:rsidRPr="000B3F60">
        <w:rPr>
          <w:color w:val="auto"/>
        </w:rPr>
        <w:instrText xml:space="preserve"> REF _Ref437008622 \r \h </w:instrText>
      </w:r>
      <w:r w:rsidR="000B3F60">
        <w:rPr>
          <w:color w:val="auto"/>
        </w:rPr>
        <w:instrText xml:space="preserve"> \* MERGEFORMAT </w:instrText>
      </w:r>
      <w:r w:rsidR="00913954" w:rsidRPr="000B3F60">
        <w:rPr>
          <w:color w:val="auto"/>
        </w:rPr>
      </w:r>
      <w:r w:rsidR="00913954" w:rsidRPr="000B3F60">
        <w:rPr>
          <w:color w:val="auto"/>
        </w:rPr>
        <w:fldChar w:fldCharType="separate"/>
      </w:r>
      <w:r w:rsidR="006B1EAF">
        <w:rPr>
          <w:color w:val="auto"/>
        </w:rPr>
        <w:t>5.3.2</w:t>
      </w:r>
      <w:r w:rsidR="00913954" w:rsidRPr="000B3F60">
        <w:rPr>
          <w:color w:val="auto"/>
        </w:rPr>
        <w:fldChar w:fldCharType="end"/>
      </w:r>
      <w:r w:rsidR="0036104E" w:rsidRPr="000B3F60">
        <w:rPr>
          <w:color w:val="auto"/>
        </w:rPr>
        <w:t>.</w:t>
      </w:r>
    </w:p>
    <w:p w14:paraId="015F3E35" w14:textId="77777777" w:rsidR="0036104E" w:rsidRPr="000B3F60" w:rsidRDefault="0036104E" w:rsidP="0036104E">
      <w:pPr>
        <w:tabs>
          <w:tab w:val="clear" w:pos="567"/>
          <w:tab w:val="clear" w:pos="3686"/>
          <w:tab w:val="left" w:pos="720"/>
        </w:tabs>
        <w:rPr>
          <w:color w:val="auto"/>
        </w:rPr>
      </w:pPr>
    </w:p>
    <w:p w14:paraId="3DE21D18" w14:textId="77777777" w:rsidR="0036104E" w:rsidRPr="000B3F60" w:rsidRDefault="0036104E" w:rsidP="0036104E">
      <w:pPr>
        <w:tabs>
          <w:tab w:val="clear" w:pos="567"/>
          <w:tab w:val="clear" w:pos="3686"/>
          <w:tab w:val="left" w:pos="720"/>
        </w:tabs>
        <w:rPr>
          <w:color w:val="auto"/>
        </w:rPr>
      </w:pPr>
      <w:r w:rsidRPr="000B3F60">
        <w:rPr>
          <w:color w:val="auto"/>
        </w:rPr>
        <w:t xml:space="preserve">Anbudsgivaren ska ha tillstånd för transport av avfall av de slag som uppdraget avser. </w:t>
      </w:r>
      <w:r w:rsidR="00B10C32" w:rsidRPr="000B3F60">
        <w:rPr>
          <w:color w:val="auto"/>
        </w:rPr>
        <w:t xml:space="preserve">Kopia på gällande tillstånd ska sändas till beställaren vid uppdatering under avtalstiden.   </w:t>
      </w:r>
    </w:p>
    <w:p w14:paraId="2682F125" w14:textId="77777777" w:rsidR="0036104E" w:rsidRPr="000B3F60" w:rsidRDefault="0036104E" w:rsidP="0036104E">
      <w:pPr>
        <w:tabs>
          <w:tab w:val="clear" w:pos="567"/>
          <w:tab w:val="clear" w:pos="3686"/>
          <w:tab w:val="left" w:pos="720"/>
        </w:tabs>
        <w:rPr>
          <w:color w:val="auto"/>
        </w:rPr>
      </w:pPr>
    </w:p>
    <w:p w14:paraId="0869EC11" w14:textId="77777777" w:rsidR="0036104E" w:rsidRPr="000B3F60" w:rsidRDefault="0036104E" w:rsidP="0036104E">
      <w:pPr>
        <w:tabs>
          <w:tab w:val="clear" w:pos="567"/>
          <w:tab w:val="clear" w:pos="3686"/>
          <w:tab w:val="left" w:pos="720"/>
        </w:tabs>
        <w:rPr>
          <w:color w:val="auto"/>
        </w:rPr>
      </w:pPr>
      <w:r w:rsidRPr="000B3F60">
        <w:rPr>
          <w:color w:val="auto"/>
        </w:rPr>
        <w:t>Till anbudet ska anbudsgivaren som bevis på att kraven uppfylls bifoga:</w:t>
      </w:r>
    </w:p>
    <w:p w14:paraId="6291F08F" w14:textId="77777777" w:rsidR="004310F8" w:rsidRPr="004310F8" w:rsidRDefault="004310F8" w:rsidP="004310F8">
      <w:pPr>
        <w:numPr>
          <w:ilvl w:val="0"/>
          <w:numId w:val="16"/>
        </w:numPr>
        <w:tabs>
          <w:tab w:val="clear" w:pos="567"/>
          <w:tab w:val="clear" w:pos="3686"/>
        </w:tabs>
        <w:rPr>
          <w:color w:val="0000FF"/>
        </w:rPr>
      </w:pPr>
      <w:r>
        <w:rPr>
          <w:color w:val="0000FF"/>
        </w:rPr>
        <w:t>I</w:t>
      </w:r>
      <w:r w:rsidRPr="004310F8">
        <w:rPr>
          <w:color w:val="0000FF"/>
        </w:rPr>
        <w:t xml:space="preserve">fyllt och signerat formulär ”Kvalificering”, bilaga </w:t>
      </w:r>
      <w:r w:rsidRPr="00A9184F">
        <w:rPr>
          <w:color w:val="0000FF"/>
        </w:rPr>
        <w:t>X</w:t>
      </w:r>
      <w:r w:rsidRPr="004310F8">
        <w:rPr>
          <w:color w:val="0000FF"/>
        </w:rPr>
        <w:t>.</w:t>
      </w:r>
    </w:p>
    <w:p w14:paraId="13C69A7C" w14:textId="77777777" w:rsidR="0036104E" w:rsidRPr="000B3F60" w:rsidRDefault="0036104E" w:rsidP="001E44E3">
      <w:pPr>
        <w:numPr>
          <w:ilvl w:val="0"/>
          <w:numId w:val="16"/>
        </w:numPr>
        <w:tabs>
          <w:tab w:val="clear" w:pos="567"/>
          <w:tab w:val="clear" w:pos="3686"/>
        </w:tabs>
        <w:rPr>
          <w:color w:val="auto"/>
        </w:rPr>
      </w:pPr>
      <w:r w:rsidRPr="000B3F60">
        <w:rPr>
          <w:color w:val="auto"/>
        </w:rPr>
        <w:t xml:space="preserve">Förteckning över de viktigaste uppdragen liknande detta uppdrag och som har utförts av anbudsgivaren under de senaste tre åren. Förteckningen ska innehålla uppgifter om </w:t>
      </w:r>
      <w:r w:rsidR="0062688B">
        <w:rPr>
          <w:color w:val="auto"/>
        </w:rPr>
        <w:t>vilken/vilka kommuner uppdrag har utförts i</w:t>
      </w:r>
      <w:r w:rsidRPr="000B3F60">
        <w:rPr>
          <w:color w:val="auto"/>
        </w:rPr>
        <w:t xml:space="preserve">, ungefärlig årsomsättning, tidpunkt samt invånarantal i kommunen/kommundelen. Nystartade företag och företag utan erfarenhet av avfallshämtning ska ange uppdrag som utförts av personer i anbudsgivarens ledning under motsvarande period. Uppdragen redovisas genom att fylla i bilaga </w:t>
      </w:r>
      <w:r w:rsidR="00353AE8" w:rsidRPr="000B3F60">
        <w:rPr>
          <w:color w:val="0000FF"/>
        </w:rPr>
        <w:t>X</w:t>
      </w:r>
      <w:r w:rsidRPr="000B3F60">
        <w:rPr>
          <w:color w:val="auto"/>
        </w:rPr>
        <w:t>.</w:t>
      </w:r>
    </w:p>
    <w:p w14:paraId="4521362D" w14:textId="77777777" w:rsidR="003E67E6" w:rsidRPr="000B3F60" w:rsidRDefault="0036104E" w:rsidP="001E44E3">
      <w:pPr>
        <w:numPr>
          <w:ilvl w:val="0"/>
          <w:numId w:val="16"/>
        </w:numPr>
        <w:tabs>
          <w:tab w:val="clear" w:pos="567"/>
          <w:tab w:val="clear" w:pos="3686"/>
        </w:tabs>
        <w:rPr>
          <w:color w:val="auto"/>
        </w:rPr>
      </w:pPr>
      <w:r w:rsidRPr="000B3F60">
        <w:rPr>
          <w:color w:val="auto"/>
        </w:rPr>
        <w:t>Beskrivning av anbudsgivarens kvalitetssäkringssystem och egenkontroll. Certifikat enligt ISO 900</w:t>
      </w:r>
      <w:r w:rsidR="005C0415">
        <w:rPr>
          <w:color w:val="auto"/>
        </w:rPr>
        <w:t>1</w:t>
      </w:r>
      <w:r w:rsidRPr="000B3F60">
        <w:rPr>
          <w:color w:val="auto"/>
        </w:rPr>
        <w:t xml:space="preserve"> eller </w:t>
      </w:r>
      <w:r w:rsidR="0088796A">
        <w:rPr>
          <w:color w:val="auto"/>
        </w:rPr>
        <w:t>likvärdig</w:t>
      </w:r>
      <w:r w:rsidR="0088796A" w:rsidRPr="000B3F60">
        <w:rPr>
          <w:color w:val="auto"/>
        </w:rPr>
        <w:t xml:space="preserve"> </w:t>
      </w:r>
      <w:r w:rsidRPr="000B3F60">
        <w:rPr>
          <w:color w:val="auto"/>
        </w:rPr>
        <w:t>ska i förekommande fall bifogas. Certifikatet ska tydligt visa vilken del av företaget som är certifierad. Nystartade företag ska som bevis redovisa en plan för hur kvalitetssäkring och egenkontroll ska kunna upprättas</w:t>
      </w:r>
      <w:r w:rsidR="00A9184F" w:rsidRPr="000B3F60">
        <w:rPr>
          <w:color w:val="auto"/>
        </w:rPr>
        <w:t>.</w:t>
      </w:r>
    </w:p>
    <w:p w14:paraId="26283FDB" w14:textId="77777777" w:rsidR="0036104E" w:rsidRPr="000B3F60" w:rsidRDefault="0036104E" w:rsidP="001E44E3">
      <w:pPr>
        <w:numPr>
          <w:ilvl w:val="0"/>
          <w:numId w:val="16"/>
        </w:numPr>
        <w:tabs>
          <w:tab w:val="clear" w:pos="567"/>
          <w:tab w:val="clear" w:pos="3686"/>
        </w:tabs>
        <w:rPr>
          <w:color w:val="auto"/>
        </w:rPr>
      </w:pPr>
      <w:r w:rsidRPr="000B3F60">
        <w:rPr>
          <w:color w:val="auto"/>
        </w:rPr>
        <w:t>Beskrivning av anbudsgivarens miljöledningssystem. Certifikat enligt ISO 1400</w:t>
      </w:r>
      <w:r w:rsidR="005C0415">
        <w:rPr>
          <w:color w:val="auto"/>
        </w:rPr>
        <w:t>1</w:t>
      </w:r>
      <w:r w:rsidRPr="000B3F60">
        <w:rPr>
          <w:color w:val="auto"/>
        </w:rPr>
        <w:t xml:space="preserve"> eller </w:t>
      </w:r>
      <w:r w:rsidR="0088796A">
        <w:rPr>
          <w:color w:val="auto"/>
        </w:rPr>
        <w:t>likvärdig</w:t>
      </w:r>
      <w:r w:rsidR="0088796A" w:rsidRPr="000B3F60">
        <w:rPr>
          <w:color w:val="auto"/>
        </w:rPr>
        <w:t xml:space="preserve"> </w:t>
      </w:r>
      <w:r w:rsidRPr="000B3F60">
        <w:rPr>
          <w:color w:val="auto"/>
        </w:rPr>
        <w:t>ska i förekommande fall bifogas. Certifikatet ska tydligt visa vilken del av företaget som är certifierad. Nystartade företag ska som bevis redovisa en plan för hur miljöledningssystem ska kunna upprättas</w:t>
      </w:r>
      <w:r w:rsidR="00A9184F" w:rsidRPr="000B3F60">
        <w:rPr>
          <w:color w:val="auto"/>
        </w:rPr>
        <w:t>.</w:t>
      </w:r>
    </w:p>
    <w:p w14:paraId="7126706C" w14:textId="77777777" w:rsidR="0036104E" w:rsidRPr="000B3F60" w:rsidRDefault="0036104E" w:rsidP="0036104E">
      <w:pPr>
        <w:numPr>
          <w:ilvl w:val="0"/>
          <w:numId w:val="5"/>
        </w:numPr>
        <w:tabs>
          <w:tab w:val="clear" w:pos="567"/>
          <w:tab w:val="clear" w:pos="3686"/>
          <w:tab w:val="left" w:pos="720"/>
        </w:tabs>
        <w:rPr>
          <w:color w:val="auto"/>
        </w:rPr>
      </w:pPr>
      <w:r w:rsidRPr="000B3F60">
        <w:rPr>
          <w:color w:val="auto"/>
        </w:rPr>
        <w:t xml:space="preserve">Uppgift om vilka delar av uppdraget som eventuellt kommer att utföras av underentreprenör, med fullständiga uppgifter om de vid anbudstillfället kända underentreprenörerna. </w:t>
      </w:r>
    </w:p>
    <w:p w14:paraId="6AB3E474" w14:textId="77777777" w:rsidR="0036104E" w:rsidRPr="000B3F60" w:rsidRDefault="0036104E" w:rsidP="0036104E">
      <w:pPr>
        <w:numPr>
          <w:ilvl w:val="0"/>
          <w:numId w:val="5"/>
        </w:numPr>
        <w:tabs>
          <w:tab w:val="clear" w:pos="567"/>
          <w:tab w:val="clear" w:pos="3686"/>
        </w:tabs>
        <w:rPr>
          <w:color w:val="auto"/>
        </w:rPr>
      </w:pPr>
      <w:r w:rsidRPr="000B3F60">
        <w:rPr>
          <w:color w:val="auto"/>
        </w:rPr>
        <w:t xml:space="preserve">Kopior på aktuella tillstånd för transport av avfall. Nystartade eller utländska företag ska som bevis vid anbudsgivningen redovisa en plan för hur kravet på tillstånd för transport av avfall ska kunna vara uppfyllt senast när avtalet träder i kraft. </w:t>
      </w:r>
    </w:p>
    <w:p w14:paraId="125034D9" w14:textId="77777777" w:rsidR="0036104E" w:rsidRPr="000B3F60" w:rsidRDefault="0036104E" w:rsidP="0036104E">
      <w:pPr>
        <w:tabs>
          <w:tab w:val="clear" w:pos="567"/>
          <w:tab w:val="clear" w:pos="3686"/>
          <w:tab w:val="left" w:pos="720"/>
        </w:tabs>
        <w:rPr>
          <w:i/>
          <w:color w:val="FF0000"/>
        </w:rPr>
      </w:pPr>
    </w:p>
    <w:p w14:paraId="2A08223B"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I LOU:s kap </w:t>
      </w:r>
      <w:r w:rsidR="00237CA1">
        <w:rPr>
          <w:i/>
          <w:color w:val="FF0000"/>
        </w:rPr>
        <w:t>15</w:t>
      </w:r>
      <w:r w:rsidRPr="000B3F60">
        <w:rPr>
          <w:i/>
          <w:color w:val="FF0000"/>
        </w:rPr>
        <w:t>, särskilt i 11</w:t>
      </w:r>
      <w:r w:rsidR="00C50FD4">
        <w:rPr>
          <w:i/>
          <w:color w:val="FF0000"/>
        </w:rPr>
        <w:t xml:space="preserve"> </w:t>
      </w:r>
      <w:r w:rsidRPr="000B3F60">
        <w:rPr>
          <w:i/>
          <w:color w:val="FF0000"/>
        </w:rPr>
        <w:t>§ finns beskrivet vilka uppgifter beställaren har rätt att begära in.</w:t>
      </w:r>
    </w:p>
    <w:p w14:paraId="1515EA28" w14:textId="77777777" w:rsidR="0036104E" w:rsidRPr="000B3F60" w:rsidRDefault="0036104E" w:rsidP="0036104E">
      <w:pPr>
        <w:tabs>
          <w:tab w:val="clear" w:pos="567"/>
          <w:tab w:val="clear" w:pos="3686"/>
          <w:tab w:val="left" w:pos="720"/>
        </w:tabs>
        <w:rPr>
          <w:i/>
          <w:color w:val="FF0000"/>
        </w:rPr>
      </w:pPr>
    </w:p>
    <w:p w14:paraId="04C4C744" w14:textId="77777777" w:rsidR="0036104E" w:rsidRPr="000B3F60" w:rsidRDefault="0036104E" w:rsidP="0036104E">
      <w:pPr>
        <w:tabs>
          <w:tab w:val="clear" w:pos="567"/>
          <w:tab w:val="clear" w:pos="3686"/>
          <w:tab w:val="left" w:pos="720"/>
        </w:tabs>
        <w:rPr>
          <w:color w:val="339966"/>
          <w:u w:val="single"/>
        </w:rPr>
      </w:pPr>
      <w:r w:rsidRPr="000B3F60">
        <w:rPr>
          <w:i/>
          <w:color w:val="FF0000"/>
        </w:rPr>
        <w:t>Om två eller flera olika delentreprenader handlas upp samtidigt bör förteckning över uppdrag och referenspersoner begäras för varje delentreprenad.</w:t>
      </w:r>
      <w:bookmarkStart w:id="123" w:name="_Toc286161365"/>
      <w:bookmarkStart w:id="124" w:name="_Toc287293590"/>
      <w:bookmarkStart w:id="125" w:name="_Toc286161366"/>
      <w:bookmarkStart w:id="126" w:name="_Toc287293591"/>
      <w:bookmarkStart w:id="127" w:name="_Toc286161367"/>
      <w:bookmarkStart w:id="128" w:name="_Toc287293592"/>
      <w:bookmarkEnd w:id="123"/>
      <w:bookmarkEnd w:id="124"/>
      <w:bookmarkEnd w:id="125"/>
      <w:bookmarkEnd w:id="126"/>
      <w:bookmarkEnd w:id="127"/>
      <w:bookmarkEnd w:id="128"/>
    </w:p>
    <w:p w14:paraId="0C1D412A" w14:textId="77777777" w:rsidR="0036104E" w:rsidRPr="000B3F60" w:rsidRDefault="0036104E" w:rsidP="0036104E">
      <w:pPr>
        <w:pStyle w:val="Rubrik1"/>
        <w:tabs>
          <w:tab w:val="clear" w:pos="964"/>
          <w:tab w:val="num" w:pos="709"/>
        </w:tabs>
      </w:pPr>
      <w:bookmarkStart w:id="129" w:name="_Toc286161369"/>
      <w:bookmarkStart w:id="130" w:name="_Toc287293594"/>
      <w:bookmarkStart w:id="131" w:name="_Toc153775385"/>
      <w:bookmarkStart w:id="132" w:name="_Toc153779427"/>
      <w:bookmarkStart w:id="133" w:name="_Toc153937238"/>
      <w:bookmarkEnd w:id="129"/>
      <w:bookmarkEnd w:id="130"/>
      <w:r w:rsidRPr="000B3F60">
        <w:br w:type="page"/>
      </w:r>
      <w:bookmarkStart w:id="134" w:name="_Toc396560580"/>
      <w:r w:rsidR="001507A4" w:rsidRPr="000B3F60">
        <w:t>P</w:t>
      </w:r>
      <w:r w:rsidRPr="000B3F60">
        <w:t>rövning av anbud</w:t>
      </w:r>
      <w:bookmarkEnd w:id="131"/>
      <w:bookmarkEnd w:id="132"/>
      <w:bookmarkEnd w:id="133"/>
      <w:r w:rsidR="00B10C32" w:rsidRPr="000B3F60">
        <w:t>sgivare och anbud</w:t>
      </w:r>
      <w:bookmarkEnd w:id="134"/>
    </w:p>
    <w:p w14:paraId="5959AA58" w14:textId="77777777" w:rsidR="0036104E" w:rsidRPr="000B3F60" w:rsidRDefault="0036104E" w:rsidP="0036104E">
      <w:pPr>
        <w:pStyle w:val="Rubrik2"/>
        <w:tabs>
          <w:tab w:val="clear" w:pos="3686"/>
          <w:tab w:val="left" w:pos="709"/>
          <w:tab w:val="num" w:pos="8222"/>
          <w:tab w:val="left" w:pos="8789"/>
        </w:tabs>
        <w:ind w:left="709" w:hanging="709"/>
      </w:pPr>
      <w:bookmarkStart w:id="135" w:name="_Toc396560581"/>
      <w:r w:rsidRPr="000B3F60">
        <w:t>Allmänt</w:t>
      </w:r>
      <w:bookmarkEnd w:id="135"/>
      <w:r w:rsidRPr="000B3F60">
        <w:t xml:space="preserve"> </w:t>
      </w:r>
    </w:p>
    <w:p w14:paraId="5FE8D3C0" w14:textId="77777777" w:rsidR="00605114" w:rsidRPr="000B3F60" w:rsidRDefault="00605114" w:rsidP="00605114">
      <w:r w:rsidRPr="000B3F60">
        <w:t>Prövning av anbud görs i två steg, dels genom kvalificering av anbudsgivare och dels genom utvärdering av anbud.</w:t>
      </w:r>
    </w:p>
    <w:p w14:paraId="0210482B" w14:textId="77777777" w:rsidR="0036104E" w:rsidRPr="000B3F60" w:rsidRDefault="0036104E" w:rsidP="0036104E"/>
    <w:p w14:paraId="45AD3DD0" w14:textId="77777777" w:rsidR="00EF316E" w:rsidRDefault="00605114" w:rsidP="00605114">
      <w:pPr>
        <w:rPr>
          <w:i/>
          <w:color w:val="FF0000"/>
        </w:rPr>
      </w:pPr>
      <w:r w:rsidRPr="000B3F60">
        <w:rPr>
          <w:i/>
          <w:color w:val="FF0000"/>
        </w:rPr>
        <w:t>Observera möjligheten att begrä</w:t>
      </w:r>
      <w:r>
        <w:rPr>
          <w:i/>
          <w:color w:val="FF0000"/>
        </w:rPr>
        <w:t>nsa kontrollen som beskrivs i 4 kap. 12</w:t>
      </w:r>
      <w:r w:rsidRPr="000B3F60">
        <w:rPr>
          <w:i/>
          <w:color w:val="FF0000"/>
        </w:rPr>
        <w:t xml:space="preserve"> § LOU</w:t>
      </w:r>
      <w:r w:rsidRPr="00605114">
        <w:rPr>
          <w:i/>
          <w:color w:val="FF0000"/>
        </w:rPr>
        <w:t xml:space="preserve">. Vid öppet förfarande får beställaren välja att först utvärdera anbuden innan den kontrollerar anbudsgivarens lämplighet och om denne uppfyller kraven. </w:t>
      </w:r>
    </w:p>
    <w:p w14:paraId="22292424" w14:textId="77777777" w:rsidR="00605114" w:rsidRDefault="00605114" w:rsidP="00605114">
      <w:pPr>
        <w:rPr>
          <w:i/>
          <w:color w:val="FF0000"/>
        </w:rPr>
      </w:pPr>
    </w:p>
    <w:p w14:paraId="1F5C3FD0"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Om referenser ska användas vid kvalificering </w:t>
      </w:r>
      <w:r w:rsidRPr="000B3F60">
        <w:rPr>
          <w:b/>
          <w:i/>
          <w:color w:val="FF0000"/>
        </w:rPr>
        <w:t>eller</w:t>
      </w:r>
      <w:r w:rsidRPr="000B3F60">
        <w:rPr>
          <w:i/>
          <w:color w:val="FF0000"/>
        </w:rPr>
        <w:t xml:space="preserve"> utvärdering måste man beskriva hur de ska användas. Detta görs i punkt </w:t>
      </w:r>
      <w:r w:rsidR="00F823B7" w:rsidRPr="000B3F60">
        <w:rPr>
          <w:i/>
          <w:color w:val="FF0000"/>
        </w:rPr>
        <w:fldChar w:fldCharType="begin"/>
      </w:r>
      <w:r w:rsidR="00F823B7" w:rsidRPr="000B3F60">
        <w:rPr>
          <w:i/>
          <w:color w:val="FF0000"/>
        </w:rPr>
        <w:instrText xml:space="preserve"> REF _Ref437008668 \r \h </w:instrText>
      </w:r>
      <w:r w:rsidR="000B3F60">
        <w:rPr>
          <w:i/>
          <w:color w:val="FF0000"/>
        </w:rPr>
        <w:instrText xml:space="preserve"> \* MERGEFORMAT </w:instrText>
      </w:r>
      <w:r w:rsidR="00F823B7" w:rsidRPr="000B3F60">
        <w:rPr>
          <w:i/>
          <w:color w:val="FF0000"/>
        </w:rPr>
      </w:r>
      <w:r w:rsidR="00F823B7" w:rsidRPr="000B3F60">
        <w:rPr>
          <w:i/>
          <w:color w:val="FF0000"/>
        </w:rPr>
        <w:fldChar w:fldCharType="separate"/>
      </w:r>
      <w:r w:rsidR="006B1EAF">
        <w:rPr>
          <w:i/>
          <w:color w:val="FF0000"/>
        </w:rPr>
        <w:t>4.2</w:t>
      </w:r>
      <w:r w:rsidR="00F823B7" w:rsidRPr="000B3F60">
        <w:rPr>
          <w:i/>
          <w:color w:val="FF0000"/>
        </w:rPr>
        <w:fldChar w:fldCharType="end"/>
      </w:r>
      <w:r w:rsidRPr="000B3F60">
        <w:rPr>
          <w:i/>
          <w:color w:val="FF0000"/>
        </w:rPr>
        <w:t xml:space="preserve">. eller </w:t>
      </w:r>
      <w:r w:rsidR="00F823B7" w:rsidRPr="000B3F60">
        <w:rPr>
          <w:i/>
          <w:color w:val="FF0000"/>
        </w:rPr>
        <w:fldChar w:fldCharType="begin"/>
      </w:r>
      <w:r w:rsidR="00F823B7" w:rsidRPr="000B3F60">
        <w:rPr>
          <w:i/>
          <w:color w:val="FF0000"/>
        </w:rPr>
        <w:instrText xml:space="preserve"> REF _Ref437008677 \r \h </w:instrText>
      </w:r>
      <w:r w:rsidR="000B3F60">
        <w:rPr>
          <w:i/>
          <w:color w:val="FF0000"/>
        </w:rPr>
        <w:instrText xml:space="preserve"> \* MERGEFORMAT </w:instrText>
      </w:r>
      <w:r w:rsidR="00F823B7" w:rsidRPr="000B3F60">
        <w:rPr>
          <w:i/>
          <w:color w:val="FF0000"/>
        </w:rPr>
      </w:r>
      <w:r w:rsidR="00F823B7" w:rsidRPr="000B3F60">
        <w:rPr>
          <w:i/>
          <w:color w:val="FF0000"/>
        </w:rPr>
        <w:fldChar w:fldCharType="separate"/>
      </w:r>
      <w:r w:rsidR="006B1EAF">
        <w:rPr>
          <w:i/>
          <w:color w:val="FF0000"/>
        </w:rPr>
        <w:t>4.3</w:t>
      </w:r>
      <w:r w:rsidR="00F823B7" w:rsidRPr="000B3F60">
        <w:rPr>
          <w:i/>
          <w:color w:val="FF0000"/>
        </w:rPr>
        <w:fldChar w:fldCharType="end"/>
      </w:r>
      <w:r w:rsidRPr="000B3F60">
        <w:rPr>
          <w:i/>
          <w:color w:val="FF0000"/>
        </w:rPr>
        <w:t xml:space="preserve">. Det kan formuleras på följande sätt men observera att texten inte är fullständig: ”Anbudsgivaren ska lämna uppgifter om två referenspersoner för uppdrag liknande detta uppdrag och som har utförts de senaste tre åren. Referensperson bör vara väl insatt i verksamheten och uppgifter om namn, nuvarande giltigt telefonnummer och e-postadress ska anges. Referensperson bör vara vidtalad. Beställaren kan även komma att söka andra referenser. Nystartade företag ska ange CV för minst två personer i anbudsgivarens företagsledning eller blivande företagsledning, samt referenser för dessa personer. Företag som bara har ett referensuppdrag ska komplettera detta med CV för minst två personer i anbudsgivarens företagsledning samt referenser för dessa personer.” </w:t>
      </w:r>
    </w:p>
    <w:p w14:paraId="3108D406" w14:textId="77777777" w:rsidR="0036104E" w:rsidRPr="000B3F60" w:rsidRDefault="0036104E" w:rsidP="0036104E">
      <w:r w:rsidRPr="000B3F60">
        <w:rPr>
          <w:i/>
          <w:color w:val="FF0000"/>
        </w:rPr>
        <w:t>Det är tillåtet att själv vara referent om anbudsgivaren har uppdrag i den egna kommunen.</w:t>
      </w:r>
    </w:p>
    <w:p w14:paraId="3ABAAC44" w14:textId="77777777" w:rsidR="0036104E" w:rsidRPr="000B3F60" w:rsidRDefault="0036104E" w:rsidP="0036104E">
      <w:pPr>
        <w:pStyle w:val="Rubrik2"/>
        <w:tabs>
          <w:tab w:val="clear" w:pos="3686"/>
          <w:tab w:val="left" w:pos="709"/>
          <w:tab w:val="num" w:pos="8789"/>
        </w:tabs>
        <w:ind w:left="709" w:hanging="709"/>
      </w:pPr>
      <w:bookmarkStart w:id="136" w:name="_Ref437008668"/>
      <w:bookmarkStart w:id="137" w:name="_Toc396560582"/>
      <w:r w:rsidRPr="000B3F60">
        <w:t>Kvalificering av anbudsgivare</w:t>
      </w:r>
      <w:bookmarkEnd w:id="136"/>
      <w:bookmarkEnd w:id="137"/>
    </w:p>
    <w:p w14:paraId="266F8E7D" w14:textId="77777777" w:rsidR="0036104E" w:rsidRPr="000B3F60" w:rsidRDefault="0036104E" w:rsidP="0036104E">
      <w:pPr>
        <w:tabs>
          <w:tab w:val="clear" w:pos="567"/>
          <w:tab w:val="clear" w:pos="3686"/>
          <w:tab w:val="left" w:pos="720"/>
        </w:tabs>
      </w:pPr>
      <w:r w:rsidRPr="000B3F60">
        <w:t xml:space="preserve">Vid kvalificeringen görs en kontroll av anbudsgivarens lämplighet och om kraven på anbudsgivaren uppfylls. </w:t>
      </w:r>
    </w:p>
    <w:p w14:paraId="20BA0676" w14:textId="77777777" w:rsidR="0036104E" w:rsidRPr="000B3F60" w:rsidRDefault="0036104E" w:rsidP="0036104E">
      <w:pPr>
        <w:tabs>
          <w:tab w:val="clear" w:pos="567"/>
          <w:tab w:val="clear" w:pos="3686"/>
          <w:tab w:val="left" w:pos="720"/>
        </w:tabs>
      </w:pPr>
    </w:p>
    <w:p w14:paraId="1B96A76C" w14:textId="77777777" w:rsidR="0036104E" w:rsidRPr="000B3F60" w:rsidRDefault="0036104E" w:rsidP="0036104E">
      <w:pPr>
        <w:tabs>
          <w:tab w:val="clear" w:pos="567"/>
          <w:tab w:val="clear" w:pos="3686"/>
          <w:tab w:val="left" w:pos="720"/>
        </w:tabs>
        <w:rPr>
          <w:color w:val="auto"/>
        </w:rPr>
      </w:pPr>
      <w:r w:rsidRPr="000B3F60">
        <w:t xml:space="preserve">Beställaren kommer </w:t>
      </w:r>
      <w:r w:rsidRPr="000B3F60">
        <w:rPr>
          <w:color w:val="auto"/>
        </w:rPr>
        <w:t xml:space="preserve">att granska de redovisningar anbudsgivaren har lämnat om sig och sin verksamhet samt de uppgifter som framkommit vid kontroll enligt punkt </w:t>
      </w:r>
      <w:r w:rsidR="00F823B7" w:rsidRPr="000B3F60">
        <w:rPr>
          <w:color w:val="auto"/>
        </w:rPr>
        <w:fldChar w:fldCharType="begin"/>
      </w:r>
      <w:r w:rsidR="00F823B7" w:rsidRPr="000B3F60">
        <w:rPr>
          <w:color w:val="auto"/>
        </w:rPr>
        <w:instrText xml:space="preserve"> REF _Ref437008702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3.1</w:t>
      </w:r>
      <w:r w:rsidR="00F823B7" w:rsidRPr="000B3F60">
        <w:rPr>
          <w:color w:val="auto"/>
        </w:rPr>
        <w:fldChar w:fldCharType="end"/>
      </w:r>
      <w:r w:rsidRPr="000B3F60">
        <w:rPr>
          <w:color w:val="auto"/>
        </w:rPr>
        <w:t>.-</w:t>
      </w:r>
      <w:r w:rsidR="00F823B7" w:rsidRPr="000B3F60">
        <w:rPr>
          <w:color w:val="auto"/>
        </w:rPr>
        <w:fldChar w:fldCharType="begin"/>
      </w:r>
      <w:r w:rsidR="00F823B7" w:rsidRPr="000B3F60">
        <w:rPr>
          <w:color w:val="auto"/>
        </w:rPr>
        <w:instrText xml:space="preserve"> REF _Ref437008709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3.3</w:t>
      </w:r>
      <w:r w:rsidR="00F823B7" w:rsidRPr="000B3F60">
        <w:rPr>
          <w:color w:val="auto"/>
        </w:rPr>
        <w:fldChar w:fldCharType="end"/>
      </w:r>
      <w:r w:rsidRPr="000B3F60">
        <w:rPr>
          <w:color w:val="auto"/>
        </w:rPr>
        <w:t>.</w:t>
      </w:r>
    </w:p>
    <w:p w14:paraId="7DA1A9CE" w14:textId="77777777" w:rsidR="0036104E" w:rsidRPr="000B3F60" w:rsidRDefault="0036104E" w:rsidP="0036104E">
      <w:pPr>
        <w:tabs>
          <w:tab w:val="clear" w:pos="567"/>
          <w:tab w:val="clear" w:pos="3686"/>
          <w:tab w:val="left" w:pos="720"/>
        </w:tabs>
        <w:rPr>
          <w:color w:val="auto"/>
        </w:rPr>
      </w:pPr>
    </w:p>
    <w:p w14:paraId="3DFC404B" w14:textId="77777777" w:rsidR="0036104E" w:rsidRPr="000B3F60" w:rsidRDefault="0036104E" w:rsidP="0036104E">
      <w:pPr>
        <w:tabs>
          <w:tab w:val="clear" w:pos="567"/>
          <w:tab w:val="clear" w:pos="3686"/>
          <w:tab w:val="left" w:pos="720"/>
        </w:tabs>
        <w:rPr>
          <w:color w:val="auto"/>
        </w:rPr>
      </w:pPr>
      <w:r w:rsidRPr="000B3F60">
        <w:rPr>
          <w:color w:val="auto"/>
        </w:rPr>
        <w:t>För att bli kvalificerad gäller att</w:t>
      </w:r>
    </w:p>
    <w:p w14:paraId="113B4BD9" w14:textId="77777777" w:rsidR="0036104E" w:rsidRPr="000B3F60" w:rsidRDefault="00805A27" w:rsidP="001E44E3">
      <w:pPr>
        <w:numPr>
          <w:ilvl w:val="0"/>
          <w:numId w:val="10"/>
        </w:numPr>
        <w:tabs>
          <w:tab w:val="clear" w:pos="567"/>
          <w:tab w:val="clear" w:pos="3686"/>
          <w:tab w:val="left" w:pos="720"/>
        </w:tabs>
        <w:rPr>
          <w:color w:val="auto"/>
        </w:rPr>
      </w:pPr>
      <w:r w:rsidRPr="000B3F60">
        <w:rPr>
          <w:color w:val="auto"/>
        </w:rPr>
        <w:t>A</w:t>
      </w:r>
      <w:r w:rsidR="0036104E" w:rsidRPr="000B3F60">
        <w:rPr>
          <w:color w:val="auto"/>
        </w:rPr>
        <w:t xml:space="preserve">nbudet ska innehålla begärda och kompletta uppgifter enligt punkt </w:t>
      </w:r>
      <w:r w:rsidR="00F823B7" w:rsidRPr="000B3F60">
        <w:rPr>
          <w:color w:val="auto"/>
        </w:rPr>
        <w:fldChar w:fldCharType="begin"/>
      </w:r>
      <w:r w:rsidR="00F823B7" w:rsidRPr="000B3F60">
        <w:rPr>
          <w:color w:val="auto"/>
        </w:rPr>
        <w:instrText xml:space="preserve"> REF _Ref437008723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2.4</w:t>
      </w:r>
      <w:r w:rsidR="00F823B7" w:rsidRPr="000B3F60">
        <w:rPr>
          <w:color w:val="auto"/>
        </w:rPr>
        <w:fldChar w:fldCharType="end"/>
      </w:r>
      <w:r w:rsidR="0036104E" w:rsidRPr="000B3F60">
        <w:rPr>
          <w:color w:val="auto"/>
        </w:rPr>
        <w:t xml:space="preserve">. och </w:t>
      </w:r>
      <w:r w:rsidR="00F823B7" w:rsidRPr="000B3F60">
        <w:rPr>
          <w:color w:val="auto"/>
        </w:rPr>
        <w:fldChar w:fldCharType="begin"/>
      </w:r>
      <w:r w:rsidR="00F823B7" w:rsidRPr="000B3F60">
        <w:rPr>
          <w:color w:val="auto"/>
        </w:rPr>
        <w:instrText xml:space="preserve"> REF _Ref437008731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3.1</w:t>
      </w:r>
      <w:r w:rsidR="00F823B7" w:rsidRPr="000B3F60">
        <w:rPr>
          <w:color w:val="auto"/>
        </w:rPr>
        <w:fldChar w:fldCharType="end"/>
      </w:r>
      <w:r w:rsidR="0036104E" w:rsidRPr="000B3F60">
        <w:rPr>
          <w:color w:val="auto"/>
        </w:rPr>
        <w:t>.-</w:t>
      </w:r>
      <w:r w:rsidR="00F823B7" w:rsidRPr="000B3F60">
        <w:rPr>
          <w:color w:val="auto"/>
        </w:rPr>
        <w:fldChar w:fldCharType="begin"/>
      </w:r>
      <w:r w:rsidR="00F823B7" w:rsidRPr="000B3F60">
        <w:rPr>
          <w:color w:val="auto"/>
        </w:rPr>
        <w:instrText xml:space="preserve"> REF _Ref437008738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3.3</w:t>
      </w:r>
      <w:r w:rsidR="00F823B7" w:rsidRPr="000B3F60">
        <w:rPr>
          <w:color w:val="auto"/>
        </w:rPr>
        <w:fldChar w:fldCharType="end"/>
      </w:r>
      <w:r w:rsidR="0036104E" w:rsidRPr="000B3F60">
        <w:rPr>
          <w:color w:val="auto"/>
        </w:rPr>
        <w:t>.</w:t>
      </w:r>
    </w:p>
    <w:p w14:paraId="2AD98C11" w14:textId="77777777" w:rsidR="0036104E" w:rsidRPr="000B3F60" w:rsidRDefault="00805A27" w:rsidP="001E44E3">
      <w:pPr>
        <w:numPr>
          <w:ilvl w:val="0"/>
          <w:numId w:val="10"/>
        </w:numPr>
        <w:tabs>
          <w:tab w:val="clear" w:pos="567"/>
          <w:tab w:val="clear" w:pos="3686"/>
          <w:tab w:val="left" w:pos="720"/>
        </w:tabs>
        <w:rPr>
          <w:color w:val="auto"/>
        </w:rPr>
      </w:pPr>
      <w:r w:rsidRPr="000B3F60">
        <w:rPr>
          <w:color w:val="auto"/>
        </w:rPr>
        <w:t>A</w:t>
      </w:r>
      <w:r w:rsidR="0036104E" w:rsidRPr="000B3F60">
        <w:rPr>
          <w:color w:val="auto"/>
        </w:rPr>
        <w:t xml:space="preserve">nbudsgivaren ska ha uppfyllt sina skyldigheter m.m. enligt punkt </w:t>
      </w:r>
      <w:r w:rsidR="00F823B7" w:rsidRPr="000B3F60">
        <w:rPr>
          <w:color w:val="auto"/>
        </w:rPr>
        <w:fldChar w:fldCharType="begin"/>
      </w:r>
      <w:r w:rsidR="00F823B7" w:rsidRPr="000B3F60">
        <w:rPr>
          <w:color w:val="auto"/>
        </w:rPr>
        <w:instrText xml:space="preserve"> REF _Ref437008745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3.1</w:t>
      </w:r>
      <w:r w:rsidR="00F823B7" w:rsidRPr="000B3F60">
        <w:rPr>
          <w:color w:val="auto"/>
        </w:rPr>
        <w:fldChar w:fldCharType="end"/>
      </w:r>
      <w:r w:rsidR="0036104E" w:rsidRPr="000B3F60">
        <w:rPr>
          <w:color w:val="auto"/>
        </w:rPr>
        <w:t>.</w:t>
      </w:r>
    </w:p>
    <w:p w14:paraId="76DF1F8B" w14:textId="77777777" w:rsidR="0036104E" w:rsidRPr="000B3F60" w:rsidRDefault="00805A27" w:rsidP="001E44E3">
      <w:pPr>
        <w:numPr>
          <w:ilvl w:val="0"/>
          <w:numId w:val="10"/>
        </w:numPr>
        <w:tabs>
          <w:tab w:val="clear" w:pos="567"/>
          <w:tab w:val="clear" w:pos="3686"/>
          <w:tab w:val="left" w:pos="720"/>
        </w:tabs>
        <w:rPr>
          <w:color w:val="auto"/>
        </w:rPr>
      </w:pPr>
      <w:r w:rsidRPr="000B3F60">
        <w:rPr>
          <w:color w:val="auto"/>
        </w:rPr>
        <w:t>A</w:t>
      </w:r>
      <w:r w:rsidR="0036104E" w:rsidRPr="000B3F60">
        <w:rPr>
          <w:color w:val="auto"/>
        </w:rPr>
        <w:t xml:space="preserve">nbudsgivaren ska ha tillräcklig ekonomisk förmåga enligt punkt </w:t>
      </w:r>
      <w:r w:rsidR="00F823B7" w:rsidRPr="000B3F60">
        <w:rPr>
          <w:color w:val="auto"/>
        </w:rPr>
        <w:fldChar w:fldCharType="begin"/>
      </w:r>
      <w:r w:rsidR="00F823B7" w:rsidRPr="000B3F60">
        <w:rPr>
          <w:color w:val="auto"/>
        </w:rPr>
        <w:instrText xml:space="preserve"> REF _Ref437008751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3.2</w:t>
      </w:r>
      <w:r w:rsidR="00F823B7" w:rsidRPr="000B3F60">
        <w:rPr>
          <w:color w:val="auto"/>
        </w:rPr>
        <w:fldChar w:fldCharType="end"/>
      </w:r>
      <w:r w:rsidR="0036104E" w:rsidRPr="000B3F60">
        <w:rPr>
          <w:color w:val="auto"/>
        </w:rPr>
        <w:t xml:space="preserve">. </w:t>
      </w:r>
    </w:p>
    <w:p w14:paraId="68CA209D" w14:textId="77777777" w:rsidR="0036104E" w:rsidRPr="000B3F60" w:rsidRDefault="00805A27" w:rsidP="001E44E3">
      <w:pPr>
        <w:numPr>
          <w:ilvl w:val="0"/>
          <w:numId w:val="10"/>
        </w:numPr>
        <w:tabs>
          <w:tab w:val="clear" w:pos="567"/>
          <w:tab w:val="clear" w:pos="3686"/>
          <w:tab w:val="left" w:pos="720"/>
        </w:tabs>
        <w:rPr>
          <w:color w:val="auto"/>
        </w:rPr>
      </w:pPr>
      <w:r w:rsidRPr="000B3F60">
        <w:rPr>
          <w:color w:val="auto"/>
        </w:rPr>
        <w:t>A</w:t>
      </w:r>
      <w:r w:rsidR="0036104E" w:rsidRPr="000B3F60">
        <w:rPr>
          <w:color w:val="auto"/>
        </w:rPr>
        <w:t xml:space="preserve">nbudsgivaren ska ha teknisk och yrkesmässig kapacitet att genomföra uppdraget, se punkt </w:t>
      </w:r>
      <w:r w:rsidR="00F823B7" w:rsidRPr="000B3F60">
        <w:rPr>
          <w:color w:val="auto"/>
        </w:rPr>
        <w:fldChar w:fldCharType="begin"/>
      </w:r>
      <w:r w:rsidR="00F823B7" w:rsidRPr="000B3F60">
        <w:rPr>
          <w:color w:val="auto"/>
        </w:rPr>
        <w:instrText xml:space="preserve"> REF _Ref437008759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3.3</w:t>
      </w:r>
      <w:r w:rsidR="00F823B7" w:rsidRPr="000B3F60">
        <w:rPr>
          <w:color w:val="auto"/>
        </w:rPr>
        <w:fldChar w:fldCharType="end"/>
      </w:r>
      <w:r w:rsidR="0036104E" w:rsidRPr="000B3F60">
        <w:rPr>
          <w:color w:val="auto"/>
        </w:rPr>
        <w:t>.</w:t>
      </w:r>
    </w:p>
    <w:p w14:paraId="2D521076" w14:textId="77777777" w:rsidR="0036104E" w:rsidRPr="000B3F60" w:rsidRDefault="0036104E" w:rsidP="0036104E">
      <w:pPr>
        <w:tabs>
          <w:tab w:val="clear" w:pos="567"/>
          <w:tab w:val="clear" w:pos="3686"/>
          <w:tab w:val="left" w:pos="720"/>
        </w:tabs>
        <w:ind w:left="360"/>
        <w:rPr>
          <w:color w:val="auto"/>
        </w:rPr>
      </w:pPr>
    </w:p>
    <w:p w14:paraId="404E4826" w14:textId="77777777" w:rsidR="0036104E" w:rsidRPr="000B3F60" w:rsidRDefault="0036104E" w:rsidP="0036104E">
      <w:pPr>
        <w:tabs>
          <w:tab w:val="clear" w:pos="567"/>
          <w:tab w:val="clear" w:pos="3686"/>
          <w:tab w:val="left" w:pos="720"/>
        </w:tabs>
        <w:rPr>
          <w:color w:val="339966"/>
          <w:u w:val="single"/>
        </w:rPr>
      </w:pPr>
      <w:r w:rsidRPr="000B3F60">
        <w:rPr>
          <w:color w:val="339966"/>
          <w:u w:val="single"/>
        </w:rPr>
        <w:t>Mer information finns i fördjupningstexten ”Anbudsprövning”.</w:t>
      </w:r>
    </w:p>
    <w:p w14:paraId="1632A602" w14:textId="77777777" w:rsidR="0036104E" w:rsidRPr="000B3F60" w:rsidRDefault="0036104E" w:rsidP="0036104E">
      <w:pPr>
        <w:tabs>
          <w:tab w:val="clear" w:pos="567"/>
          <w:tab w:val="clear" w:pos="3686"/>
          <w:tab w:val="left" w:pos="720"/>
        </w:tabs>
        <w:rPr>
          <w:color w:val="339966"/>
          <w:u w:val="single"/>
        </w:rPr>
      </w:pPr>
    </w:p>
    <w:p w14:paraId="30176A27" w14:textId="77777777" w:rsidR="0036104E" w:rsidRPr="000B3F60" w:rsidRDefault="003E5EA0" w:rsidP="0036104E">
      <w:pPr>
        <w:pStyle w:val="Rubrik2"/>
        <w:tabs>
          <w:tab w:val="clear" w:pos="3686"/>
          <w:tab w:val="left" w:pos="709"/>
          <w:tab w:val="num" w:pos="8222"/>
        </w:tabs>
        <w:ind w:left="709" w:hanging="709"/>
      </w:pPr>
      <w:bookmarkStart w:id="138" w:name="_Ref437008677"/>
      <w:bookmarkStart w:id="139" w:name="_Toc396560583"/>
      <w:r w:rsidRPr="000B3F60">
        <w:t>Prövning</w:t>
      </w:r>
      <w:r w:rsidR="00E458AD" w:rsidRPr="000B3F60">
        <w:t xml:space="preserve"> och u</w:t>
      </w:r>
      <w:r w:rsidR="0036104E" w:rsidRPr="000B3F60">
        <w:t>tvärdering av anbud</w:t>
      </w:r>
      <w:bookmarkEnd w:id="138"/>
      <w:bookmarkEnd w:id="139"/>
    </w:p>
    <w:p w14:paraId="0D502254" w14:textId="77777777" w:rsidR="00E458AD" w:rsidRPr="000B3F60" w:rsidRDefault="00E458AD" w:rsidP="00E458AD">
      <w:pPr>
        <w:tabs>
          <w:tab w:val="clear" w:pos="567"/>
          <w:tab w:val="clear" w:pos="3686"/>
          <w:tab w:val="left" w:pos="720"/>
        </w:tabs>
      </w:pPr>
      <w:r w:rsidRPr="000B3F60">
        <w:t>Beställaren kommer att pröva om kraven på tjänsten uppfylls genom att granska anbuden. Anbuden kommer sedan att värderas utifrån redovisningar och anbudspris.</w:t>
      </w:r>
    </w:p>
    <w:p w14:paraId="5641A0EB" w14:textId="77777777" w:rsidR="00E458AD" w:rsidRPr="000B3F60" w:rsidRDefault="00E458AD" w:rsidP="0036104E">
      <w:pPr>
        <w:tabs>
          <w:tab w:val="clear" w:pos="567"/>
          <w:tab w:val="clear" w:pos="3686"/>
          <w:tab w:val="left" w:pos="720"/>
        </w:tabs>
      </w:pPr>
    </w:p>
    <w:p w14:paraId="2EC73E40" w14:textId="77777777" w:rsidR="0036104E" w:rsidRPr="000B3F60" w:rsidRDefault="0036104E" w:rsidP="0036104E">
      <w:pPr>
        <w:tabs>
          <w:tab w:val="clear" w:pos="567"/>
          <w:tab w:val="clear" w:pos="3686"/>
          <w:tab w:val="left" w:pos="720"/>
        </w:tabs>
      </w:pPr>
      <w:r w:rsidRPr="000B3F60">
        <w:t xml:space="preserve">För att kunna tilldela kontrakt gör beställaren en utvärdering av anbuden. </w:t>
      </w:r>
    </w:p>
    <w:p w14:paraId="2CABDFCA" w14:textId="77777777" w:rsidR="0036104E" w:rsidRPr="000B3F60" w:rsidRDefault="0036104E" w:rsidP="0036104E">
      <w:pPr>
        <w:tabs>
          <w:tab w:val="clear" w:pos="567"/>
          <w:tab w:val="clear" w:pos="3686"/>
          <w:tab w:val="left" w:pos="720"/>
        </w:tabs>
      </w:pPr>
    </w:p>
    <w:p w14:paraId="58B5073F" w14:textId="77777777" w:rsidR="0036104E" w:rsidRPr="000B3F60" w:rsidRDefault="0036104E" w:rsidP="00B10C32">
      <w:pPr>
        <w:tabs>
          <w:tab w:val="clear" w:pos="567"/>
          <w:tab w:val="clear" w:pos="3686"/>
          <w:tab w:val="left" w:pos="720"/>
        </w:tabs>
      </w:pPr>
      <w:r w:rsidRPr="000B3F60">
        <w:t xml:space="preserve">Ett anbud utvärderas </w:t>
      </w:r>
      <w:r w:rsidR="00B10C32" w:rsidRPr="000B3F60">
        <w:t xml:space="preserve">endast </w:t>
      </w:r>
      <w:r w:rsidRPr="000B3F60">
        <w:t>om</w:t>
      </w:r>
      <w:r w:rsidR="00B10C32" w:rsidRPr="000B3F60">
        <w:t xml:space="preserve"> </w:t>
      </w:r>
      <w:r w:rsidRPr="000B3F60">
        <w:t>anbudsgivaren har blivit kvalificerad</w:t>
      </w:r>
      <w:r w:rsidR="00B10C32" w:rsidRPr="000B3F60">
        <w:t>.</w:t>
      </w:r>
      <w:r w:rsidRPr="000B3F60">
        <w:t xml:space="preserve">  </w:t>
      </w:r>
    </w:p>
    <w:p w14:paraId="33E3E4F0" w14:textId="77777777" w:rsidR="00B10C32" w:rsidRPr="000B3F60" w:rsidRDefault="00B10C32" w:rsidP="00A9184F">
      <w:pPr>
        <w:tabs>
          <w:tab w:val="clear" w:pos="567"/>
          <w:tab w:val="clear" w:pos="3686"/>
          <w:tab w:val="left" w:pos="720"/>
        </w:tabs>
      </w:pPr>
    </w:p>
    <w:p w14:paraId="48D297FD" w14:textId="77777777" w:rsidR="0036104E" w:rsidRPr="000B3F60" w:rsidRDefault="0036104E" w:rsidP="0036104E">
      <w:pPr>
        <w:tabs>
          <w:tab w:val="clear" w:pos="567"/>
          <w:tab w:val="clear" w:pos="3686"/>
          <w:tab w:val="left" w:pos="720"/>
        </w:tabs>
      </w:pPr>
      <w:r w:rsidRPr="000B3F60">
        <w:t>Anbuden utvärderas på följande sätt:</w:t>
      </w:r>
    </w:p>
    <w:p w14:paraId="521DA5B7" w14:textId="77777777" w:rsidR="0036104E" w:rsidRPr="000B3F60" w:rsidRDefault="0036104E" w:rsidP="0036104E">
      <w:pPr>
        <w:tabs>
          <w:tab w:val="clear" w:pos="567"/>
          <w:tab w:val="clear" w:pos="3686"/>
          <w:tab w:val="left" w:pos="720"/>
        </w:tabs>
        <w:rPr>
          <w:i/>
          <w:color w:val="FF0000"/>
        </w:rPr>
      </w:pPr>
    </w:p>
    <w:p w14:paraId="566B5165" w14:textId="77777777" w:rsidR="0036104E" w:rsidRPr="000B3F60" w:rsidRDefault="0036104E" w:rsidP="0036104E">
      <w:pPr>
        <w:tabs>
          <w:tab w:val="clear" w:pos="567"/>
          <w:tab w:val="clear" w:pos="3686"/>
          <w:tab w:val="left" w:pos="720"/>
        </w:tabs>
        <w:rPr>
          <w:color w:val="339966"/>
          <w:u w:val="single"/>
        </w:rPr>
      </w:pPr>
      <w:r w:rsidRPr="000B3F60">
        <w:rPr>
          <w:i/>
          <w:color w:val="FF0000"/>
        </w:rPr>
        <w:t xml:space="preserve">Beskriv så tydligt som möjligt det sätt på vilket anbuden ska utvärderas. Det finns många olika utvärderingsmodeller. </w:t>
      </w:r>
      <w:r w:rsidRPr="000B3F60">
        <w:rPr>
          <w:color w:val="339966"/>
          <w:u w:val="single"/>
        </w:rPr>
        <w:t>Beskrivning av detta finns i fördjupningstexten ”Anbudsprövning</w:t>
      </w:r>
      <w:r w:rsidRPr="000B3F60">
        <w:rPr>
          <w:color w:val="00B050"/>
          <w:u w:val="single"/>
        </w:rPr>
        <w:t>”.</w:t>
      </w:r>
      <w:r w:rsidRPr="000B3F60">
        <w:rPr>
          <w:color w:val="FF0000"/>
          <w:u w:val="single"/>
        </w:rPr>
        <w:t xml:space="preserve"> </w:t>
      </w:r>
      <w:r w:rsidRPr="000B3F60">
        <w:rPr>
          <w:i/>
          <w:color w:val="FF0000"/>
        </w:rPr>
        <w:t>Mer information finns också i Rapport U 2009:21 från Avfall Sverige.</w:t>
      </w:r>
    </w:p>
    <w:p w14:paraId="6E1E6974" w14:textId="77777777" w:rsidR="0036104E" w:rsidRPr="000B3F60" w:rsidRDefault="0036104E" w:rsidP="0036104E">
      <w:pPr>
        <w:tabs>
          <w:tab w:val="clear" w:pos="567"/>
          <w:tab w:val="clear" w:pos="3686"/>
          <w:tab w:val="left" w:pos="720"/>
        </w:tabs>
      </w:pPr>
    </w:p>
    <w:p w14:paraId="1FC07836" w14:textId="77777777" w:rsidR="0036104E" w:rsidRPr="000B3F60" w:rsidRDefault="0036104E" w:rsidP="0036104E">
      <w:pPr>
        <w:tabs>
          <w:tab w:val="clear" w:pos="567"/>
          <w:tab w:val="clear" w:pos="3686"/>
          <w:tab w:val="left" w:pos="720"/>
        </w:tabs>
      </w:pPr>
      <w:r w:rsidRPr="000B3F60">
        <w:rPr>
          <w:color w:val="auto"/>
        </w:rPr>
        <w:t xml:space="preserve">Anbudsgivare kan bli kallad till muntlig presentation av sig och sitt anbud om det kan ske utan risk för särbehandling eller konkurrensbegränsning. Det behöver inte innebära att avtal senare träffas med anbudsgivaren. </w:t>
      </w:r>
    </w:p>
    <w:p w14:paraId="35D066D7" w14:textId="77777777" w:rsidR="0036104E" w:rsidRPr="000B3F60" w:rsidRDefault="0036104E" w:rsidP="0036104E">
      <w:pPr>
        <w:pStyle w:val="Rubrik2"/>
        <w:tabs>
          <w:tab w:val="clear" w:pos="3686"/>
          <w:tab w:val="left" w:pos="720"/>
          <w:tab w:val="num" w:pos="8789"/>
        </w:tabs>
        <w:ind w:left="709" w:hanging="709"/>
      </w:pPr>
      <w:bookmarkStart w:id="140" w:name="_Toc150517105"/>
      <w:bookmarkStart w:id="141" w:name="_Toc153775386"/>
      <w:bookmarkStart w:id="142" w:name="_Toc153779428"/>
      <w:bookmarkStart w:id="143" w:name="_Toc153937239"/>
      <w:bookmarkStart w:id="144" w:name="_Toc396560584"/>
      <w:r w:rsidRPr="000B3F60">
        <w:t>Antagande av anbud</w:t>
      </w:r>
      <w:bookmarkEnd w:id="140"/>
      <w:bookmarkEnd w:id="141"/>
      <w:bookmarkEnd w:id="142"/>
      <w:bookmarkEnd w:id="143"/>
      <w:r w:rsidRPr="000B3F60">
        <w:t xml:space="preserve"> – tilldelning av kontrakt</w:t>
      </w:r>
      <w:bookmarkEnd w:id="144"/>
    </w:p>
    <w:p w14:paraId="17061AED" w14:textId="77777777" w:rsidR="0036104E" w:rsidRPr="000B3F60" w:rsidRDefault="0036104E" w:rsidP="0036104E">
      <w:pPr>
        <w:tabs>
          <w:tab w:val="clear" w:pos="567"/>
          <w:tab w:val="clear" w:pos="3686"/>
          <w:tab w:val="left" w:pos="720"/>
        </w:tabs>
      </w:pPr>
      <w:r w:rsidRPr="000B3F60">
        <w:t xml:space="preserve">Det anbud som är det ekonomiskt mest fördelaktiga för beställaren, med hänsyn taget till </w:t>
      </w:r>
      <w:r w:rsidR="004B3711">
        <w:t xml:space="preserve">bästa förhållandet mellan pris och kvalitet enligt </w:t>
      </w:r>
      <w:r w:rsidR="00E55559">
        <w:t>tilldelning</w:t>
      </w:r>
      <w:r w:rsidR="00E55559" w:rsidRPr="000B3F60">
        <w:t>skriterierna</w:t>
      </w:r>
      <w:r w:rsidRPr="000B3F60">
        <w:t xml:space="preserve">, kommer att tilldelas kontrakt. </w:t>
      </w:r>
    </w:p>
    <w:p w14:paraId="6043C140" w14:textId="77777777" w:rsidR="0036104E" w:rsidRPr="000B3F60" w:rsidRDefault="0036104E" w:rsidP="0036104E">
      <w:pPr>
        <w:tabs>
          <w:tab w:val="clear" w:pos="567"/>
          <w:tab w:val="clear" w:pos="3686"/>
          <w:tab w:val="left" w:pos="720"/>
        </w:tabs>
      </w:pPr>
    </w:p>
    <w:p w14:paraId="22599536" w14:textId="77777777" w:rsidR="0036104E" w:rsidRPr="000B3F60" w:rsidRDefault="0036104E" w:rsidP="0036104E">
      <w:pPr>
        <w:tabs>
          <w:tab w:val="clear" w:pos="567"/>
          <w:tab w:val="clear" w:pos="3686"/>
          <w:tab w:val="left" w:pos="720"/>
        </w:tabs>
        <w:rPr>
          <w:color w:val="auto"/>
        </w:rPr>
      </w:pPr>
      <w:r w:rsidRPr="000B3F60">
        <w:t xml:space="preserve">Formellt beslut om tilldelning fattas av </w:t>
      </w:r>
      <w:r w:rsidRPr="000B3F60">
        <w:rPr>
          <w:color w:val="0000FF"/>
        </w:rPr>
        <w:t>X</w:t>
      </w:r>
      <w:r w:rsidRPr="000B3F60">
        <w:t>.</w:t>
      </w:r>
      <w:r w:rsidRPr="000B3F60">
        <w:rPr>
          <w:color w:val="FF0000"/>
        </w:rPr>
        <w:t xml:space="preserve"> </w:t>
      </w:r>
      <w:r w:rsidRPr="000B3F60">
        <w:rPr>
          <w:color w:val="auto"/>
        </w:rPr>
        <w:t xml:space="preserve">Planerat datum för beslut är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 xml:space="preserve">dd </w:t>
      </w:r>
      <w:r w:rsidRPr="000B3F60">
        <w:rPr>
          <w:color w:val="auto"/>
        </w:rPr>
        <w:t xml:space="preserve">eller senast i </w:t>
      </w:r>
      <w:r w:rsidRPr="000B3F60">
        <w:rPr>
          <w:color w:val="0000FF"/>
        </w:rPr>
        <w:t>månad</w:t>
      </w:r>
      <w:r w:rsidRPr="000B3F60">
        <w:rPr>
          <w:color w:val="auto"/>
        </w:rPr>
        <w:t>. Underrättelse om beslutet kommer att innehålla skälen för beslutet och den period under vilken avtal inte får ingås (avtalsspärr).</w:t>
      </w:r>
    </w:p>
    <w:p w14:paraId="61BDEDBD" w14:textId="77777777" w:rsidR="0036104E" w:rsidRPr="000B3F60" w:rsidRDefault="0036104E" w:rsidP="0036104E">
      <w:pPr>
        <w:tabs>
          <w:tab w:val="clear" w:pos="567"/>
          <w:tab w:val="clear" w:pos="3686"/>
          <w:tab w:val="left" w:pos="720"/>
        </w:tabs>
        <w:rPr>
          <w:color w:val="auto"/>
        </w:rPr>
      </w:pPr>
    </w:p>
    <w:p w14:paraId="4E56638B" w14:textId="77777777" w:rsidR="0036104E" w:rsidRPr="000B3F60" w:rsidRDefault="00650CF5" w:rsidP="0036104E">
      <w:pPr>
        <w:tabs>
          <w:tab w:val="clear" w:pos="567"/>
          <w:tab w:val="clear" w:pos="3686"/>
          <w:tab w:val="left" w:pos="720"/>
        </w:tabs>
        <w:rPr>
          <w:i/>
          <w:color w:val="FF0000"/>
        </w:rPr>
      </w:pPr>
      <w:r w:rsidRPr="00650CF5">
        <w:rPr>
          <w:i/>
          <w:color w:val="FF0000"/>
        </w:rPr>
        <w:t>Bästa förhållandet mellan pr</w:t>
      </w:r>
      <w:r>
        <w:rPr>
          <w:i/>
          <w:color w:val="FF0000"/>
        </w:rPr>
        <w:t xml:space="preserve">is och kvalitet </w:t>
      </w:r>
      <w:r w:rsidRPr="00650CF5">
        <w:rPr>
          <w:i/>
          <w:color w:val="FF0000"/>
        </w:rPr>
        <w:t xml:space="preserve">motsvarar det ekonomiskt mest fördelaktiga anbudet enligt 2008 års LOU. </w:t>
      </w:r>
      <w:r w:rsidR="0036104E" w:rsidRPr="000B3F60">
        <w:rPr>
          <w:i/>
          <w:color w:val="FF0000"/>
        </w:rPr>
        <w:t xml:space="preserve">I stället för att välja det anbud som </w:t>
      </w:r>
      <w:r w:rsidR="004B3711">
        <w:rPr>
          <w:i/>
          <w:color w:val="FF0000"/>
        </w:rPr>
        <w:t>har det bästa förhållandet mellan pris och kvalitet</w:t>
      </w:r>
      <w:r w:rsidR="0036104E" w:rsidRPr="000B3F60">
        <w:rPr>
          <w:i/>
          <w:color w:val="FF0000"/>
        </w:rPr>
        <w:t xml:space="preserve"> kan beställaren välja det anbud som har lägsta pris</w:t>
      </w:r>
      <w:r w:rsidR="004B3711">
        <w:rPr>
          <w:i/>
          <w:color w:val="FF0000"/>
        </w:rPr>
        <w:t xml:space="preserve"> eller utifrån </w:t>
      </w:r>
      <w:r w:rsidR="00F719E5">
        <w:rPr>
          <w:i/>
          <w:color w:val="FF0000"/>
        </w:rPr>
        <w:t xml:space="preserve">bedömning av </w:t>
      </w:r>
      <w:r w:rsidR="004B3711">
        <w:rPr>
          <w:i/>
          <w:color w:val="FF0000"/>
        </w:rPr>
        <w:t>kostnad</w:t>
      </w:r>
      <w:r w:rsidR="0036104E" w:rsidRPr="000B3F60">
        <w:rPr>
          <w:i/>
          <w:color w:val="FF0000"/>
        </w:rPr>
        <w:t xml:space="preserve">. </w:t>
      </w:r>
      <w:r w:rsidR="004B3711">
        <w:rPr>
          <w:i/>
          <w:color w:val="FF0000"/>
        </w:rPr>
        <w:t>Vid lägsta pris</w:t>
      </w:r>
      <w:r w:rsidR="0036104E" w:rsidRPr="000B3F60">
        <w:rPr>
          <w:i/>
          <w:color w:val="FF0000"/>
        </w:rPr>
        <w:t xml:space="preserve"> gör man ingen annan värdering av anbuden än att titta på den totala anbudssumman för varje anbud. Om man ställer tydliga och långtgående krav är detta ett alternativ som gör utvärderingen enklare. Samtidigt missar man möjligheten att få tjänsten utförd med lite högre kvalitet än vad minimikraven anger, men sannolikt till en högre kostnad.</w:t>
      </w:r>
      <w:r w:rsidR="00F719E5">
        <w:rPr>
          <w:i/>
          <w:color w:val="FF0000"/>
        </w:rPr>
        <w:t xml:space="preserve"> </w:t>
      </w:r>
      <w:r w:rsidR="00F719E5" w:rsidRPr="00F719E5">
        <w:rPr>
          <w:i/>
          <w:color w:val="FF0000"/>
        </w:rPr>
        <w:t xml:space="preserve">Vid utvärdering </w:t>
      </w:r>
      <w:r w:rsidR="00F719E5">
        <w:rPr>
          <w:i/>
          <w:color w:val="FF0000"/>
        </w:rPr>
        <w:t>enligt grunden</w:t>
      </w:r>
      <w:r w:rsidR="00F719E5" w:rsidRPr="00F719E5">
        <w:rPr>
          <w:i/>
          <w:color w:val="FF0000"/>
        </w:rPr>
        <w:t xml:space="preserve"> kostnad får den upphandlande myndigheten beakta så kallade livscykelkostnader</w:t>
      </w:r>
      <w:r w:rsidR="0088796A">
        <w:rPr>
          <w:i/>
          <w:color w:val="FF0000"/>
        </w:rPr>
        <w:t>.</w:t>
      </w:r>
    </w:p>
    <w:p w14:paraId="6335BD4F" w14:textId="77777777" w:rsidR="0036104E" w:rsidRPr="000B3F60" w:rsidRDefault="0036104E" w:rsidP="0036104E">
      <w:pPr>
        <w:tabs>
          <w:tab w:val="clear" w:pos="567"/>
          <w:tab w:val="clear" w:pos="3686"/>
          <w:tab w:val="left" w:pos="720"/>
        </w:tabs>
        <w:rPr>
          <w:i/>
          <w:color w:val="FF0000"/>
        </w:rPr>
      </w:pPr>
    </w:p>
    <w:p w14:paraId="1FAC7C88"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Ange eventuellt vem som beslutar och när beslut kan förväntas. Tilldelningsbeslutet ska skickas till samtliga anbudsgivare så snart det är praktiskt möjligt. Om beslut tas i nämnd eller styrelse kan det vara lämpligt med omedelbar justering av protokollet. Då kan korrekta handlingar, t.ex. protokollsutdrag, skickas ut direkt efter beslutet. I beslutet ska avtalsspärrens (se punkt 4.5.) längd anges med datum i enlighet med kraven i </w:t>
      </w:r>
      <w:r w:rsidR="00F719E5">
        <w:rPr>
          <w:i/>
          <w:color w:val="FF0000"/>
        </w:rPr>
        <w:t>20</w:t>
      </w:r>
      <w:r w:rsidRPr="000B3F60">
        <w:rPr>
          <w:i/>
          <w:color w:val="FF0000"/>
        </w:rPr>
        <w:t xml:space="preserve"> kap. </w:t>
      </w:r>
      <w:r w:rsidR="00053FED">
        <w:rPr>
          <w:i/>
          <w:color w:val="FF0000"/>
        </w:rPr>
        <w:t>1</w:t>
      </w:r>
      <w:r w:rsidRPr="000B3F60">
        <w:rPr>
          <w:i/>
          <w:color w:val="FF0000"/>
        </w:rPr>
        <w:t xml:space="preserve"> § LOU.</w:t>
      </w:r>
    </w:p>
    <w:p w14:paraId="37323869" w14:textId="77777777" w:rsidR="0036104E" w:rsidRPr="000B3F60" w:rsidRDefault="0036104E" w:rsidP="0036104E">
      <w:pPr>
        <w:pStyle w:val="Rubrik2"/>
        <w:tabs>
          <w:tab w:val="clear" w:pos="3686"/>
          <w:tab w:val="left" w:pos="720"/>
          <w:tab w:val="num" w:pos="8647"/>
        </w:tabs>
        <w:ind w:left="709" w:hanging="709"/>
      </w:pPr>
      <w:bookmarkStart w:id="145" w:name="_Toc150517106"/>
      <w:bookmarkStart w:id="146" w:name="_Toc153775387"/>
      <w:bookmarkStart w:id="147" w:name="_Toc153779429"/>
      <w:bookmarkStart w:id="148" w:name="_Toc153937240"/>
      <w:bookmarkStart w:id="149" w:name="_Toc396560585"/>
      <w:r w:rsidRPr="000B3F60">
        <w:t>Avtal</w:t>
      </w:r>
      <w:bookmarkEnd w:id="145"/>
      <w:bookmarkEnd w:id="146"/>
      <w:bookmarkEnd w:id="147"/>
      <w:bookmarkEnd w:id="148"/>
      <w:r w:rsidRPr="000B3F60">
        <w:t xml:space="preserve"> - upphandlingskontrakt</w:t>
      </w:r>
      <w:bookmarkEnd w:id="149"/>
    </w:p>
    <w:p w14:paraId="1CAAE72B" w14:textId="77777777" w:rsidR="0036104E" w:rsidRPr="000B3F60" w:rsidRDefault="0036104E" w:rsidP="00CE2924">
      <w:pPr>
        <w:tabs>
          <w:tab w:val="clear" w:pos="567"/>
          <w:tab w:val="clear" w:pos="3686"/>
          <w:tab w:val="left" w:pos="720"/>
        </w:tabs>
      </w:pPr>
      <w:r w:rsidRPr="000B3F60">
        <w:rPr>
          <w:color w:val="auto"/>
        </w:rPr>
        <w:t>Bindande avtal med antagen anbudsgivare kommer att slutas genom skriftligt upphandlings-kontrakt undertecknat av båda parter tidigast tio dagar efter det att tilldelningsbeslutet har skickats ut elektroniskt till samtliga anbudsgiva</w:t>
      </w:r>
      <w:r w:rsidRPr="000B3F60">
        <w:t>re.</w:t>
      </w:r>
      <w:r w:rsidR="00CE2924">
        <w:t xml:space="preserve"> </w:t>
      </w:r>
      <w:r w:rsidR="00CE2924" w:rsidRPr="00CE2924">
        <w:t>Tilldelningsbeslutet</w:t>
      </w:r>
      <w:r w:rsidR="00E772ED">
        <w:t xml:space="preserve"> </w:t>
      </w:r>
      <w:r w:rsidR="00CE2924" w:rsidRPr="00CE2924">
        <w:t>innebär inte att ett civilrättsligt bindande avtal uppkommer, utan detta förutsätter att</w:t>
      </w:r>
      <w:r w:rsidR="00E772ED">
        <w:t xml:space="preserve"> </w:t>
      </w:r>
      <w:r w:rsidR="00CE2924" w:rsidRPr="00CE2924">
        <w:t>avtalsparterna undertecknar avtalet och att eventuella villkor för ikraftträdande i avtalet är</w:t>
      </w:r>
      <w:r w:rsidR="00E772ED">
        <w:t xml:space="preserve"> </w:t>
      </w:r>
      <w:r w:rsidR="00CE2924" w:rsidRPr="00CE2924">
        <w:t>uppfyllda.</w:t>
      </w:r>
    </w:p>
    <w:p w14:paraId="637319FC" w14:textId="77777777" w:rsidR="0036104E" w:rsidRPr="000B3F60" w:rsidRDefault="0036104E" w:rsidP="0036104E">
      <w:pPr>
        <w:tabs>
          <w:tab w:val="clear" w:pos="567"/>
          <w:tab w:val="clear" w:pos="3686"/>
          <w:tab w:val="left" w:pos="720"/>
        </w:tabs>
      </w:pPr>
    </w:p>
    <w:p w14:paraId="51B8CFAF" w14:textId="77777777" w:rsidR="0036104E" w:rsidRPr="000B3F60" w:rsidRDefault="0036104E" w:rsidP="0036104E">
      <w:pPr>
        <w:tabs>
          <w:tab w:val="clear" w:pos="567"/>
          <w:tab w:val="clear" w:pos="3686"/>
          <w:tab w:val="left" w:pos="720"/>
        </w:tabs>
      </w:pPr>
      <w:r w:rsidRPr="000B3F60">
        <w:t xml:space="preserve">Koncept till upphandlingskontrakt finns bilagd, se bilaga </w:t>
      </w:r>
      <w:r w:rsidRPr="000B3F60">
        <w:rPr>
          <w:color w:val="0000FF"/>
        </w:rPr>
        <w:t>X</w:t>
      </w:r>
      <w:r w:rsidRPr="000B3F60">
        <w:t>.</w:t>
      </w:r>
    </w:p>
    <w:p w14:paraId="3A043F12" w14:textId="77777777" w:rsidR="0036104E" w:rsidRPr="000B3F60" w:rsidRDefault="0036104E" w:rsidP="0036104E">
      <w:pPr>
        <w:tabs>
          <w:tab w:val="clear" w:pos="567"/>
          <w:tab w:val="clear" w:pos="3686"/>
          <w:tab w:val="left" w:pos="720"/>
        </w:tabs>
      </w:pPr>
    </w:p>
    <w:p w14:paraId="4FF46EDA"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Avtal får inte tecknas innan den s.k. avtalsspärren har löpt ut. Spärren gäller i minst tio dagar om tilldelningsbeslutet skickas ut elektroniskt (t.ex. med e-post). Om det meddelas på annat sätt (t.ex. med traditionellt brev), eller både elektroniskt och på annat sätt, gäller avtalsspärren i minst 15 dagar. Denna ger andra anbudsgivare än den som vunnit möjlighet att granska upphandlingen och begära en överprövning om något fel upptäcks. Avtalsspärren räknas från och med dagen efter att meddelandet om tilldelningsbeslut har skickats. Om en leverantör begär överprövning innan den gällande avtalsspärren löpt ut, börjar en förlängd avtalsspärr att gälla automatiskt. Den förlängda avtalsspärren gäller under målets handläggning </w:t>
      </w:r>
      <w:r w:rsidR="00A95CF6">
        <w:rPr>
          <w:i/>
          <w:color w:val="FF0000"/>
        </w:rPr>
        <w:t xml:space="preserve">i förvaltningsrätten </w:t>
      </w:r>
      <w:r w:rsidRPr="000B3F60">
        <w:rPr>
          <w:i/>
          <w:color w:val="FF0000"/>
        </w:rPr>
        <w:t xml:space="preserve">och upphör att gälla tio dagar efter att </w:t>
      </w:r>
      <w:r w:rsidR="00A95CF6">
        <w:rPr>
          <w:i/>
          <w:color w:val="FF0000"/>
        </w:rPr>
        <w:t>de</w:t>
      </w:r>
      <w:r w:rsidR="00A95CF6" w:rsidRPr="000B3F60">
        <w:rPr>
          <w:i/>
          <w:color w:val="FF0000"/>
        </w:rPr>
        <w:t xml:space="preserve"> </w:t>
      </w:r>
      <w:r w:rsidRPr="000B3F60">
        <w:rPr>
          <w:i/>
          <w:color w:val="FF0000"/>
        </w:rPr>
        <w:t xml:space="preserve">avgjort målet. När ett upphandlingskontrakt är tecknat av båda parter är upphandlingen avslutad. Efter den tidpunkten kan förvaltningsrätten inte längre pröva en ansökan om överprövning </w:t>
      </w:r>
      <w:r w:rsidR="00A95CF6">
        <w:rPr>
          <w:i/>
          <w:color w:val="FF0000"/>
        </w:rPr>
        <w:t xml:space="preserve">av upphandlingen </w:t>
      </w:r>
      <w:r w:rsidRPr="000B3F60">
        <w:rPr>
          <w:i/>
          <w:color w:val="FF0000"/>
        </w:rPr>
        <w:t xml:space="preserve">och en anbudsgivare som anser sig ha lidit skada kan endast föra talan om skadestånd mot den upphandlande myndigheten vid tingsrätt. Talan ska väckas inom ett år från den tidpunkt då upphandlingskontrakt slöts.  </w:t>
      </w:r>
    </w:p>
    <w:p w14:paraId="6F4D8ED0" w14:textId="77777777" w:rsidR="0036104E" w:rsidRPr="000B3F60" w:rsidRDefault="0036104E" w:rsidP="0036104E">
      <w:pPr>
        <w:tabs>
          <w:tab w:val="clear" w:pos="567"/>
          <w:tab w:val="clear" w:pos="3686"/>
          <w:tab w:val="left" w:pos="720"/>
        </w:tabs>
        <w:rPr>
          <w:i/>
          <w:color w:val="FF0000"/>
        </w:rPr>
      </w:pPr>
    </w:p>
    <w:p w14:paraId="0D6CB7CE" w14:textId="77777777" w:rsidR="0036104E" w:rsidRPr="000B3F60" w:rsidRDefault="0036104E" w:rsidP="006D4D6C">
      <w:pPr>
        <w:tabs>
          <w:tab w:val="clear" w:pos="567"/>
          <w:tab w:val="clear" w:pos="3686"/>
          <w:tab w:val="left" w:pos="720"/>
        </w:tabs>
      </w:pPr>
      <w:r w:rsidRPr="000B3F60">
        <w:rPr>
          <w:i/>
          <w:color w:val="FF0000"/>
        </w:rPr>
        <w:t xml:space="preserve">Om krav på säkerhet enligt punkt </w:t>
      </w:r>
      <w:r w:rsidR="00BA69F2" w:rsidRPr="000B3F60">
        <w:rPr>
          <w:i/>
          <w:color w:val="FF0000"/>
        </w:rPr>
        <w:fldChar w:fldCharType="begin"/>
      </w:r>
      <w:r w:rsidR="00BA69F2" w:rsidRPr="000B3F60">
        <w:rPr>
          <w:i/>
          <w:color w:val="FF0000"/>
        </w:rPr>
        <w:instrText xml:space="preserve"> REF _Ref445809001 \r \h </w:instrText>
      </w:r>
      <w:r w:rsidR="000B3F60">
        <w:rPr>
          <w:i/>
          <w:color w:val="FF0000"/>
        </w:rPr>
        <w:instrText xml:space="preserve"> \* MERGEFORMAT </w:instrText>
      </w:r>
      <w:r w:rsidR="00BA69F2" w:rsidRPr="000B3F60">
        <w:rPr>
          <w:i/>
          <w:color w:val="FF0000"/>
        </w:rPr>
      </w:r>
      <w:r w:rsidR="00BA69F2" w:rsidRPr="000B3F60">
        <w:rPr>
          <w:i/>
          <w:color w:val="FF0000"/>
        </w:rPr>
        <w:fldChar w:fldCharType="separate"/>
      </w:r>
      <w:r w:rsidR="006B1EAF">
        <w:rPr>
          <w:i/>
          <w:color w:val="FF0000"/>
        </w:rPr>
        <w:t>6.2.9</w:t>
      </w:r>
      <w:r w:rsidR="00BA69F2" w:rsidRPr="000B3F60">
        <w:rPr>
          <w:i/>
          <w:color w:val="FF0000"/>
        </w:rPr>
        <w:fldChar w:fldCharType="end"/>
      </w:r>
      <w:r w:rsidRPr="000B3F60">
        <w:rPr>
          <w:i/>
          <w:color w:val="FF0000"/>
        </w:rPr>
        <w:t xml:space="preserve"> finns ska förhandsbesked från bank om säkerheten överlämnas innan avtal tecknas.</w:t>
      </w:r>
    </w:p>
    <w:p w14:paraId="1ED3FF3A" w14:textId="77777777" w:rsidR="0036104E" w:rsidRPr="000B3F60" w:rsidRDefault="0036104E" w:rsidP="001507A4">
      <w:pPr>
        <w:pStyle w:val="Rubrik1"/>
      </w:pPr>
      <w:bookmarkStart w:id="150" w:name="_Toc150517101"/>
      <w:bookmarkStart w:id="151" w:name="_Toc153775388"/>
      <w:bookmarkStart w:id="152" w:name="_Toc153779430"/>
      <w:r w:rsidRPr="000B3F60">
        <w:br w:type="page"/>
      </w:r>
      <w:bookmarkStart w:id="153" w:name="_Toc153937241"/>
      <w:bookmarkStart w:id="154" w:name="_Toc396560586"/>
      <w:r w:rsidR="001507A4" w:rsidRPr="000B3F60">
        <w:t xml:space="preserve">Krav </w:t>
      </w:r>
      <w:r w:rsidRPr="000B3F60">
        <w:t>på tjänsten – kravspecifikation</w:t>
      </w:r>
      <w:bookmarkEnd w:id="150"/>
      <w:bookmarkEnd w:id="151"/>
      <w:bookmarkEnd w:id="152"/>
      <w:bookmarkEnd w:id="153"/>
      <w:bookmarkEnd w:id="154"/>
      <w:r w:rsidRPr="000B3F60">
        <w:t xml:space="preserve"> </w:t>
      </w:r>
    </w:p>
    <w:p w14:paraId="45F3200C" w14:textId="77777777" w:rsidR="0036104E" w:rsidRPr="000B3F60" w:rsidRDefault="0036104E" w:rsidP="0036104E">
      <w:pPr>
        <w:pStyle w:val="Rubrik2"/>
        <w:tabs>
          <w:tab w:val="clear" w:pos="3686"/>
          <w:tab w:val="left" w:pos="720"/>
          <w:tab w:val="num" w:pos="8647"/>
        </w:tabs>
        <w:ind w:left="709" w:hanging="709"/>
      </w:pPr>
      <w:bookmarkStart w:id="155" w:name="_Toc153775389"/>
      <w:bookmarkStart w:id="156" w:name="_Toc153779431"/>
      <w:bookmarkStart w:id="157" w:name="_Toc153937242"/>
      <w:bookmarkStart w:id="158" w:name="_Toc396560587"/>
      <w:r w:rsidRPr="000B3F60">
        <w:t>Allmänna krav</w:t>
      </w:r>
      <w:bookmarkEnd w:id="155"/>
      <w:bookmarkEnd w:id="156"/>
      <w:bookmarkEnd w:id="157"/>
      <w:bookmarkEnd w:id="158"/>
    </w:p>
    <w:p w14:paraId="1B214D3F" w14:textId="77777777" w:rsidR="0036104E" w:rsidRPr="000B3F60" w:rsidRDefault="0036104E" w:rsidP="0036104E">
      <w:pPr>
        <w:tabs>
          <w:tab w:val="clear" w:pos="567"/>
          <w:tab w:val="clear" w:pos="3686"/>
          <w:tab w:val="left" w:pos="720"/>
        </w:tabs>
      </w:pPr>
      <w:r w:rsidRPr="000B3F60">
        <w:t xml:space="preserve">Vid entreprenadens start ska alla krav under </w:t>
      </w:r>
      <w:r w:rsidRPr="000B3F60">
        <w:rPr>
          <w:color w:val="auto"/>
        </w:rPr>
        <w:t xml:space="preserve">kapitel 5 </w:t>
      </w:r>
      <w:r w:rsidRPr="000B3F60">
        <w:t>vara uppfyllda eller kunna uppfyllas</w:t>
      </w:r>
      <w:r w:rsidR="006C4D12" w:rsidRPr="000B3F60">
        <w:t>.</w:t>
      </w:r>
    </w:p>
    <w:p w14:paraId="679D180A" w14:textId="77777777" w:rsidR="0036104E" w:rsidRPr="000B3F60" w:rsidRDefault="0036104E" w:rsidP="0036104E">
      <w:pPr>
        <w:tabs>
          <w:tab w:val="clear" w:pos="567"/>
          <w:tab w:val="clear" w:pos="3686"/>
          <w:tab w:val="left" w:pos="720"/>
        </w:tabs>
      </w:pPr>
    </w:p>
    <w:p w14:paraId="10B033A4" w14:textId="77777777" w:rsidR="0036104E" w:rsidRPr="000B3F60" w:rsidRDefault="0036104E" w:rsidP="0036104E">
      <w:pPr>
        <w:tabs>
          <w:tab w:val="clear" w:pos="567"/>
          <w:tab w:val="clear" w:pos="3686"/>
          <w:tab w:val="left" w:pos="720"/>
        </w:tabs>
      </w:pPr>
      <w:r w:rsidRPr="000B3F60">
        <w:t>Samtliga krav som specific</w:t>
      </w:r>
      <w:r w:rsidR="00A2172B" w:rsidRPr="000B3F60">
        <w:t xml:space="preserve">eras i </w:t>
      </w:r>
      <w:r w:rsidR="001507A4" w:rsidRPr="000B3F60">
        <w:t xml:space="preserve">kapitel 5 och 6 </w:t>
      </w:r>
      <w:r w:rsidRPr="000B3F60">
        <w:t xml:space="preserve">ska ingå i entreprenaden och utföras inom ramen för </w:t>
      </w:r>
      <w:r w:rsidR="00DD4A40" w:rsidRPr="000B3F60">
        <w:t>ersättningar enligt</w:t>
      </w:r>
      <w:r w:rsidR="006C4D12" w:rsidRPr="000B3F60">
        <w:t xml:space="preserve"> </w:t>
      </w:r>
      <w:r w:rsidR="006C4D12" w:rsidRPr="000B3F60">
        <w:rPr>
          <w:color w:val="auto"/>
        </w:rPr>
        <w:t>À</w:t>
      </w:r>
      <w:r w:rsidR="00DD4A40" w:rsidRPr="000B3F60">
        <w:t>-</w:t>
      </w:r>
      <w:r w:rsidRPr="000B3F60">
        <w:t>prislistan, om inte annat anges.</w:t>
      </w:r>
      <w:r w:rsidR="00AB3A0F" w:rsidRPr="000B3F60">
        <w:t xml:space="preserve"> </w:t>
      </w:r>
    </w:p>
    <w:p w14:paraId="52B9E5A8" w14:textId="77777777" w:rsidR="0036104E" w:rsidRPr="000B3F60" w:rsidRDefault="0036104E" w:rsidP="0036104E">
      <w:pPr>
        <w:tabs>
          <w:tab w:val="clear" w:pos="567"/>
          <w:tab w:val="clear" w:pos="3686"/>
          <w:tab w:val="left" w:pos="720"/>
        </w:tabs>
      </w:pPr>
    </w:p>
    <w:p w14:paraId="40AC3805" w14:textId="77777777" w:rsidR="0036104E" w:rsidRPr="000B3F60" w:rsidRDefault="0036104E" w:rsidP="0036104E">
      <w:pPr>
        <w:tabs>
          <w:tab w:val="clear" w:pos="567"/>
          <w:tab w:val="clear" w:pos="3686"/>
          <w:tab w:val="left" w:pos="720"/>
        </w:tabs>
      </w:pPr>
      <w:r w:rsidRPr="000B3F60">
        <w:t xml:space="preserve">Entreprenören får inte på eget initiativ upphöra med hämtningen från någon fastighet utan att beställaren underrättas om detta och det finns godtagbara skäl som anges i </w:t>
      </w:r>
      <w:r w:rsidR="00C7786E" w:rsidRPr="000A75EC">
        <w:rPr>
          <w:color w:val="auto"/>
        </w:rPr>
        <w:t>upphandlingsdokumentet</w:t>
      </w:r>
      <w:r w:rsidR="00C7786E" w:rsidRPr="000B3F60">
        <w:rPr>
          <w:i/>
          <w:color w:val="FF0000"/>
        </w:rPr>
        <w:t xml:space="preserve"> </w:t>
      </w:r>
      <w:r w:rsidR="003E67E6" w:rsidRPr="000B3F60">
        <w:t>eller annat skäl som beställaren kan godkänna.</w:t>
      </w:r>
    </w:p>
    <w:p w14:paraId="29EDF76D" w14:textId="77777777" w:rsidR="0036104E" w:rsidRPr="000B3F60" w:rsidRDefault="0036104E" w:rsidP="0036104E">
      <w:pPr>
        <w:tabs>
          <w:tab w:val="clear" w:pos="567"/>
          <w:tab w:val="clear" w:pos="3686"/>
          <w:tab w:val="left" w:pos="720"/>
        </w:tabs>
      </w:pPr>
    </w:p>
    <w:p w14:paraId="2939E1BF" w14:textId="77777777" w:rsidR="0036104E" w:rsidRPr="000B3F60" w:rsidRDefault="0036104E" w:rsidP="0036104E">
      <w:pPr>
        <w:tabs>
          <w:tab w:val="clear" w:pos="567"/>
          <w:tab w:val="clear" w:pos="3686"/>
          <w:tab w:val="left" w:pos="720"/>
        </w:tabs>
      </w:pPr>
      <w:r w:rsidRPr="000B3F60">
        <w:t xml:space="preserve">Entreprenören ska lämna de uppgifter för statistik och beräkning av nyckeltal som beställaren begär för samtliga avfallsslag som ingår i uppdraget, och med den regelbundenhet beställaren kräver. På begäran ska vågsedlar kunna uppvisas. </w:t>
      </w:r>
    </w:p>
    <w:p w14:paraId="2C962B5D" w14:textId="77777777" w:rsidR="0036104E" w:rsidRPr="000B3F60" w:rsidRDefault="0036104E" w:rsidP="0036104E">
      <w:pPr>
        <w:tabs>
          <w:tab w:val="clear" w:pos="567"/>
          <w:tab w:val="clear" w:pos="3686"/>
          <w:tab w:val="left" w:pos="720"/>
        </w:tabs>
      </w:pPr>
    </w:p>
    <w:p w14:paraId="180A537F" w14:textId="77777777" w:rsidR="0036104E" w:rsidRPr="000B3F60" w:rsidRDefault="00600321" w:rsidP="0036104E">
      <w:pPr>
        <w:tabs>
          <w:tab w:val="clear" w:pos="0"/>
          <w:tab w:val="clear" w:pos="567"/>
          <w:tab w:val="clear" w:pos="3686"/>
          <w:tab w:val="clear" w:pos="7371"/>
        </w:tabs>
        <w:autoSpaceDE w:val="0"/>
        <w:autoSpaceDN w:val="0"/>
        <w:adjustRightInd w:val="0"/>
        <w:rPr>
          <w:color w:val="auto"/>
        </w:rPr>
      </w:pPr>
      <w:r w:rsidRPr="000B3F60">
        <w:t xml:space="preserve">Uppföljning med krav på skriftlig redovisning kan komma att göras för samtliga krav i kapitel 5 och 6. </w:t>
      </w:r>
      <w:r w:rsidR="0036104E" w:rsidRPr="000B3F60">
        <w:rPr>
          <w:color w:val="auto"/>
        </w:rPr>
        <w:t xml:space="preserve">Entreprenören är skyldig att underkasta sig den kontroll samt följa de direktiv som beställaren anger. </w:t>
      </w:r>
      <w:r w:rsidR="002A1CC7" w:rsidRPr="000B3F60">
        <w:rPr>
          <w:color w:val="auto"/>
        </w:rPr>
        <w:t xml:space="preserve">Se även </w:t>
      </w:r>
      <w:r w:rsidR="002A1CC7" w:rsidRPr="000B3F60">
        <w:rPr>
          <w:color w:val="auto"/>
        </w:rPr>
        <w:fldChar w:fldCharType="begin"/>
      </w:r>
      <w:r w:rsidR="002A1CC7" w:rsidRPr="000B3F60">
        <w:rPr>
          <w:color w:val="auto"/>
        </w:rPr>
        <w:instrText xml:space="preserve"> REF _Ref438205581 \r \h </w:instrText>
      </w:r>
      <w:r w:rsidR="000B3F60">
        <w:rPr>
          <w:color w:val="auto"/>
        </w:rPr>
        <w:instrText xml:space="preserve"> \* MERGEFORMAT </w:instrText>
      </w:r>
      <w:r w:rsidR="002A1CC7" w:rsidRPr="000B3F60">
        <w:rPr>
          <w:color w:val="auto"/>
        </w:rPr>
      </w:r>
      <w:r w:rsidR="002A1CC7" w:rsidRPr="000B3F60">
        <w:rPr>
          <w:color w:val="auto"/>
        </w:rPr>
        <w:fldChar w:fldCharType="separate"/>
      </w:r>
      <w:r w:rsidR="006B1EAF">
        <w:rPr>
          <w:color w:val="auto"/>
        </w:rPr>
        <w:t>6.2.3</w:t>
      </w:r>
      <w:r w:rsidR="002A1CC7" w:rsidRPr="000B3F60">
        <w:rPr>
          <w:color w:val="auto"/>
        </w:rPr>
        <w:fldChar w:fldCharType="end"/>
      </w:r>
      <w:r w:rsidR="002A6041" w:rsidRPr="000B3F60">
        <w:rPr>
          <w:color w:val="auto"/>
        </w:rPr>
        <w:t xml:space="preserve"> och bilaga </w:t>
      </w:r>
      <w:r w:rsidR="002A6041" w:rsidRPr="00E772ED">
        <w:rPr>
          <w:color w:val="0000FF"/>
        </w:rPr>
        <w:t>X</w:t>
      </w:r>
      <w:r w:rsidR="002A6041" w:rsidRPr="000B3F60">
        <w:rPr>
          <w:color w:val="auto"/>
        </w:rPr>
        <w:t>, entreprenaduppföljning</w:t>
      </w:r>
      <w:r w:rsidR="002A1CC7" w:rsidRPr="000B3F60">
        <w:rPr>
          <w:color w:val="auto"/>
        </w:rPr>
        <w:t>.</w:t>
      </w:r>
    </w:p>
    <w:p w14:paraId="5F31F844" w14:textId="77777777" w:rsidR="0036104E" w:rsidRPr="000B3F60" w:rsidRDefault="0036104E" w:rsidP="0036104E">
      <w:pPr>
        <w:pStyle w:val="Rubrik2"/>
        <w:tabs>
          <w:tab w:val="clear" w:pos="3686"/>
          <w:tab w:val="left" w:pos="720"/>
          <w:tab w:val="num" w:pos="8647"/>
        </w:tabs>
        <w:ind w:left="709" w:hanging="709"/>
      </w:pPr>
      <w:bookmarkStart w:id="159" w:name="_Toc286161375"/>
      <w:bookmarkStart w:id="160" w:name="_Toc287293602"/>
      <w:bookmarkStart w:id="161" w:name="_Toc153775390"/>
      <w:bookmarkStart w:id="162" w:name="_Toc153779432"/>
      <w:bookmarkStart w:id="163" w:name="_Toc153937243"/>
      <w:bookmarkStart w:id="164" w:name="_Toc396560588"/>
      <w:bookmarkEnd w:id="159"/>
      <w:bookmarkEnd w:id="160"/>
      <w:r w:rsidRPr="000B3F60">
        <w:t>Äganderätt till avfall</w:t>
      </w:r>
      <w:bookmarkEnd w:id="161"/>
      <w:bookmarkEnd w:id="162"/>
      <w:bookmarkEnd w:id="163"/>
      <w:bookmarkEnd w:id="164"/>
    </w:p>
    <w:p w14:paraId="1B0E2D56" w14:textId="77777777" w:rsidR="0036104E" w:rsidRPr="000B3F60" w:rsidRDefault="0036104E" w:rsidP="001507A4">
      <w:pPr>
        <w:tabs>
          <w:tab w:val="clear" w:pos="567"/>
          <w:tab w:val="clear" w:pos="3686"/>
          <w:tab w:val="left" w:pos="720"/>
        </w:tabs>
      </w:pPr>
      <w:r w:rsidRPr="000B3F60">
        <w:t>Beställaren äger allt avfall som entreprenören samla</w:t>
      </w:r>
      <w:r w:rsidRPr="000B3F60">
        <w:rPr>
          <w:color w:val="auto"/>
        </w:rPr>
        <w:t>r in om inte annat avtalas. Av</w:t>
      </w:r>
      <w:r w:rsidRPr="000B3F60">
        <w:t xml:space="preserve">fallet ska avlämnas på angivna platser utan kostnad för entreprenören. Beställaren svarar för samtliga behandlingsavgifter. </w:t>
      </w:r>
      <w:r w:rsidR="001507A4" w:rsidRPr="000B3F60">
        <w:t>I</w:t>
      </w:r>
      <w:r w:rsidRPr="000B3F60">
        <w:t>nsamlat avfall får inte blandas med avfall från andra uppdragsgivare utan beställarens medgivande.</w:t>
      </w:r>
    </w:p>
    <w:p w14:paraId="09EDED8C" w14:textId="77777777" w:rsidR="0036104E" w:rsidRPr="000B3F60" w:rsidRDefault="003D2B0D" w:rsidP="0036104E">
      <w:pPr>
        <w:pStyle w:val="Rubrik2"/>
        <w:tabs>
          <w:tab w:val="clear" w:pos="3686"/>
          <w:tab w:val="left" w:pos="720"/>
          <w:tab w:val="num" w:pos="8647"/>
        </w:tabs>
        <w:ind w:left="851" w:hanging="851"/>
      </w:pPr>
      <w:bookmarkStart w:id="165" w:name="_Toc153775391"/>
      <w:bookmarkStart w:id="166" w:name="_Toc153779433"/>
      <w:bookmarkStart w:id="167" w:name="_Toc153937244"/>
      <w:bookmarkStart w:id="168" w:name="_Toc396560589"/>
      <w:r w:rsidRPr="000B3F60">
        <w:t>Personal</w:t>
      </w:r>
      <w:r w:rsidR="0081634E">
        <w:t xml:space="preserve">, </w:t>
      </w:r>
      <w:r w:rsidR="0036104E" w:rsidRPr="000B3F60">
        <w:t>underentreprenör</w:t>
      </w:r>
      <w:bookmarkEnd w:id="165"/>
      <w:bookmarkEnd w:id="166"/>
      <w:bookmarkEnd w:id="167"/>
      <w:r w:rsidR="0081634E">
        <w:t xml:space="preserve"> </w:t>
      </w:r>
      <w:r w:rsidR="0081634E" w:rsidRPr="00402F53">
        <w:t>och utbildning</w:t>
      </w:r>
      <w:bookmarkEnd w:id="168"/>
    </w:p>
    <w:p w14:paraId="07BEDB45" w14:textId="77777777" w:rsidR="0036104E" w:rsidRPr="000B3F60" w:rsidRDefault="0036104E" w:rsidP="0036104E">
      <w:pPr>
        <w:pStyle w:val="Rubrik3"/>
        <w:tabs>
          <w:tab w:val="num" w:pos="709"/>
        </w:tabs>
        <w:ind w:left="851" w:hanging="851"/>
      </w:pPr>
      <w:bookmarkStart w:id="169" w:name="_Ref436818666"/>
      <w:bookmarkStart w:id="170" w:name="_Toc396560590"/>
      <w:r w:rsidRPr="000B3F60">
        <w:t>Allmänt</w:t>
      </w:r>
      <w:bookmarkEnd w:id="169"/>
      <w:bookmarkEnd w:id="170"/>
      <w:r w:rsidRPr="000B3F60">
        <w:t xml:space="preserve"> </w:t>
      </w:r>
    </w:p>
    <w:p w14:paraId="3FEE9D84" w14:textId="77777777" w:rsidR="0036104E" w:rsidRPr="000B3F60" w:rsidRDefault="0036104E" w:rsidP="0036104E">
      <w:pPr>
        <w:tabs>
          <w:tab w:val="clear" w:pos="567"/>
          <w:tab w:val="clear" w:pos="3686"/>
        </w:tabs>
        <w:rPr>
          <w:color w:val="auto"/>
        </w:rPr>
      </w:pPr>
      <w:r w:rsidRPr="000B3F60">
        <w:rPr>
          <w:color w:val="auto"/>
        </w:rPr>
        <w:t>Verksamheten ska bedrivas med serviceinriktad personal som har den kompetens som krävs för uppdraget i fråga. Personalen ska fortlöpande genom entreprenörens försorg informeras om alla förändringar som påverkar arbetet.</w:t>
      </w:r>
    </w:p>
    <w:p w14:paraId="401D9450" w14:textId="77777777" w:rsidR="0036104E" w:rsidRPr="000B3F60" w:rsidRDefault="0036104E" w:rsidP="0036104E">
      <w:pPr>
        <w:tabs>
          <w:tab w:val="clear" w:pos="567"/>
          <w:tab w:val="clear" w:pos="3686"/>
          <w:tab w:val="left" w:pos="720"/>
        </w:tabs>
      </w:pPr>
    </w:p>
    <w:p w14:paraId="49CFA637" w14:textId="77777777" w:rsidR="0036104E" w:rsidRPr="000B3F60" w:rsidRDefault="00B10C32" w:rsidP="0036104E">
      <w:pPr>
        <w:tabs>
          <w:tab w:val="clear" w:pos="567"/>
          <w:tab w:val="clear" w:pos="3686"/>
        </w:tabs>
      </w:pPr>
      <w:r w:rsidRPr="000B3F60">
        <w:t>Hämtningspersonalen</w:t>
      </w:r>
      <w:r w:rsidR="0036104E" w:rsidRPr="000B3F60">
        <w:t xml:space="preserve"> ska bära välskött klädsel som är lätt identifierbar för </w:t>
      </w:r>
      <w:r w:rsidR="0036104E" w:rsidRPr="000B3F60">
        <w:rPr>
          <w:color w:val="auto"/>
        </w:rPr>
        <w:t>allmänheten</w:t>
      </w:r>
      <w:r w:rsidR="0036104E" w:rsidRPr="000B3F60">
        <w:rPr>
          <w:color w:val="0070C0"/>
        </w:rPr>
        <w:t xml:space="preserve"> </w:t>
      </w:r>
      <w:r w:rsidR="0036104E" w:rsidRPr="000B3F60">
        <w:rPr>
          <w:color w:val="0000FF"/>
        </w:rPr>
        <w:t>och tydligt märkt med entreprenörens namn och logotype</w:t>
      </w:r>
      <w:r w:rsidR="0036104E" w:rsidRPr="000B3F60">
        <w:t xml:space="preserve">. </w:t>
      </w:r>
      <w:r w:rsidRPr="000B3F60">
        <w:t xml:space="preserve">Varselkläder ska </w:t>
      </w:r>
      <w:r w:rsidR="000209AE" w:rsidRPr="000B3F60">
        <w:t xml:space="preserve">minst </w:t>
      </w:r>
      <w:r w:rsidRPr="000B3F60">
        <w:t xml:space="preserve">uppfylla kraven enligt SS-EN 471 </w:t>
      </w:r>
      <w:r w:rsidRPr="000B3F60">
        <w:rPr>
          <w:color w:val="0000FF"/>
        </w:rPr>
        <w:t xml:space="preserve">klass </w:t>
      </w:r>
      <w:r w:rsidR="007E6A60">
        <w:rPr>
          <w:color w:val="0000FF"/>
        </w:rPr>
        <w:t>3</w:t>
      </w:r>
      <w:r w:rsidRPr="000B3F60">
        <w:t xml:space="preserve"> eller likvärdigt. </w:t>
      </w:r>
      <w:r w:rsidR="005F4A7F" w:rsidRPr="000B3F60">
        <w:t>Arbetsled</w:t>
      </w:r>
      <w:r w:rsidR="002E63C0" w:rsidRPr="000B3F60">
        <w:t>ning ska ha tillgång till, och vid behov använda, reflekterande skyddsväst.</w:t>
      </w:r>
    </w:p>
    <w:p w14:paraId="3E286E10" w14:textId="77777777" w:rsidR="000F77C0" w:rsidRPr="000B3F60" w:rsidRDefault="000F77C0" w:rsidP="0036104E">
      <w:pPr>
        <w:tabs>
          <w:tab w:val="clear" w:pos="567"/>
          <w:tab w:val="clear" w:pos="3686"/>
        </w:tabs>
      </w:pPr>
    </w:p>
    <w:p w14:paraId="30132CBD" w14:textId="77777777" w:rsidR="008648CC" w:rsidRPr="000B3F60" w:rsidRDefault="008648CC" w:rsidP="0036104E">
      <w:pPr>
        <w:tabs>
          <w:tab w:val="clear" w:pos="567"/>
          <w:tab w:val="clear" w:pos="3686"/>
        </w:tabs>
        <w:rPr>
          <w:i/>
          <w:color w:val="FF0000"/>
        </w:rPr>
      </w:pPr>
      <w:r w:rsidRPr="000B3F60">
        <w:rPr>
          <w:i/>
          <w:color w:val="FF0000"/>
        </w:rPr>
        <w:t xml:space="preserve">Man kan även ställa krav på att entreprenören ska ha beställarens namn på kläderna. </w:t>
      </w:r>
      <w:r w:rsidR="0058352D">
        <w:rPr>
          <w:i/>
          <w:color w:val="FF0000"/>
        </w:rPr>
        <w:t>Beställaren kan även kräva att p</w:t>
      </w:r>
      <w:r w:rsidR="0058352D" w:rsidRPr="0058352D">
        <w:rPr>
          <w:i/>
          <w:color w:val="FF0000"/>
        </w:rPr>
        <w:t>ersonal</w:t>
      </w:r>
      <w:r w:rsidR="0058352D">
        <w:rPr>
          <w:i/>
          <w:color w:val="FF0000"/>
        </w:rPr>
        <w:t>en</w:t>
      </w:r>
      <w:r w:rsidR="0058352D" w:rsidRPr="0058352D">
        <w:rPr>
          <w:i/>
          <w:color w:val="FF0000"/>
        </w:rPr>
        <w:t xml:space="preserve"> synligt</w:t>
      </w:r>
      <w:r w:rsidR="0058352D">
        <w:rPr>
          <w:i/>
          <w:color w:val="FF0000"/>
        </w:rPr>
        <w:t xml:space="preserve"> ska</w:t>
      </w:r>
      <w:r w:rsidR="0058352D" w:rsidRPr="0058352D">
        <w:rPr>
          <w:i/>
          <w:color w:val="FF0000"/>
        </w:rPr>
        <w:t xml:space="preserve"> bära ID-kort</w:t>
      </w:r>
      <w:r w:rsidR="007E0B2C">
        <w:rPr>
          <w:i/>
          <w:color w:val="FF0000"/>
        </w:rPr>
        <w:t xml:space="preserve">, t.ex. </w:t>
      </w:r>
      <w:r w:rsidR="007E0B2C" w:rsidRPr="007E0B2C">
        <w:rPr>
          <w:i/>
          <w:color w:val="FF0000"/>
        </w:rPr>
        <w:t>ID06-kort eller motsvarande,</w:t>
      </w:r>
      <w:r w:rsidR="0058352D" w:rsidRPr="0058352D">
        <w:rPr>
          <w:i/>
          <w:color w:val="FF0000"/>
        </w:rPr>
        <w:t xml:space="preserve"> som visar att de är anställda av </w:t>
      </w:r>
      <w:r w:rsidR="0058352D">
        <w:rPr>
          <w:i/>
          <w:color w:val="FF0000"/>
        </w:rPr>
        <w:t>e</w:t>
      </w:r>
      <w:r w:rsidR="0058352D" w:rsidRPr="0058352D">
        <w:rPr>
          <w:i/>
          <w:color w:val="FF0000"/>
        </w:rPr>
        <w:t>ntreprenören</w:t>
      </w:r>
      <w:r w:rsidR="0058352D">
        <w:rPr>
          <w:i/>
          <w:color w:val="FF0000"/>
        </w:rPr>
        <w:t>.</w:t>
      </w:r>
    </w:p>
    <w:p w14:paraId="6AA808BA" w14:textId="77777777" w:rsidR="0036104E" w:rsidRPr="000B3F60" w:rsidRDefault="0036104E" w:rsidP="0036104E">
      <w:pPr>
        <w:tabs>
          <w:tab w:val="clear" w:pos="567"/>
          <w:tab w:val="clear" w:pos="3686"/>
        </w:tabs>
      </w:pPr>
    </w:p>
    <w:p w14:paraId="4B63BF01" w14:textId="77777777" w:rsidR="0036104E" w:rsidRPr="000B3F60" w:rsidRDefault="00103B58" w:rsidP="0036104E">
      <w:pPr>
        <w:tabs>
          <w:tab w:val="clear" w:pos="567"/>
          <w:tab w:val="clear" w:pos="3686"/>
        </w:tabs>
        <w:rPr>
          <w:color w:val="auto"/>
        </w:rPr>
      </w:pPr>
      <w:r w:rsidRPr="00103B58">
        <w:rPr>
          <w:color w:val="auto"/>
        </w:rPr>
        <w:t>Personalen ska ha kännedom om innehållet i detta avtal, om förhållandena i kommunen som berör avfallshantering samt om innehållet i kommunens renhållningsordning</w:t>
      </w:r>
      <w:r>
        <w:rPr>
          <w:color w:val="auto"/>
        </w:rPr>
        <w:t>.</w:t>
      </w:r>
      <w:r w:rsidRPr="00103B58">
        <w:rPr>
          <w:color w:val="auto"/>
        </w:rPr>
        <w:t xml:space="preserve"> </w:t>
      </w:r>
      <w:r w:rsidR="0036104E" w:rsidRPr="000B3F60">
        <w:t>Beställaren ska ha möjlig</w:t>
      </w:r>
      <w:r w:rsidR="0036104E" w:rsidRPr="000B3F60">
        <w:rPr>
          <w:color w:val="auto"/>
        </w:rPr>
        <w:t xml:space="preserve">het att </w:t>
      </w:r>
      <w:r w:rsidR="0036104E" w:rsidRPr="000B3F60">
        <w:rPr>
          <w:color w:val="0000FF"/>
        </w:rPr>
        <w:t>X</w:t>
      </w:r>
      <w:r w:rsidR="0036104E" w:rsidRPr="000B3F60">
        <w:rPr>
          <w:color w:val="auto"/>
        </w:rPr>
        <w:t xml:space="preserve"> gånger per år, dock högst </w:t>
      </w:r>
      <w:r w:rsidR="0036104E" w:rsidRPr="000B3F60">
        <w:rPr>
          <w:color w:val="0000FF"/>
        </w:rPr>
        <w:t xml:space="preserve">X </w:t>
      </w:r>
      <w:r w:rsidR="0036104E" w:rsidRPr="000B3F60">
        <w:rPr>
          <w:color w:val="auto"/>
        </w:rPr>
        <w:t>timmar/avtalsår, på entreprenörens eller egen begäran, informera och utbilda entreprenörens personal om kommunens regler och mål för avfallshanteringen.</w:t>
      </w:r>
    </w:p>
    <w:p w14:paraId="4CA377BB" w14:textId="77777777" w:rsidR="0036104E" w:rsidRPr="000B3F60" w:rsidRDefault="0036104E" w:rsidP="0036104E">
      <w:pPr>
        <w:tabs>
          <w:tab w:val="clear" w:pos="567"/>
          <w:tab w:val="clear" w:pos="3686"/>
        </w:tabs>
        <w:rPr>
          <w:color w:val="auto"/>
        </w:rPr>
      </w:pPr>
    </w:p>
    <w:p w14:paraId="36353021" w14:textId="77777777" w:rsidR="0036104E" w:rsidRPr="000B3F60" w:rsidRDefault="0036104E" w:rsidP="0036104E">
      <w:pPr>
        <w:tabs>
          <w:tab w:val="clear" w:pos="567"/>
          <w:tab w:val="clear" w:pos="3686"/>
        </w:tabs>
        <w:rPr>
          <w:i/>
          <w:color w:val="FF0000"/>
          <w:sz w:val="32"/>
          <w:szCs w:val="32"/>
        </w:rPr>
      </w:pPr>
      <w:r w:rsidRPr="000B3F60">
        <w:rPr>
          <w:i/>
          <w:color w:val="FF0000"/>
        </w:rPr>
        <w:t>Genom yrkeskompetensbeviset, YKB, får alla som ska köra tung lastbil yrkesmässigt utbildning inom områdena service, miljö, arbetsmiljö, körteknik och trafiksäkerhet. Om det behövs mer utbildning ska entreprenören svara för att personalen får det.</w:t>
      </w:r>
    </w:p>
    <w:p w14:paraId="31842ABF" w14:textId="77777777" w:rsidR="0036104E" w:rsidRPr="000B3F60" w:rsidRDefault="0036104E" w:rsidP="0036104E">
      <w:pPr>
        <w:tabs>
          <w:tab w:val="clear" w:pos="567"/>
          <w:tab w:val="clear" w:pos="3686"/>
        </w:tabs>
        <w:rPr>
          <w:color w:val="FF0000"/>
        </w:rPr>
      </w:pPr>
    </w:p>
    <w:p w14:paraId="3668A32D" w14:textId="77777777" w:rsidR="0036104E" w:rsidRPr="000B3F60" w:rsidRDefault="0036104E" w:rsidP="00C31C16">
      <w:pPr>
        <w:pStyle w:val="Rubrik3"/>
        <w:tabs>
          <w:tab w:val="num" w:pos="709"/>
        </w:tabs>
        <w:ind w:left="851" w:hanging="851"/>
      </w:pPr>
      <w:bookmarkStart w:id="171" w:name="_Ref437008622"/>
      <w:bookmarkStart w:id="172" w:name="_Ref437008645"/>
      <w:bookmarkStart w:id="173" w:name="_Toc396560591"/>
      <w:r w:rsidRPr="000B3F60">
        <w:t>Underentreprenör</w:t>
      </w:r>
      <w:bookmarkEnd w:id="171"/>
      <w:bookmarkEnd w:id="172"/>
      <w:bookmarkEnd w:id="173"/>
      <w:r w:rsidRPr="000B3F60">
        <w:t xml:space="preserve"> </w:t>
      </w:r>
    </w:p>
    <w:p w14:paraId="6748BB41" w14:textId="77777777" w:rsidR="0036104E" w:rsidRPr="000B3F60" w:rsidRDefault="0036104E" w:rsidP="0036104E">
      <w:pPr>
        <w:pStyle w:val="Default"/>
      </w:pPr>
      <w:r w:rsidRPr="000B3F60">
        <w:rPr>
          <w:color w:val="auto"/>
        </w:rPr>
        <w:t xml:space="preserve">Samma krav som ställs på entreprenören vid utförandet ska gälla underentreprenör. </w:t>
      </w:r>
      <w:r w:rsidRPr="000B3F60">
        <w:t>Entreprenören ansvarar gentemot beställaren för underentreprenörens arbete</w:t>
      </w:r>
      <w:r w:rsidR="002A6041" w:rsidRPr="000B3F60">
        <w:t>.</w:t>
      </w:r>
      <w:r w:rsidRPr="000B3F60">
        <w:t xml:space="preserve"> Om så krävs kan underentreprenör bli kallad till uppföljningsmöten med </w:t>
      </w:r>
      <w:r w:rsidR="003D2B0D" w:rsidRPr="000B3F60">
        <w:t>beställaren</w:t>
      </w:r>
      <w:r w:rsidR="0062688B">
        <w:t>,</w:t>
      </w:r>
      <w:r w:rsidR="003D2B0D" w:rsidRPr="000B3F60">
        <w:t xml:space="preserve"> men entreprenören ska</w:t>
      </w:r>
      <w:r w:rsidRPr="000B3F60">
        <w:t xml:space="preserve"> alltid närvara vid dessa möten.</w:t>
      </w:r>
    </w:p>
    <w:p w14:paraId="6C449882" w14:textId="77777777" w:rsidR="0036104E" w:rsidRPr="000B3F60" w:rsidRDefault="0036104E" w:rsidP="0036104E">
      <w:pPr>
        <w:pStyle w:val="Default"/>
        <w:rPr>
          <w:color w:val="auto"/>
        </w:rPr>
      </w:pPr>
    </w:p>
    <w:p w14:paraId="1E9BA2A6" w14:textId="77777777" w:rsidR="0036104E" w:rsidRPr="000B3F60" w:rsidRDefault="0036104E" w:rsidP="0036104E">
      <w:pPr>
        <w:pStyle w:val="Default"/>
      </w:pPr>
      <w:r w:rsidRPr="000B3F60">
        <w:rPr>
          <w:color w:val="auto"/>
        </w:rPr>
        <w:t xml:space="preserve">Så snart som möjligt efter avtalstecknande, och vid förändring under avtalsperioden, ska entreprenören skriftligt meddela beställaren vilka underentreprenörer som entreprenören avser att anlita, samt vilka delar av uppdraget som berörs. Beställaren kommer att granska de föreslagna underentreprenörerna och kontrollera att dessa uppfyllt sina lagenliga och ekonomiska skyldigheter. Beställaren kommer skriftligt att godkänna de underentreprenörer som uppfyller kraven. </w:t>
      </w:r>
      <w:r w:rsidRPr="000B3F60">
        <w:t>Beställaren ska även på begäran informeras om vilka personer hos en eventuell underentreprenör som kan tänkas bli aktuella för att arbeta i uppdraget.</w:t>
      </w:r>
    </w:p>
    <w:p w14:paraId="53BB71AD" w14:textId="77777777" w:rsidR="0036104E" w:rsidRPr="000B3F60" w:rsidRDefault="0036104E" w:rsidP="0036104E">
      <w:pPr>
        <w:pStyle w:val="Default"/>
      </w:pPr>
    </w:p>
    <w:p w14:paraId="5904DC9A" w14:textId="77777777" w:rsidR="0036104E" w:rsidRPr="000B3F60" w:rsidRDefault="0036104E" w:rsidP="00C31C16">
      <w:pPr>
        <w:pStyle w:val="Rubrik3"/>
        <w:tabs>
          <w:tab w:val="num" w:pos="709"/>
        </w:tabs>
        <w:ind w:left="851" w:hanging="851"/>
      </w:pPr>
      <w:bookmarkStart w:id="174" w:name="_Toc396560592"/>
      <w:r w:rsidRPr="000B3F60">
        <w:t>Arbetsled</w:t>
      </w:r>
      <w:r w:rsidR="000B4BEC" w:rsidRPr="000B3F60">
        <w:t>ning</w:t>
      </w:r>
      <w:bookmarkEnd w:id="174"/>
      <w:r w:rsidRPr="000B3F60">
        <w:t xml:space="preserve"> </w:t>
      </w:r>
    </w:p>
    <w:p w14:paraId="2A8FE939" w14:textId="77777777" w:rsidR="0036104E" w:rsidRDefault="008E32F7" w:rsidP="0036104E">
      <w:pPr>
        <w:pStyle w:val="Default"/>
      </w:pPr>
      <w:r>
        <w:t xml:space="preserve">Entreprenören ska ha en arbetsledning som </w:t>
      </w:r>
      <w:r w:rsidR="0036104E" w:rsidRPr="000B3F60">
        <w:t>övervakar arbetet och arbetsleder hämtningspersonalen. Arbetsled</w:t>
      </w:r>
      <w:r>
        <w:t>ningen</w:t>
      </w:r>
      <w:r w:rsidR="0036104E" w:rsidRPr="000B3F60">
        <w:t xml:space="preserve"> ansvarar för hämtningsarbetet och för </w:t>
      </w:r>
      <w:r w:rsidR="008648CC" w:rsidRPr="000B3F60">
        <w:t>att beställaren hålls informerad om allt som berör verksamheten.</w:t>
      </w:r>
      <w:r w:rsidR="00F637A5" w:rsidRPr="000B3F60">
        <w:t xml:space="preserve"> </w:t>
      </w:r>
      <w:r w:rsidRPr="008E32F7">
        <w:t>Entreprenören ska alltid förse beställaren med aktuella kontaktuppgifter till arbetsledningen.</w:t>
      </w:r>
      <w:r w:rsidR="0081634E">
        <w:br/>
      </w:r>
    </w:p>
    <w:p w14:paraId="6DF2EB0C" w14:textId="77777777" w:rsidR="0081634E" w:rsidRDefault="0081634E" w:rsidP="0081634E">
      <w:pPr>
        <w:pStyle w:val="Rubrik3"/>
        <w:tabs>
          <w:tab w:val="num" w:pos="709"/>
        </w:tabs>
        <w:ind w:left="851" w:hanging="851"/>
      </w:pPr>
      <w:bookmarkStart w:id="175" w:name="_Toc318974531"/>
      <w:bookmarkStart w:id="176" w:name="_Toc392312499"/>
      <w:bookmarkStart w:id="177" w:name="_Toc396560593"/>
      <w:r>
        <w:t>Utbildning och kompetens</w:t>
      </w:r>
      <w:bookmarkEnd w:id="175"/>
      <w:bookmarkEnd w:id="176"/>
      <w:bookmarkEnd w:id="177"/>
    </w:p>
    <w:p w14:paraId="1B30262B" w14:textId="77777777" w:rsidR="0081634E" w:rsidRPr="000B3F60" w:rsidRDefault="0081634E" w:rsidP="0081634E">
      <w:pPr>
        <w:tabs>
          <w:tab w:val="clear" w:pos="567"/>
          <w:tab w:val="clear" w:pos="3686"/>
          <w:tab w:val="left" w:pos="720"/>
        </w:tabs>
      </w:pPr>
      <w:r w:rsidRPr="000B3F60">
        <w:t>All personal med kundkontakter, inklusive hämtningspersonalen, ska kunna förstå svenska i tal och skrift samt kunna kommunicera med kunder och andra berörda. Arbetsledaren och de personer som har kontakt med beställaren ska ha goda kunskaper i svenska språket.</w:t>
      </w:r>
    </w:p>
    <w:p w14:paraId="21350E5F" w14:textId="77777777" w:rsidR="0081634E" w:rsidRDefault="0081634E" w:rsidP="0081634E">
      <w:pPr>
        <w:rPr>
          <w:color w:val="auto"/>
        </w:rPr>
      </w:pPr>
    </w:p>
    <w:p w14:paraId="0B7528AF" w14:textId="77777777" w:rsidR="0081634E" w:rsidRDefault="0081634E" w:rsidP="0081634E">
      <w:r w:rsidRPr="00402F53">
        <w:rPr>
          <w:color w:val="auto"/>
        </w:rPr>
        <w:t>Personalen ska utbildas genom entreprenörens försorg. Kravet är att all hämtningspersonal, inklusive säsongsanställda och vikarier, ska ha genomgått Avfall Sveriges webbkurs ”Certifierad sophämtare” eller motsvarande kurs.</w:t>
      </w:r>
      <w:r>
        <w:rPr>
          <w:color w:val="auto"/>
        </w:rPr>
        <w:br/>
      </w:r>
    </w:p>
    <w:p w14:paraId="28A670B5" w14:textId="77777777" w:rsidR="0081634E" w:rsidRPr="009562A7" w:rsidRDefault="0081634E" w:rsidP="0081634E">
      <w:pPr>
        <w:rPr>
          <w:i/>
          <w:color w:val="FF0000"/>
        </w:rPr>
      </w:pPr>
      <w:r w:rsidRPr="0080358C">
        <w:rPr>
          <w:i/>
          <w:color w:val="FF0000"/>
        </w:rPr>
        <w:t>Det finns även andra utbildningar som kan vara aktuella att kräva, t.ex. Avfall Sveriges webbutbildning ”Introduktion till avfallsbranschen”</w:t>
      </w:r>
      <w:r>
        <w:rPr>
          <w:i/>
          <w:color w:val="FF0000"/>
        </w:rPr>
        <w:t xml:space="preserve">. </w:t>
      </w:r>
      <w:r w:rsidRPr="0080358C">
        <w:rPr>
          <w:i/>
          <w:color w:val="FF0000"/>
        </w:rPr>
        <w:t>Krav kan även ställas på utbildningarnas ålder.</w:t>
      </w:r>
    </w:p>
    <w:p w14:paraId="143E8CE6" w14:textId="77777777" w:rsidR="0081634E" w:rsidRPr="0081634E" w:rsidRDefault="0081634E" w:rsidP="0081634E"/>
    <w:p w14:paraId="3EB00F6C" w14:textId="77777777" w:rsidR="0036104E" w:rsidRPr="000B3F60" w:rsidRDefault="0036104E" w:rsidP="0036104E">
      <w:pPr>
        <w:pStyle w:val="Rubrik2"/>
        <w:tabs>
          <w:tab w:val="clear" w:pos="3686"/>
          <w:tab w:val="left" w:pos="720"/>
          <w:tab w:val="num" w:pos="8647"/>
        </w:tabs>
        <w:ind w:left="709" w:hanging="709"/>
      </w:pPr>
      <w:bookmarkStart w:id="178" w:name="_Toc153775392"/>
      <w:bookmarkStart w:id="179" w:name="_Toc153779434"/>
      <w:bookmarkStart w:id="180" w:name="_Toc153937245"/>
      <w:bookmarkStart w:id="181" w:name="_Ref451250941"/>
      <w:bookmarkStart w:id="182" w:name="_Toc396560594"/>
      <w:r w:rsidRPr="000B3F60">
        <w:t>Kundtjänst</w:t>
      </w:r>
      <w:r w:rsidR="00C90CDA" w:rsidRPr="000B3F60">
        <w:t>,</w:t>
      </w:r>
      <w:r w:rsidR="002D7F5D" w:rsidRPr="000B3F60">
        <w:t xml:space="preserve"> </w:t>
      </w:r>
      <w:r w:rsidRPr="000B3F60">
        <w:t>hämtningsregister</w:t>
      </w:r>
      <w:bookmarkEnd w:id="178"/>
      <w:bookmarkEnd w:id="179"/>
      <w:bookmarkEnd w:id="180"/>
      <w:r w:rsidR="00C90CDA" w:rsidRPr="000B3F60">
        <w:t>, registerhållning och fakturering</w:t>
      </w:r>
      <w:bookmarkEnd w:id="181"/>
      <w:bookmarkEnd w:id="182"/>
    </w:p>
    <w:p w14:paraId="034C8119" w14:textId="77777777" w:rsidR="0036104E" w:rsidRPr="000B3F60" w:rsidRDefault="0036104E" w:rsidP="0036104E">
      <w:pPr>
        <w:tabs>
          <w:tab w:val="clear" w:pos="567"/>
          <w:tab w:val="clear" w:pos="3686"/>
          <w:tab w:val="left" w:pos="720"/>
        </w:tabs>
        <w:rPr>
          <w:i/>
          <w:color w:val="FF0000"/>
        </w:rPr>
      </w:pPr>
      <w:r w:rsidRPr="000B3F60">
        <w:rPr>
          <w:i/>
          <w:color w:val="FF0000"/>
        </w:rPr>
        <w:t>Välj det alternativ 1-3 nedan som är aktuellt i kommunen:</w:t>
      </w:r>
    </w:p>
    <w:p w14:paraId="29014DE9" w14:textId="77777777" w:rsidR="0036104E" w:rsidRPr="000B3F60" w:rsidRDefault="0036104E" w:rsidP="0036104E">
      <w:pPr>
        <w:tabs>
          <w:tab w:val="clear" w:pos="567"/>
          <w:tab w:val="clear" w:pos="3686"/>
          <w:tab w:val="left" w:pos="720"/>
        </w:tabs>
        <w:rPr>
          <w:i/>
          <w:color w:val="FF0000"/>
        </w:rPr>
      </w:pPr>
    </w:p>
    <w:p w14:paraId="3216B578" w14:textId="77777777" w:rsidR="0036104E" w:rsidRPr="000B3F60" w:rsidRDefault="0036104E" w:rsidP="0036104E">
      <w:pPr>
        <w:tabs>
          <w:tab w:val="clear" w:pos="567"/>
          <w:tab w:val="clear" w:pos="3686"/>
          <w:tab w:val="left" w:pos="720"/>
        </w:tabs>
        <w:rPr>
          <w:b/>
          <w:i/>
          <w:color w:val="FF0000"/>
        </w:rPr>
      </w:pPr>
      <w:r w:rsidRPr="000B3F60">
        <w:rPr>
          <w:b/>
          <w:i/>
          <w:color w:val="FF0000"/>
        </w:rPr>
        <w:t>Alternativ 1 ”Beställaren har kundtjänst”</w:t>
      </w:r>
    </w:p>
    <w:p w14:paraId="2C3C9490" w14:textId="77777777" w:rsidR="0036104E" w:rsidRPr="000B3F60" w:rsidRDefault="0036104E" w:rsidP="0036104E">
      <w:pPr>
        <w:tabs>
          <w:tab w:val="clear" w:pos="567"/>
          <w:tab w:val="clear" w:pos="3686"/>
          <w:tab w:val="left" w:pos="720"/>
        </w:tabs>
      </w:pPr>
      <w:r w:rsidRPr="000B3F60">
        <w:t>Beställaren svarar för kundtjänst och registerhållning samt fakturerar avfallsavgifterna.</w:t>
      </w:r>
    </w:p>
    <w:p w14:paraId="2B1C153B" w14:textId="77777777" w:rsidR="0036104E" w:rsidRPr="000B3F60" w:rsidRDefault="0036104E" w:rsidP="0036104E">
      <w:pPr>
        <w:tabs>
          <w:tab w:val="clear" w:pos="567"/>
          <w:tab w:val="clear" w:pos="3686"/>
          <w:tab w:val="left" w:pos="720"/>
        </w:tabs>
      </w:pPr>
    </w:p>
    <w:p w14:paraId="6F6745C2" w14:textId="77777777" w:rsidR="0036104E" w:rsidRPr="000B3F60" w:rsidRDefault="0036104E" w:rsidP="0036104E">
      <w:pPr>
        <w:tabs>
          <w:tab w:val="clear" w:pos="567"/>
          <w:tab w:val="clear" w:pos="3686"/>
          <w:tab w:val="left" w:pos="720"/>
        </w:tabs>
      </w:pPr>
      <w:r w:rsidRPr="000B3F60">
        <w:t>Beställaren tillhandahåller entreprenören ett komplett digitalt hämtningsregist</w:t>
      </w:r>
      <w:r w:rsidRPr="000B3F60">
        <w:rPr>
          <w:color w:val="auto"/>
        </w:rPr>
        <w:t xml:space="preserve">er senast </w:t>
      </w:r>
      <w:r w:rsidR="009D6FA5" w:rsidRPr="000B3F60">
        <w:rPr>
          <w:color w:val="0000FF"/>
        </w:rPr>
        <w:t xml:space="preserve">3 </w:t>
      </w:r>
      <w:r w:rsidRPr="000B3F60">
        <w:rPr>
          <w:color w:val="auto"/>
        </w:rPr>
        <w:t>måna</w:t>
      </w:r>
      <w:r w:rsidRPr="000B3F60">
        <w:t xml:space="preserve">der innan entreprenaden startar. </w:t>
      </w:r>
    </w:p>
    <w:p w14:paraId="67EC0EB2" w14:textId="77777777" w:rsidR="0036104E" w:rsidRPr="000B3F60" w:rsidRDefault="0036104E" w:rsidP="0036104E">
      <w:pPr>
        <w:tabs>
          <w:tab w:val="clear" w:pos="567"/>
          <w:tab w:val="clear" w:pos="3686"/>
          <w:tab w:val="left" w:pos="720"/>
        </w:tabs>
      </w:pPr>
    </w:p>
    <w:p w14:paraId="65FCC02B" w14:textId="77777777" w:rsidR="0036104E" w:rsidRPr="000B3F60" w:rsidRDefault="0036104E" w:rsidP="0036104E">
      <w:pPr>
        <w:tabs>
          <w:tab w:val="clear" w:pos="567"/>
          <w:tab w:val="clear" w:pos="3686"/>
          <w:tab w:val="left" w:pos="720"/>
        </w:tabs>
      </w:pPr>
      <w:r w:rsidRPr="000B3F60">
        <w:t xml:space="preserve">Beställaren håller registret aktuellt. Tillkommande, avgående och förändrade abonnemang tillhandahålls kontinuerligt av beställaren. Entreprenören ska omedelbart meddela avvikelser från registret och/eller ändrad hämtningsdag till beställaren. </w:t>
      </w:r>
    </w:p>
    <w:p w14:paraId="2C6514FA" w14:textId="77777777" w:rsidR="00B777C8" w:rsidRPr="000B3F60" w:rsidRDefault="00B777C8" w:rsidP="0036104E">
      <w:pPr>
        <w:tabs>
          <w:tab w:val="clear" w:pos="567"/>
          <w:tab w:val="clear" w:pos="3686"/>
          <w:tab w:val="left" w:pos="720"/>
        </w:tabs>
      </w:pPr>
    </w:p>
    <w:p w14:paraId="3CE28F1D" w14:textId="77777777" w:rsidR="0036104E" w:rsidRPr="000B3F60" w:rsidRDefault="0036104E" w:rsidP="0036104E">
      <w:pPr>
        <w:tabs>
          <w:tab w:val="clear" w:pos="567"/>
          <w:tab w:val="clear" w:pos="3686"/>
          <w:tab w:val="left" w:pos="720"/>
        </w:tabs>
        <w:rPr>
          <w:b/>
          <w:i/>
          <w:color w:val="FF0000"/>
        </w:rPr>
      </w:pPr>
      <w:r w:rsidRPr="000B3F60">
        <w:rPr>
          <w:b/>
          <w:i/>
          <w:color w:val="FF0000"/>
        </w:rPr>
        <w:t>Alternativ 2 ”Entreprenören har kundtjänst”</w:t>
      </w:r>
    </w:p>
    <w:p w14:paraId="5A9932A3" w14:textId="77777777" w:rsidR="0036104E" w:rsidRPr="000B3F60" w:rsidRDefault="0036104E" w:rsidP="0036104E">
      <w:pPr>
        <w:tabs>
          <w:tab w:val="clear" w:pos="567"/>
          <w:tab w:val="clear" w:pos="3686"/>
          <w:tab w:val="left" w:pos="720"/>
        </w:tabs>
      </w:pPr>
      <w:r w:rsidRPr="000B3F60">
        <w:t>Entreprenören svarar för kundtjänst och registerhållning samt fakturerar avfallsavgifterna.</w:t>
      </w:r>
    </w:p>
    <w:p w14:paraId="42386EA8" w14:textId="77777777" w:rsidR="0036104E" w:rsidRPr="000B3F60" w:rsidRDefault="0036104E" w:rsidP="0036104E">
      <w:pPr>
        <w:tabs>
          <w:tab w:val="clear" w:pos="567"/>
          <w:tab w:val="clear" w:pos="3686"/>
          <w:tab w:val="left" w:pos="720"/>
        </w:tabs>
      </w:pPr>
    </w:p>
    <w:p w14:paraId="09F9FBE6" w14:textId="77777777" w:rsidR="0036104E" w:rsidRPr="000B3F60" w:rsidRDefault="0036104E" w:rsidP="0036104E">
      <w:pPr>
        <w:tabs>
          <w:tab w:val="clear" w:pos="567"/>
          <w:tab w:val="clear" w:pos="3686"/>
          <w:tab w:val="left" w:pos="720"/>
        </w:tabs>
      </w:pPr>
      <w:r w:rsidRPr="000B3F60">
        <w:t xml:space="preserve">Beställaren tillhandahåller entreprenören ett komplett digitalt kundregister senast </w:t>
      </w:r>
      <w:r w:rsidR="009D6FA5" w:rsidRPr="000B3F60">
        <w:rPr>
          <w:color w:val="3333FF"/>
        </w:rPr>
        <w:t>3</w:t>
      </w:r>
      <w:r w:rsidR="009D6FA5" w:rsidRPr="000B3F60">
        <w:t xml:space="preserve"> </w:t>
      </w:r>
      <w:r w:rsidRPr="000B3F60">
        <w:t xml:space="preserve">månader innan entreprenaden startar. </w:t>
      </w:r>
    </w:p>
    <w:p w14:paraId="56416A5D" w14:textId="77777777" w:rsidR="0036104E" w:rsidRPr="000B3F60" w:rsidRDefault="0036104E" w:rsidP="0036104E">
      <w:pPr>
        <w:tabs>
          <w:tab w:val="clear" w:pos="567"/>
          <w:tab w:val="clear" w:pos="3686"/>
          <w:tab w:val="left" w:pos="720"/>
        </w:tabs>
      </w:pPr>
    </w:p>
    <w:p w14:paraId="269A5A63" w14:textId="77777777" w:rsidR="0036104E" w:rsidRPr="000B3F60" w:rsidRDefault="0036104E" w:rsidP="0036104E">
      <w:pPr>
        <w:tabs>
          <w:tab w:val="clear" w:pos="567"/>
          <w:tab w:val="clear" w:pos="3686"/>
          <w:tab w:val="left" w:pos="720"/>
        </w:tabs>
      </w:pPr>
      <w:r w:rsidRPr="000B3F60">
        <w:t>Entreprenören ska hålla kundregistret aktuellt. Tillkommande hämtningsställen eller andra förändringar som kommer till beställarens kännedom tillhandahålls kontinuerligt av beställaren. På begäran ska entreprenören lämna över ett komplett aktuellt register till beställaren ino</w:t>
      </w:r>
      <w:r w:rsidRPr="000B3F60">
        <w:rPr>
          <w:color w:val="auto"/>
        </w:rPr>
        <w:t xml:space="preserve">m </w:t>
      </w:r>
      <w:r w:rsidRPr="000B3F60">
        <w:rPr>
          <w:color w:val="0000FF"/>
        </w:rPr>
        <w:t>X</w:t>
      </w:r>
      <w:r w:rsidRPr="000B3F60">
        <w:rPr>
          <w:color w:val="auto"/>
        </w:rPr>
        <w:t xml:space="preserve"> </w:t>
      </w:r>
      <w:r w:rsidRPr="000B3F60">
        <w:t xml:space="preserve">dagar efter begäran. </w:t>
      </w:r>
      <w:r w:rsidR="00103B58" w:rsidRPr="00103B58">
        <w:t xml:space="preserve">Registret ska lämnas över i en för beställaren läsbar digital form. </w:t>
      </w:r>
      <w:r w:rsidRPr="000B3F60">
        <w:t>Om direktuppkoppling till entreprenörens datasystem ska göras bekostas den av beställaren.</w:t>
      </w:r>
    </w:p>
    <w:p w14:paraId="0A8A5153" w14:textId="77777777" w:rsidR="00FB736A" w:rsidRPr="000B3F60" w:rsidRDefault="00FB736A" w:rsidP="00FB736A">
      <w:pPr>
        <w:tabs>
          <w:tab w:val="clear" w:pos="567"/>
          <w:tab w:val="clear" w:pos="3686"/>
          <w:tab w:val="left" w:pos="720"/>
        </w:tabs>
      </w:pPr>
      <w:r w:rsidRPr="000B3F60">
        <w:t>Kundregistret ska innehålla följande uppgifter för varje hämtningsställe i förekommande fall:</w:t>
      </w:r>
    </w:p>
    <w:p w14:paraId="775E89F5" w14:textId="77777777" w:rsidR="00FB736A" w:rsidRPr="000B3F60" w:rsidRDefault="00FB736A" w:rsidP="00073356">
      <w:pPr>
        <w:numPr>
          <w:ilvl w:val="0"/>
          <w:numId w:val="6"/>
        </w:numPr>
        <w:tabs>
          <w:tab w:val="clear" w:pos="567"/>
          <w:tab w:val="clear" w:pos="3686"/>
          <w:tab w:val="left" w:pos="720"/>
        </w:tabs>
      </w:pPr>
      <w:r w:rsidRPr="000B3F60">
        <w:t>Avfallsslag</w:t>
      </w:r>
    </w:p>
    <w:p w14:paraId="00DF6DAD" w14:textId="77777777" w:rsidR="00FB736A" w:rsidRPr="000B3F60" w:rsidRDefault="00FB736A" w:rsidP="00073356">
      <w:pPr>
        <w:numPr>
          <w:ilvl w:val="0"/>
          <w:numId w:val="6"/>
        </w:numPr>
        <w:tabs>
          <w:tab w:val="clear" w:pos="567"/>
          <w:tab w:val="clear" w:pos="3686"/>
          <w:tab w:val="left" w:pos="720"/>
        </w:tabs>
      </w:pPr>
      <w:r w:rsidRPr="000B3F60">
        <w:t>Fastighetsinnehavarens namn</w:t>
      </w:r>
    </w:p>
    <w:p w14:paraId="167F2818" w14:textId="77777777" w:rsidR="00FB736A" w:rsidRPr="000B3F60" w:rsidRDefault="00FB736A" w:rsidP="00073356">
      <w:pPr>
        <w:numPr>
          <w:ilvl w:val="0"/>
          <w:numId w:val="6"/>
        </w:numPr>
        <w:tabs>
          <w:tab w:val="clear" w:pos="567"/>
          <w:tab w:val="clear" w:pos="3686"/>
          <w:tab w:val="left" w:pos="720"/>
        </w:tabs>
      </w:pPr>
      <w:r w:rsidRPr="000B3F60">
        <w:t>Hämtningsadress</w:t>
      </w:r>
    </w:p>
    <w:p w14:paraId="2731D492" w14:textId="77777777" w:rsidR="00FB736A" w:rsidRPr="000B3F60" w:rsidRDefault="00FB736A" w:rsidP="00073356">
      <w:pPr>
        <w:numPr>
          <w:ilvl w:val="0"/>
          <w:numId w:val="6"/>
        </w:numPr>
        <w:tabs>
          <w:tab w:val="clear" w:pos="567"/>
          <w:tab w:val="clear" w:pos="3686"/>
          <w:tab w:val="left" w:pos="720"/>
        </w:tabs>
      </w:pPr>
      <w:r w:rsidRPr="000B3F60">
        <w:t>Faktureringsadress</w:t>
      </w:r>
    </w:p>
    <w:p w14:paraId="3DB4BEB1" w14:textId="77777777" w:rsidR="00FB736A" w:rsidRPr="000B3F60" w:rsidRDefault="00FB736A" w:rsidP="00073356">
      <w:pPr>
        <w:numPr>
          <w:ilvl w:val="0"/>
          <w:numId w:val="6"/>
        </w:numPr>
        <w:tabs>
          <w:tab w:val="clear" w:pos="567"/>
          <w:tab w:val="clear" w:pos="3686"/>
          <w:tab w:val="left" w:pos="720"/>
        </w:tabs>
      </w:pPr>
      <w:r w:rsidRPr="000B3F60">
        <w:t xml:space="preserve">Antal, typ och storlek av behållare eller anordning </w:t>
      </w:r>
    </w:p>
    <w:p w14:paraId="5A045FBB" w14:textId="77777777" w:rsidR="00FB736A" w:rsidRPr="000B3F60" w:rsidRDefault="00FB736A" w:rsidP="00073356">
      <w:pPr>
        <w:numPr>
          <w:ilvl w:val="0"/>
          <w:numId w:val="6"/>
        </w:numPr>
        <w:tabs>
          <w:tab w:val="clear" w:pos="567"/>
          <w:tab w:val="clear" w:pos="3686"/>
          <w:tab w:val="left" w:pos="720"/>
        </w:tabs>
      </w:pPr>
      <w:r w:rsidRPr="000B3F60">
        <w:t>Hämtningsintervall</w:t>
      </w:r>
    </w:p>
    <w:p w14:paraId="74D97FC4" w14:textId="77777777" w:rsidR="00FB736A" w:rsidRPr="000B3F60" w:rsidRDefault="00FB736A" w:rsidP="00073356">
      <w:pPr>
        <w:numPr>
          <w:ilvl w:val="0"/>
          <w:numId w:val="6"/>
        </w:numPr>
        <w:tabs>
          <w:tab w:val="clear" w:pos="567"/>
          <w:tab w:val="clear" w:pos="3686"/>
          <w:tab w:val="left" w:pos="720"/>
        </w:tabs>
      </w:pPr>
      <w:r w:rsidRPr="000B3F60">
        <w:t xml:space="preserve">Hämtningsdag </w:t>
      </w:r>
    </w:p>
    <w:p w14:paraId="5707858D" w14:textId="77777777" w:rsidR="00FB736A" w:rsidRPr="000B3F60" w:rsidRDefault="00FB736A" w:rsidP="00073356">
      <w:pPr>
        <w:numPr>
          <w:ilvl w:val="0"/>
          <w:numId w:val="6"/>
        </w:numPr>
        <w:tabs>
          <w:tab w:val="clear" w:pos="567"/>
          <w:tab w:val="clear" w:pos="3686"/>
          <w:tab w:val="left" w:pos="720"/>
        </w:tabs>
      </w:pPr>
      <w:r w:rsidRPr="000B3F60">
        <w:t xml:space="preserve">Gångavstånd </w:t>
      </w:r>
    </w:p>
    <w:p w14:paraId="569B5C18" w14:textId="77777777" w:rsidR="00FB736A" w:rsidRPr="000B3F60" w:rsidRDefault="00FB736A" w:rsidP="00073356">
      <w:pPr>
        <w:numPr>
          <w:ilvl w:val="0"/>
          <w:numId w:val="6"/>
        </w:numPr>
        <w:tabs>
          <w:tab w:val="clear" w:pos="567"/>
          <w:tab w:val="clear" w:pos="3686"/>
          <w:tab w:val="left" w:pos="720"/>
        </w:tabs>
      </w:pPr>
      <w:r w:rsidRPr="000B3F60">
        <w:t>Hämtningsavstånd (för uppgift om slanglängd vid slam</w:t>
      </w:r>
      <w:r w:rsidR="005C4323" w:rsidRPr="000B3F60">
        <w:t>- och fett</w:t>
      </w:r>
      <w:r w:rsidRPr="000B3F60">
        <w:t xml:space="preserve">hämtning) </w:t>
      </w:r>
    </w:p>
    <w:p w14:paraId="2128F7D0" w14:textId="77777777" w:rsidR="00FB736A" w:rsidRPr="000B3F60" w:rsidRDefault="00FB736A" w:rsidP="00073356">
      <w:pPr>
        <w:numPr>
          <w:ilvl w:val="0"/>
          <w:numId w:val="6"/>
        </w:numPr>
        <w:tabs>
          <w:tab w:val="clear" w:pos="567"/>
          <w:tab w:val="clear" w:pos="3686"/>
        </w:tabs>
        <w:rPr>
          <w:color w:val="3333FF"/>
        </w:rPr>
      </w:pPr>
      <w:r w:rsidRPr="000B3F60">
        <w:rPr>
          <w:color w:val="3333FF"/>
        </w:rPr>
        <w:t>Eventuellt övriga uppgifter som kan behövas för att uppdraget ska kunna utföras, exempelvis nyckelregister</w:t>
      </w:r>
      <w:r w:rsidR="0087180F" w:rsidRPr="000B3F60">
        <w:rPr>
          <w:color w:val="3333FF"/>
        </w:rPr>
        <w:t xml:space="preserve"> och RFID-koordinater</w:t>
      </w:r>
      <w:r w:rsidRPr="000B3F60">
        <w:rPr>
          <w:color w:val="3333FF"/>
        </w:rPr>
        <w:t>.</w:t>
      </w:r>
    </w:p>
    <w:p w14:paraId="3BB79A0A" w14:textId="77777777" w:rsidR="00B359A1" w:rsidRPr="000B3F60" w:rsidRDefault="00B359A1" w:rsidP="0036104E">
      <w:pPr>
        <w:tabs>
          <w:tab w:val="clear" w:pos="567"/>
          <w:tab w:val="clear" w:pos="3686"/>
          <w:tab w:val="left" w:pos="720"/>
        </w:tabs>
      </w:pPr>
    </w:p>
    <w:p w14:paraId="0D9D434F" w14:textId="77777777" w:rsidR="00BA1920" w:rsidRPr="000B3F60" w:rsidRDefault="00BA1920" w:rsidP="00C31C16">
      <w:pPr>
        <w:pStyle w:val="Rubrik3"/>
        <w:tabs>
          <w:tab w:val="num" w:pos="709"/>
        </w:tabs>
        <w:ind w:left="851" w:hanging="851"/>
      </w:pPr>
      <w:bookmarkStart w:id="183" w:name="_Toc396560595"/>
      <w:r w:rsidRPr="000B3F60">
        <w:t>Kundtjänst</w:t>
      </w:r>
      <w:bookmarkEnd w:id="183"/>
    </w:p>
    <w:p w14:paraId="652BE0B9" w14:textId="77777777" w:rsidR="00B359A1" w:rsidRPr="000B3F60" w:rsidRDefault="00B359A1" w:rsidP="00B359A1">
      <w:r w:rsidRPr="000B3F60">
        <w:t>Kundtjänsten ska</w:t>
      </w:r>
      <w:r w:rsidR="00F823B7" w:rsidRPr="000B3F60">
        <w:t>:</w:t>
      </w:r>
    </w:p>
    <w:p w14:paraId="5F590DCB" w14:textId="77777777" w:rsidR="00B359A1" w:rsidRPr="000B3F60" w:rsidRDefault="00B359A1" w:rsidP="00073356">
      <w:pPr>
        <w:numPr>
          <w:ilvl w:val="0"/>
          <w:numId w:val="15"/>
        </w:numPr>
      </w:pPr>
      <w:r w:rsidRPr="000B3F60">
        <w:t>Ta emot beställningar av hämtning av alla de avfallsslag som ingår i uppdraget.</w:t>
      </w:r>
    </w:p>
    <w:p w14:paraId="767316DC" w14:textId="77777777" w:rsidR="00B359A1" w:rsidRPr="000B3F60" w:rsidRDefault="00B359A1" w:rsidP="00073356">
      <w:pPr>
        <w:numPr>
          <w:ilvl w:val="0"/>
          <w:numId w:val="15"/>
        </w:numPr>
        <w:tabs>
          <w:tab w:val="clear" w:pos="720"/>
          <w:tab w:val="num" w:pos="567"/>
        </w:tabs>
        <w:ind w:left="567" w:hanging="207"/>
      </w:pPr>
      <w:r w:rsidRPr="000B3F60">
        <w:t>Ta emot anmälan om ägarbyte, nya och avslutade abonnemang, ändrade hämtningsintervall, gemensamma behållare m.fl. ändringar.</w:t>
      </w:r>
    </w:p>
    <w:p w14:paraId="3840E843" w14:textId="77777777" w:rsidR="00B359A1" w:rsidRPr="000B3F60" w:rsidRDefault="00B359A1" w:rsidP="00073356">
      <w:pPr>
        <w:numPr>
          <w:ilvl w:val="0"/>
          <w:numId w:val="15"/>
        </w:numPr>
        <w:rPr>
          <w:color w:val="auto"/>
        </w:rPr>
      </w:pPr>
      <w:r w:rsidRPr="000B3F60">
        <w:t>Besvara frågor o</w:t>
      </w:r>
      <w:r w:rsidRPr="000B3F60">
        <w:rPr>
          <w:color w:val="auto"/>
        </w:rPr>
        <w:t>ch reklamationer som hör till uppdraget.</w:t>
      </w:r>
    </w:p>
    <w:p w14:paraId="2D1B3360" w14:textId="77777777" w:rsidR="00B359A1" w:rsidRPr="000B3F60" w:rsidRDefault="00B359A1" w:rsidP="00B359A1">
      <w:pPr>
        <w:rPr>
          <w:color w:val="auto"/>
        </w:rPr>
      </w:pPr>
    </w:p>
    <w:p w14:paraId="078EA5F9" w14:textId="77777777" w:rsidR="00B359A1" w:rsidRPr="000B3F60" w:rsidRDefault="00B359A1" w:rsidP="00B359A1">
      <w:r w:rsidRPr="000B3F60">
        <w:t>Personalen i kundtjänst ska ha god kännedom om olika typer av avfall, hämtningar, behållare och kommunens hämtningssystem. Frågor om kommunens föreskrifter och taxa, samt annat övergripande som inte ingår i entreprenörens åtagande, ska hänvisas till kommunens handläggare.</w:t>
      </w:r>
    </w:p>
    <w:p w14:paraId="0681E880" w14:textId="77777777" w:rsidR="00B359A1" w:rsidRPr="000B3F60" w:rsidRDefault="00B359A1" w:rsidP="00B359A1"/>
    <w:p w14:paraId="40C11BF7" w14:textId="77777777" w:rsidR="00B359A1" w:rsidRPr="000B3F60" w:rsidRDefault="00B359A1" w:rsidP="00B359A1">
      <w:pPr>
        <w:rPr>
          <w:color w:val="auto"/>
        </w:rPr>
      </w:pPr>
      <w:r w:rsidRPr="000B3F60">
        <w:t>Kundtjänsten ska vara bemannad på vardagar mel</w:t>
      </w:r>
      <w:r w:rsidRPr="000B3F60">
        <w:rPr>
          <w:color w:val="auto"/>
        </w:rPr>
        <w:t xml:space="preserve">lan kl. </w:t>
      </w:r>
      <w:r w:rsidRPr="000B3F60">
        <w:rPr>
          <w:color w:val="0000FF"/>
        </w:rPr>
        <w:t>xx:xx</w:t>
      </w:r>
      <w:r w:rsidRPr="000B3F60">
        <w:rPr>
          <w:color w:val="auto"/>
        </w:rPr>
        <w:t xml:space="preserve"> och </w:t>
      </w:r>
      <w:r w:rsidRPr="000B3F60">
        <w:rPr>
          <w:color w:val="0000FF"/>
        </w:rPr>
        <w:t>xx:xx</w:t>
      </w:r>
      <w:r w:rsidRPr="000B3F60">
        <w:rPr>
          <w:color w:val="auto"/>
        </w:rPr>
        <w:t>.</w:t>
      </w:r>
    </w:p>
    <w:p w14:paraId="4B5AA5AD" w14:textId="77777777" w:rsidR="00BA1920" w:rsidRPr="000B3F60" w:rsidRDefault="00BA1920" w:rsidP="00BA1920"/>
    <w:p w14:paraId="6F92BA9B" w14:textId="77777777" w:rsidR="00BA1920" w:rsidRPr="000B3F60" w:rsidRDefault="00BA1920" w:rsidP="00C31C16">
      <w:pPr>
        <w:pStyle w:val="Rubrik3"/>
        <w:tabs>
          <w:tab w:val="num" w:pos="709"/>
        </w:tabs>
        <w:ind w:left="851" w:hanging="851"/>
      </w:pPr>
      <w:bookmarkStart w:id="184" w:name="_Toc396560596"/>
      <w:r w:rsidRPr="000B3F60">
        <w:t>Fakturering, uppbörd och indrivning</w:t>
      </w:r>
      <w:bookmarkEnd w:id="184"/>
    </w:p>
    <w:p w14:paraId="6B0DC790" w14:textId="77777777" w:rsidR="00B359A1" w:rsidRPr="000B3F60" w:rsidRDefault="00B359A1" w:rsidP="00B359A1">
      <w:r w:rsidRPr="000B3F60">
        <w:t>Fakturering till kund ska ske enligt kommunens gällande avfallstaxa på följande sätt:</w:t>
      </w:r>
    </w:p>
    <w:p w14:paraId="0AADD7E0" w14:textId="77777777" w:rsidR="00B359A1" w:rsidRPr="000B3F60" w:rsidRDefault="00B359A1" w:rsidP="00B359A1"/>
    <w:p w14:paraId="4A3F69E4" w14:textId="77777777" w:rsidR="00B359A1" w:rsidRPr="000B3F60" w:rsidRDefault="00B359A1" w:rsidP="00B359A1">
      <w:pPr>
        <w:rPr>
          <w:i/>
          <w:color w:val="FF0000"/>
        </w:rPr>
      </w:pPr>
      <w:r w:rsidRPr="000B3F60">
        <w:rPr>
          <w:i/>
          <w:color w:val="FF0000"/>
        </w:rPr>
        <w:t>Redovisa hur fakturering av olika tjänster ska ske. Beskriv antal faktureringstillfällen, när fakturor ska skickas ut, betalningsvillkor och förfallodagar, utformning av fakturor m.m. Fakturan ska innehålla uppgift om att faktureringen sker på uppdrag av kommunen.</w:t>
      </w:r>
    </w:p>
    <w:p w14:paraId="7DCE2E89" w14:textId="77777777" w:rsidR="00B359A1" w:rsidRPr="000B3F60" w:rsidRDefault="00B359A1" w:rsidP="00B359A1"/>
    <w:p w14:paraId="69DC2E62" w14:textId="77777777" w:rsidR="00B359A1" w:rsidRPr="000B3F60" w:rsidRDefault="00B359A1" w:rsidP="00B359A1">
      <w:pPr>
        <w:rPr>
          <w:color w:val="auto"/>
        </w:rPr>
      </w:pPr>
      <w:r w:rsidRPr="000B3F60">
        <w:rPr>
          <w:color w:val="auto"/>
        </w:rPr>
        <w:t>Beställaren ska godkänna fakturans allmänna utformning, inklusive ändringar, i förväg. Förändringar av taxan under avtalstiden ska uppdateras av entreprenören utan särskild ersättning.</w:t>
      </w:r>
    </w:p>
    <w:p w14:paraId="3EEC661B" w14:textId="77777777" w:rsidR="00B359A1" w:rsidRPr="000B3F60" w:rsidRDefault="00B359A1" w:rsidP="00B359A1">
      <w:pPr>
        <w:rPr>
          <w:color w:val="auto"/>
        </w:rPr>
      </w:pPr>
    </w:p>
    <w:p w14:paraId="0E15E0FE" w14:textId="77777777" w:rsidR="00B359A1" w:rsidRPr="000B3F60" w:rsidRDefault="00B359A1" w:rsidP="00B359A1">
      <w:pPr>
        <w:rPr>
          <w:color w:val="auto"/>
        </w:rPr>
      </w:pPr>
      <w:r w:rsidRPr="000B3F60">
        <w:rPr>
          <w:color w:val="auto"/>
        </w:rPr>
        <w:t>Entreprenören svarar för uppbörd och indrivning av avgifterna.</w:t>
      </w:r>
    </w:p>
    <w:p w14:paraId="7865392D" w14:textId="77777777" w:rsidR="00B359A1" w:rsidRPr="000B3F60" w:rsidRDefault="00B359A1" w:rsidP="00B359A1">
      <w:pPr>
        <w:rPr>
          <w:color w:val="auto"/>
        </w:rPr>
      </w:pPr>
    </w:p>
    <w:p w14:paraId="5E4F696F" w14:textId="77777777" w:rsidR="00B359A1" w:rsidRPr="000B3F60" w:rsidRDefault="00B359A1" w:rsidP="00B359A1">
      <w:pPr>
        <w:rPr>
          <w:i/>
          <w:color w:val="FF0000"/>
        </w:rPr>
      </w:pPr>
      <w:r w:rsidRPr="000B3F60">
        <w:rPr>
          <w:i/>
          <w:color w:val="FF0000"/>
        </w:rPr>
        <w:t>Beskriv hur indrivning ska ske, vem som svarar för indrivningskostnader och om beställaren ska ta över indrivning efter en viss tid eller inte. Vem svarar för kundförlusterna, t.ex. vid konkurser?</w:t>
      </w:r>
    </w:p>
    <w:p w14:paraId="278CAB5B" w14:textId="77777777" w:rsidR="00BA1920" w:rsidRPr="000B3F60" w:rsidRDefault="00BA1920" w:rsidP="00B359A1">
      <w:pPr>
        <w:rPr>
          <w:i/>
          <w:color w:val="FF0000"/>
        </w:rPr>
      </w:pPr>
    </w:p>
    <w:p w14:paraId="5A968857" w14:textId="77777777" w:rsidR="00B359A1" w:rsidRPr="000B3F60" w:rsidRDefault="00BA1920" w:rsidP="00C31C16">
      <w:pPr>
        <w:pStyle w:val="Rubrik3"/>
        <w:tabs>
          <w:tab w:val="num" w:pos="709"/>
        </w:tabs>
        <w:ind w:left="851" w:hanging="851"/>
      </w:pPr>
      <w:bookmarkStart w:id="185" w:name="_Toc396560597"/>
      <w:r w:rsidRPr="000B3F60">
        <w:t>Redovisning</w:t>
      </w:r>
      <w:bookmarkEnd w:id="185"/>
    </w:p>
    <w:p w14:paraId="5BF959FB" w14:textId="77777777" w:rsidR="00B359A1" w:rsidRPr="000B3F60" w:rsidRDefault="00B359A1" w:rsidP="00B359A1">
      <w:pPr>
        <w:rPr>
          <w:i/>
          <w:color w:val="FF0000"/>
        </w:rPr>
      </w:pPr>
      <w:r w:rsidRPr="000B3F60">
        <w:rPr>
          <w:i/>
          <w:color w:val="FF0000"/>
        </w:rPr>
        <w:t>Beskriv hur intäkterna från avgifterna ska redovisas och överföras till kommunen och vem som ska redovisa momsen till skattemyndigheten.</w:t>
      </w:r>
    </w:p>
    <w:p w14:paraId="07FDCD00" w14:textId="77777777" w:rsidR="00B359A1" w:rsidRPr="000B3F60" w:rsidRDefault="00B359A1" w:rsidP="00B359A1">
      <w:pPr>
        <w:rPr>
          <w:i/>
          <w:color w:val="FF0000"/>
        </w:rPr>
      </w:pPr>
    </w:p>
    <w:p w14:paraId="2EAE322C" w14:textId="77777777" w:rsidR="00B359A1" w:rsidRPr="000B3F60" w:rsidRDefault="00B359A1" w:rsidP="00B359A1">
      <w:pPr>
        <w:rPr>
          <w:color w:val="auto"/>
        </w:rPr>
      </w:pPr>
      <w:r w:rsidRPr="000B3F60">
        <w:rPr>
          <w:color w:val="auto"/>
        </w:rPr>
        <w:t xml:space="preserve">Beställaren har rätt att undersöka riktigheten i entreprenörens fakturering. </w:t>
      </w:r>
    </w:p>
    <w:p w14:paraId="6BC78C29" w14:textId="77777777" w:rsidR="00E772ED" w:rsidRDefault="00E772ED" w:rsidP="0036104E">
      <w:pPr>
        <w:tabs>
          <w:tab w:val="clear" w:pos="567"/>
          <w:tab w:val="clear" w:pos="3686"/>
          <w:tab w:val="left" w:pos="720"/>
        </w:tabs>
        <w:rPr>
          <w:b/>
          <w:i/>
          <w:color w:val="FF0000"/>
        </w:rPr>
      </w:pPr>
    </w:p>
    <w:p w14:paraId="6158FA5A" w14:textId="77777777" w:rsidR="0036104E" w:rsidRPr="000B3F60" w:rsidRDefault="0036104E" w:rsidP="0036104E">
      <w:pPr>
        <w:tabs>
          <w:tab w:val="clear" w:pos="567"/>
          <w:tab w:val="clear" w:pos="3686"/>
          <w:tab w:val="left" w:pos="720"/>
        </w:tabs>
        <w:rPr>
          <w:b/>
          <w:i/>
          <w:color w:val="FF0000"/>
        </w:rPr>
      </w:pPr>
      <w:r w:rsidRPr="000B3F60">
        <w:rPr>
          <w:b/>
          <w:i/>
          <w:color w:val="FF0000"/>
        </w:rPr>
        <w:t>Alternativ 3 ”Beställaren och entreprenören har kundtjänst ”</w:t>
      </w:r>
    </w:p>
    <w:p w14:paraId="2D893978" w14:textId="77777777" w:rsidR="00BA1920" w:rsidRPr="000B3F60" w:rsidRDefault="00BA1920" w:rsidP="00BA1920">
      <w:pPr>
        <w:rPr>
          <w:color w:val="auto"/>
        </w:rPr>
      </w:pPr>
      <w:r w:rsidRPr="000B3F60">
        <w:rPr>
          <w:color w:val="auto"/>
        </w:rPr>
        <w:t xml:space="preserve"> </w:t>
      </w:r>
    </w:p>
    <w:p w14:paraId="046E8438" w14:textId="77777777" w:rsidR="0036104E" w:rsidRPr="000B3F60" w:rsidRDefault="00FB736A" w:rsidP="0036104E">
      <w:pPr>
        <w:tabs>
          <w:tab w:val="clear" w:pos="567"/>
          <w:tab w:val="clear" w:pos="3686"/>
          <w:tab w:val="left" w:pos="720"/>
        </w:tabs>
      </w:pPr>
      <w:r w:rsidRPr="000B3F60">
        <w:rPr>
          <w:i/>
          <w:color w:val="FF0000"/>
        </w:rPr>
        <w:t>Beskriv förhållanden</w:t>
      </w:r>
      <w:r w:rsidR="002D7F5D" w:rsidRPr="000B3F60">
        <w:rPr>
          <w:i/>
          <w:color w:val="FF0000"/>
        </w:rPr>
        <w:t>a</w:t>
      </w:r>
      <w:r w:rsidRPr="000B3F60">
        <w:rPr>
          <w:i/>
          <w:color w:val="FF0000"/>
        </w:rPr>
        <w:t xml:space="preserve"> om både e</w:t>
      </w:r>
      <w:r w:rsidR="00D74AC0" w:rsidRPr="000B3F60">
        <w:rPr>
          <w:i/>
          <w:color w:val="FF0000"/>
        </w:rPr>
        <w:t>n</w:t>
      </w:r>
      <w:r w:rsidRPr="000B3F60">
        <w:rPr>
          <w:i/>
          <w:color w:val="FF0000"/>
        </w:rPr>
        <w:t>treprenören och beställaren har kundtjänst.</w:t>
      </w:r>
    </w:p>
    <w:p w14:paraId="1ED300BC" w14:textId="77777777" w:rsidR="00CA394F" w:rsidRPr="000B3F60" w:rsidRDefault="00103B58" w:rsidP="00103B58">
      <w:pPr>
        <w:pStyle w:val="Rubrik2"/>
      </w:pPr>
      <w:bookmarkStart w:id="186" w:name="_Toc286161382"/>
      <w:bookmarkStart w:id="187" w:name="_Toc287293612"/>
      <w:bookmarkStart w:id="188" w:name="_Toc153775506"/>
      <w:bookmarkStart w:id="189" w:name="_Toc153779548"/>
      <w:bookmarkStart w:id="190" w:name="_Toc153937359"/>
      <w:bookmarkStart w:id="191" w:name="_Toc396560598"/>
      <w:bookmarkEnd w:id="186"/>
      <w:bookmarkEnd w:id="187"/>
      <w:r w:rsidRPr="00103B58">
        <w:t>Digitala verksamhetssystem och kommunikation</w:t>
      </w:r>
      <w:bookmarkEnd w:id="191"/>
      <w:r w:rsidR="00CA394F" w:rsidRPr="000B3F60">
        <w:t xml:space="preserve"> </w:t>
      </w:r>
    </w:p>
    <w:p w14:paraId="1FCFDC1A" w14:textId="77777777" w:rsidR="00CA394F" w:rsidRPr="000B3F60" w:rsidRDefault="00CA394F" w:rsidP="00C31C16">
      <w:pPr>
        <w:pStyle w:val="Rubrik3"/>
        <w:tabs>
          <w:tab w:val="num" w:pos="709"/>
        </w:tabs>
        <w:ind w:left="851" w:hanging="851"/>
      </w:pPr>
      <w:bookmarkStart w:id="192" w:name="_Toc396560599"/>
      <w:r w:rsidRPr="000B3F60">
        <w:t>Allmänt</w:t>
      </w:r>
      <w:bookmarkEnd w:id="192"/>
    </w:p>
    <w:p w14:paraId="043BA6F1" w14:textId="77777777" w:rsidR="00723728" w:rsidRPr="000B3F60" w:rsidRDefault="00CA394F" w:rsidP="00CA394F">
      <w:pPr>
        <w:tabs>
          <w:tab w:val="clear" w:pos="0"/>
          <w:tab w:val="clear" w:pos="567"/>
          <w:tab w:val="clear" w:pos="3686"/>
          <w:tab w:val="clear" w:pos="7371"/>
        </w:tabs>
        <w:autoSpaceDE w:val="0"/>
        <w:autoSpaceDN w:val="0"/>
        <w:adjustRightInd w:val="0"/>
        <w:rPr>
          <w:color w:val="0000FF"/>
        </w:rPr>
      </w:pPr>
      <w:r w:rsidRPr="000B3F60">
        <w:rPr>
          <w:color w:val="0000FF"/>
        </w:rPr>
        <w:t>En stor del av den dagliga kommunikationen mellan beställaren och entreprenören kommer att ske digitalt. Beställaren använder ett kundregister/verksamhetssystem som heter NAMN. I entreprenaden ingår att använda delar av detta system samt att anpassa den egna tekniska infrastrukturen till systemet för att möjliggöra den dagliga kommunikationen.</w:t>
      </w:r>
      <w:r w:rsidR="00723728" w:rsidRPr="000B3F60">
        <w:rPr>
          <w:color w:val="0000FF"/>
        </w:rPr>
        <w:t xml:space="preserve"> </w:t>
      </w:r>
      <w:r w:rsidRPr="000B3F60">
        <w:rPr>
          <w:color w:val="0000FF"/>
        </w:rPr>
        <w:t xml:space="preserve">Detta ställer krav på entreprenörens IT-miljö vad gäller tekniska förutsättningar, både på kontoret och i fordon, men även på entreprenörens egna verksamhetssystem, rutiner och arbetssätt. </w:t>
      </w:r>
    </w:p>
    <w:p w14:paraId="7F8028B0" w14:textId="77777777" w:rsidR="00723728" w:rsidRPr="000B3F60" w:rsidRDefault="00723728" w:rsidP="00CA394F">
      <w:pPr>
        <w:tabs>
          <w:tab w:val="clear" w:pos="0"/>
          <w:tab w:val="clear" w:pos="567"/>
          <w:tab w:val="clear" w:pos="3686"/>
          <w:tab w:val="clear" w:pos="7371"/>
        </w:tabs>
        <w:autoSpaceDE w:val="0"/>
        <w:autoSpaceDN w:val="0"/>
        <w:adjustRightInd w:val="0"/>
        <w:rPr>
          <w:color w:val="0000FF"/>
        </w:rPr>
      </w:pPr>
    </w:p>
    <w:p w14:paraId="72A5F087" w14:textId="77777777" w:rsidR="00723728" w:rsidRPr="000B3F60" w:rsidRDefault="00723728" w:rsidP="00723728">
      <w:pPr>
        <w:tabs>
          <w:tab w:val="clear" w:pos="0"/>
          <w:tab w:val="clear" w:pos="567"/>
          <w:tab w:val="clear" w:pos="3686"/>
          <w:tab w:val="clear" w:pos="7371"/>
        </w:tabs>
        <w:autoSpaceDE w:val="0"/>
        <w:autoSpaceDN w:val="0"/>
        <w:adjustRightInd w:val="0"/>
        <w:rPr>
          <w:color w:val="0000FF"/>
        </w:rPr>
      </w:pPr>
      <w:r w:rsidRPr="000B3F60">
        <w:rPr>
          <w:color w:val="0000FF"/>
        </w:rPr>
        <w:t xml:space="preserve">Beställaren tillhandahåller utbildning i sitt verksamhetssystem för entreprenörens berörda ordinarie personal så att de ska kunna hantera de uppgifter som ingår i uppdraget. Utbildning ska ske senast tio dagar före entreprenadstart och vid behov under avtalstiden. Vem som ska få utbildning och när den ska ges efter entreprenadstart ska bestämmas i god tid av beställare och entreprenör i samråd.  </w:t>
      </w:r>
    </w:p>
    <w:p w14:paraId="63097057" w14:textId="77777777" w:rsidR="00723728" w:rsidRPr="000B3F60" w:rsidRDefault="00723728" w:rsidP="00723728">
      <w:pPr>
        <w:tabs>
          <w:tab w:val="clear" w:pos="0"/>
          <w:tab w:val="clear" w:pos="567"/>
          <w:tab w:val="clear" w:pos="3686"/>
          <w:tab w:val="clear" w:pos="7371"/>
        </w:tabs>
        <w:autoSpaceDE w:val="0"/>
        <w:autoSpaceDN w:val="0"/>
        <w:adjustRightInd w:val="0"/>
        <w:rPr>
          <w:color w:val="0000FF"/>
        </w:rPr>
      </w:pPr>
    </w:p>
    <w:p w14:paraId="7C2798D6" w14:textId="77777777" w:rsidR="00723728" w:rsidRPr="000B3F60" w:rsidRDefault="00723728" w:rsidP="00723728">
      <w:pPr>
        <w:tabs>
          <w:tab w:val="clear" w:pos="0"/>
          <w:tab w:val="clear" w:pos="567"/>
          <w:tab w:val="clear" w:pos="3686"/>
          <w:tab w:val="clear" w:pos="7371"/>
        </w:tabs>
        <w:autoSpaceDE w:val="0"/>
        <w:autoSpaceDN w:val="0"/>
        <w:adjustRightInd w:val="0"/>
        <w:rPr>
          <w:color w:val="0000FF"/>
        </w:rPr>
      </w:pPr>
      <w:r w:rsidRPr="000B3F60">
        <w:rPr>
          <w:color w:val="0000FF"/>
        </w:rPr>
        <w:t xml:space="preserve">Entreprenören ska ha en namngiven </w:t>
      </w:r>
      <w:r w:rsidR="0062688B">
        <w:rPr>
          <w:color w:val="0000FF"/>
        </w:rPr>
        <w:t>IT-</w:t>
      </w:r>
      <w:r w:rsidRPr="000B3F60">
        <w:rPr>
          <w:color w:val="0000FF"/>
        </w:rPr>
        <w:t>ansvarig kontaktperson och meddela beställaren eventuell förändring av denne. Kontaktpersonen ska under hela entreprenadtiden hålla beställaren informerad om status och eventuella problem vad gäller IT</w:t>
      </w:r>
      <w:r w:rsidR="0062688B">
        <w:rPr>
          <w:color w:val="0000FF"/>
        </w:rPr>
        <w:t>-frågor</w:t>
      </w:r>
      <w:r w:rsidRPr="000B3F60">
        <w:rPr>
          <w:color w:val="0000FF"/>
        </w:rPr>
        <w:t>.</w:t>
      </w:r>
    </w:p>
    <w:p w14:paraId="161F44C7" w14:textId="77777777" w:rsidR="00723728" w:rsidRPr="000B3F60" w:rsidRDefault="00723728" w:rsidP="00723728">
      <w:pPr>
        <w:tabs>
          <w:tab w:val="clear" w:pos="0"/>
          <w:tab w:val="clear" w:pos="567"/>
          <w:tab w:val="clear" w:pos="3686"/>
          <w:tab w:val="clear" w:pos="7371"/>
        </w:tabs>
        <w:autoSpaceDE w:val="0"/>
        <w:autoSpaceDN w:val="0"/>
        <w:adjustRightInd w:val="0"/>
        <w:rPr>
          <w:color w:val="auto"/>
        </w:rPr>
      </w:pPr>
    </w:p>
    <w:p w14:paraId="489E43A9" w14:textId="77777777" w:rsidR="00723728" w:rsidRPr="000B3F60" w:rsidRDefault="00723728" w:rsidP="00723728">
      <w:pPr>
        <w:tabs>
          <w:tab w:val="clear" w:pos="0"/>
          <w:tab w:val="clear" w:pos="567"/>
          <w:tab w:val="clear" w:pos="3686"/>
          <w:tab w:val="clear" w:pos="7371"/>
        </w:tabs>
        <w:autoSpaceDE w:val="0"/>
        <w:autoSpaceDN w:val="0"/>
        <w:adjustRightInd w:val="0"/>
        <w:rPr>
          <w:i/>
          <w:color w:val="FF0000"/>
        </w:rPr>
      </w:pPr>
      <w:r w:rsidRPr="000B3F60">
        <w:rPr>
          <w:i/>
          <w:color w:val="FF0000"/>
        </w:rPr>
        <w:t>I förekommande fall:</w:t>
      </w:r>
    </w:p>
    <w:p w14:paraId="7A967B2A" w14:textId="77777777" w:rsidR="00723728" w:rsidRPr="000B3F60" w:rsidRDefault="00723728" w:rsidP="00723728">
      <w:pPr>
        <w:tabs>
          <w:tab w:val="clear" w:pos="0"/>
          <w:tab w:val="clear" w:pos="567"/>
          <w:tab w:val="clear" w:pos="3686"/>
          <w:tab w:val="clear" w:pos="7371"/>
        </w:tabs>
        <w:autoSpaceDE w:val="0"/>
        <w:autoSpaceDN w:val="0"/>
        <w:adjustRightInd w:val="0"/>
        <w:rPr>
          <w:rFonts w:ascii="Calibri" w:hAnsi="Calibri" w:cs="Calibri"/>
          <w:color w:val="0000FF"/>
          <w:sz w:val="30"/>
          <w:szCs w:val="30"/>
        </w:rPr>
      </w:pPr>
      <w:r w:rsidRPr="000B3F60">
        <w:rPr>
          <w:color w:val="0000FF"/>
        </w:rPr>
        <w:t>Entreprenören ska vara tillgänglig via beställarens kommunikationsverktyg/verksamhetssystem måndag – fredag kl. xx:xx – xx:xx. Fel på entreprenörens utrustning ska omedelbart anmälas till beställaren. Entreprenören är skyldig att snarast se till att felet avhjälps.</w:t>
      </w:r>
    </w:p>
    <w:p w14:paraId="79FFF31D" w14:textId="77777777" w:rsidR="00723728" w:rsidRPr="000B3F60" w:rsidRDefault="00723728" w:rsidP="00CA394F">
      <w:pPr>
        <w:tabs>
          <w:tab w:val="clear" w:pos="0"/>
          <w:tab w:val="clear" w:pos="567"/>
          <w:tab w:val="clear" w:pos="3686"/>
          <w:tab w:val="clear" w:pos="7371"/>
        </w:tabs>
        <w:autoSpaceDE w:val="0"/>
        <w:autoSpaceDN w:val="0"/>
        <w:adjustRightInd w:val="0"/>
        <w:rPr>
          <w:color w:val="0000FF"/>
        </w:rPr>
      </w:pPr>
    </w:p>
    <w:p w14:paraId="6B1E9F49" w14:textId="77777777" w:rsidR="00723728" w:rsidRPr="000B3F60" w:rsidRDefault="00723728" w:rsidP="00CA394F">
      <w:pPr>
        <w:tabs>
          <w:tab w:val="clear" w:pos="0"/>
          <w:tab w:val="clear" w:pos="567"/>
          <w:tab w:val="clear" w:pos="3686"/>
          <w:tab w:val="clear" w:pos="7371"/>
        </w:tabs>
        <w:autoSpaceDE w:val="0"/>
        <w:autoSpaceDN w:val="0"/>
        <w:adjustRightInd w:val="0"/>
        <w:rPr>
          <w:i/>
          <w:color w:val="FF0000"/>
        </w:rPr>
      </w:pPr>
      <w:r w:rsidRPr="000B3F60">
        <w:rPr>
          <w:i/>
          <w:color w:val="FF0000"/>
        </w:rPr>
        <w:t>Välj alternativ 1 eller 2.</w:t>
      </w:r>
    </w:p>
    <w:p w14:paraId="10D1A830" w14:textId="77777777" w:rsidR="00723728" w:rsidRPr="000B3F60" w:rsidRDefault="00723728" w:rsidP="00CA394F">
      <w:pPr>
        <w:tabs>
          <w:tab w:val="clear" w:pos="0"/>
          <w:tab w:val="clear" w:pos="567"/>
          <w:tab w:val="clear" w:pos="3686"/>
          <w:tab w:val="clear" w:pos="7371"/>
        </w:tabs>
        <w:autoSpaceDE w:val="0"/>
        <w:autoSpaceDN w:val="0"/>
        <w:adjustRightInd w:val="0"/>
        <w:rPr>
          <w:color w:val="0000FF"/>
        </w:rPr>
      </w:pPr>
    </w:p>
    <w:p w14:paraId="562DE5DE" w14:textId="77777777" w:rsidR="00723728" w:rsidRPr="000B3F60" w:rsidRDefault="00723728" w:rsidP="00CA394F">
      <w:pPr>
        <w:tabs>
          <w:tab w:val="clear" w:pos="0"/>
          <w:tab w:val="clear" w:pos="567"/>
          <w:tab w:val="clear" w:pos="3686"/>
          <w:tab w:val="clear" w:pos="7371"/>
        </w:tabs>
        <w:autoSpaceDE w:val="0"/>
        <w:autoSpaceDN w:val="0"/>
        <w:adjustRightInd w:val="0"/>
        <w:rPr>
          <w:i/>
          <w:color w:val="FF0000"/>
        </w:rPr>
      </w:pPr>
      <w:r w:rsidRPr="000B3F60">
        <w:rPr>
          <w:i/>
          <w:color w:val="FF0000"/>
        </w:rPr>
        <w:t>Alternativ 1</w:t>
      </w:r>
    </w:p>
    <w:p w14:paraId="39D86AD6" w14:textId="77777777" w:rsidR="00CA394F" w:rsidRPr="000B3F60" w:rsidRDefault="00CA394F" w:rsidP="00CA394F">
      <w:pPr>
        <w:tabs>
          <w:tab w:val="clear" w:pos="0"/>
          <w:tab w:val="clear" w:pos="567"/>
          <w:tab w:val="clear" w:pos="3686"/>
          <w:tab w:val="clear" w:pos="7371"/>
        </w:tabs>
        <w:autoSpaceDE w:val="0"/>
        <w:autoSpaceDN w:val="0"/>
        <w:adjustRightInd w:val="0"/>
        <w:rPr>
          <w:color w:val="0000FF"/>
        </w:rPr>
      </w:pPr>
      <w:r w:rsidRPr="000B3F60">
        <w:rPr>
          <w:color w:val="0000FF"/>
        </w:rPr>
        <w:t>Det är entreprenörens ansvar att anpassa sina system och sin utrustning så att de kan kommunicera direkt med beställarens system och IT-miljö.</w:t>
      </w:r>
    </w:p>
    <w:p w14:paraId="3E8770E1" w14:textId="77777777" w:rsidR="00723728" w:rsidRPr="000B3F60" w:rsidRDefault="00723728" w:rsidP="00CA394F">
      <w:pPr>
        <w:tabs>
          <w:tab w:val="clear" w:pos="0"/>
          <w:tab w:val="clear" w:pos="567"/>
          <w:tab w:val="clear" w:pos="3686"/>
          <w:tab w:val="clear" w:pos="7371"/>
        </w:tabs>
        <w:autoSpaceDE w:val="0"/>
        <w:autoSpaceDN w:val="0"/>
        <w:adjustRightInd w:val="0"/>
        <w:rPr>
          <w:color w:val="0000FF"/>
        </w:rPr>
      </w:pPr>
    </w:p>
    <w:p w14:paraId="6D02391C" w14:textId="77777777" w:rsidR="00CA394F" w:rsidRPr="000B3F60" w:rsidRDefault="00723728" w:rsidP="00CA394F">
      <w:pPr>
        <w:tabs>
          <w:tab w:val="clear" w:pos="0"/>
          <w:tab w:val="clear" w:pos="567"/>
          <w:tab w:val="clear" w:pos="3686"/>
          <w:tab w:val="clear" w:pos="7371"/>
        </w:tabs>
        <w:autoSpaceDE w:val="0"/>
        <w:autoSpaceDN w:val="0"/>
        <w:adjustRightInd w:val="0"/>
        <w:rPr>
          <w:color w:val="0000FF"/>
        </w:rPr>
      </w:pPr>
      <w:r w:rsidRPr="000B3F60">
        <w:rPr>
          <w:i/>
          <w:color w:val="FF0000"/>
        </w:rPr>
        <w:t>Alternativ 2</w:t>
      </w:r>
    </w:p>
    <w:p w14:paraId="0955CB0E" w14:textId="77777777" w:rsidR="00CA394F" w:rsidRPr="000B3F60" w:rsidRDefault="00CA394F" w:rsidP="00CA394F">
      <w:pPr>
        <w:tabs>
          <w:tab w:val="clear" w:pos="0"/>
          <w:tab w:val="clear" w:pos="567"/>
          <w:tab w:val="clear" w:pos="3686"/>
          <w:tab w:val="clear" w:pos="7371"/>
        </w:tabs>
        <w:autoSpaceDE w:val="0"/>
        <w:autoSpaceDN w:val="0"/>
        <w:adjustRightInd w:val="0"/>
        <w:rPr>
          <w:color w:val="0000FF"/>
        </w:rPr>
      </w:pPr>
      <w:r w:rsidRPr="000B3F60">
        <w:rPr>
          <w:color w:val="0000FF"/>
        </w:rPr>
        <w:t>Beställaren äger systemet och har rådighet över tekniken samt bekostar mjukvara, licenser och utbildning. Entreprenören bekostar hårdvaran. Om ändringar i beställarens system under avtalstiden påverkar entreprenörens kostnad för hårdvaran kan ersättning för detta diskuteras.</w:t>
      </w:r>
    </w:p>
    <w:p w14:paraId="3B5B9082" w14:textId="77777777" w:rsidR="00CA394F" w:rsidRPr="000B3F60" w:rsidRDefault="00CA394F" w:rsidP="00CA394F">
      <w:pPr>
        <w:tabs>
          <w:tab w:val="clear" w:pos="0"/>
          <w:tab w:val="clear" w:pos="567"/>
          <w:tab w:val="clear" w:pos="3686"/>
          <w:tab w:val="clear" w:pos="7371"/>
        </w:tabs>
        <w:autoSpaceDE w:val="0"/>
        <w:autoSpaceDN w:val="0"/>
        <w:adjustRightInd w:val="0"/>
        <w:rPr>
          <w:color w:val="0000FF"/>
        </w:rPr>
      </w:pPr>
    </w:p>
    <w:p w14:paraId="42C39C73" w14:textId="77777777" w:rsidR="00CA394F" w:rsidRPr="000B3F60" w:rsidRDefault="00CA394F" w:rsidP="00CA394F">
      <w:pPr>
        <w:tabs>
          <w:tab w:val="clear" w:pos="0"/>
          <w:tab w:val="clear" w:pos="567"/>
          <w:tab w:val="clear" w:pos="3686"/>
          <w:tab w:val="clear" w:pos="7371"/>
        </w:tabs>
        <w:autoSpaceDE w:val="0"/>
        <w:autoSpaceDN w:val="0"/>
        <w:adjustRightInd w:val="0"/>
        <w:rPr>
          <w:i/>
          <w:color w:val="FF0000"/>
        </w:rPr>
      </w:pPr>
      <w:r w:rsidRPr="000B3F60">
        <w:rPr>
          <w:i/>
          <w:color w:val="FF0000"/>
        </w:rPr>
        <w:t xml:space="preserve">De flesta kommuner använder någon form av </w:t>
      </w:r>
      <w:r w:rsidR="00274712">
        <w:rPr>
          <w:i/>
          <w:color w:val="FF0000"/>
        </w:rPr>
        <w:t xml:space="preserve">digital </w:t>
      </w:r>
      <w:r w:rsidRPr="000B3F60">
        <w:rPr>
          <w:i/>
          <w:color w:val="FF0000"/>
        </w:rPr>
        <w:t xml:space="preserve">kommunikation idag för att underlätta kontakterna och överföring av uppgifter mellan beställare och entreprenör. Ovanstående text är ett förslag som måste anpassas och kompletteras efter de faktiska förhållandena som gäller i kommunen. </w:t>
      </w:r>
      <w:r w:rsidR="00274712">
        <w:rPr>
          <w:i/>
          <w:color w:val="FF0000"/>
        </w:rPr>
        <w:t>Skriv så tydligt som möjligt vem som ansvarar för vad och hur det ska fungera.</w:t>
      </w:r>
    </w:p>
    <w:p w14:paraId="6555BDB8" w14:textId="77777777" w:rsidR="00CA394F" w:rsidRPr="000B3F60" w:rsidRDefault="00CA394F" w:rsidP="00CA394F">
      <w:pPr>
        <w:tabs>
          <w:tab w:val="clear" w:pos="0"/>
          <w:tab w:val="clear" w:pos="567"/>
          <w:tab w:val="clear" w:pos="3686"/>
          <w:tab w:val="clear" w:pos="7371"/>
        </w:tabs>
        <w:autoSpaceDE w:val="0"/>
        <w:autoSpaceDN w:val="0"/>
        <w:adjustRightInd w:val="0"/>
        <w:rPr>
          <w:color w:val="auto"/>
        </w:rPr>
      </w:pPr>
    </w:p>
    <w:p w14:paraId="255C22CC" w14:textId="77777777" w:rsidR="00CA394F" w:rsidRPr="000B3F60" w:rsidRDefault="00CA394F" w:rsidP="00C31C16">
      <w:pPr>
        <w:pStyle w:val="Rubrik3"/>
        <w:tabs>
          <w:tab w:val="num" w:pos="709"/>
        </w:tabs>
        <w:ind w:left="851" w:hanging="851"/>
      </w:pPr>
      <w:bookmarkStart w:id="193" w:name="_Ref437860416"/>
      <w:bookmarkStart w:id="194" w:name="_Toc396560600"/>
      <w:r w:rsidRPr="000B3F60">
        <w:t>Avvikelsehantering</w:t>
      </w:r>
      <w:bookmarkEnd w:id="193"/>
      <w:bookmarkEnd w:id="194"/>
    </w:p>
    <w:p w14:paraId="5AAFB59D" w14:textId="77777777" w:rsidR="00CA394F" w:rsidRPr="000B3F60" w:rsidRDefault="00CA394F" w:rsidP="00CA394F">
      <w:r w:rsidRPr="000B3F60">
        <w:t>Avvikelser</w:t>
      </w:r>
      <w:r w:rsidR="00321000" w:rsidRPr="000B3F60">
        <w:t xml:space="preserve">, omständigheter som förhindrar att </w:t>
      </w:r>
      <w:r w:rsidR="006A0DD3" w:rsidRPr="000B3F60">
        <w:t>entreprenören kan utföra en tjänst,</w:t>
      </w:r>
      <w:r w:rsidRPr="000B3F60">
        <w:t xml:space="preserve"> ska hanteras på följande sätt:</w:t>
      </w:r>
    </w:p>
    <w:p w14:paraId="21D72925" w14:textId="77777777" w:rsidR="00CA394F" w:rsidRDefault="00CA394F" w:rsidP="00CA394F">
      <w:pPr>
        <w:tabs>
          <w:tab w:val="clear" w:pos="0"/>
          <w:tab w:val="clear" w:pos="567"/>
          <w:tab w:val="clear" w:pos="3686"/>
          <w:tab w:val="clear" w:pos="7371"/>
        </w:tabs>
        <w:autoSpaceDE w:val="0"/>
        <w:autoSpaceDN w:val="0"/>
        <w:adjustRightInd w:val="0"/>
        <w:rPr>
          <w:color w:val="0000FF"/>
        </w:rPr>
      </w:pPr>
      <w:r w:rsidRPr="000B3F60">
        <w:rPr>
          <w:color w:val="0000FF"/>
        </w:rPr>
        <w:t>Avvikelser ska noteras i fordonsdator och överföras till beställarens system.</w:t>
      </w:r>
      <w:r w:rsidR="0062688B">
        <w:rPr>
          <w:color w:val="0000FF"/>
        </w:rPr>
        <w:t xml:space="preserve"> Avvikelserna ska vara fördefinierade och bland annat innefatta</w:t>
      </w:r>
    </w:p>
    <w:p w14:paraId="56523380" w14:textId="77777777" w:rsidR="0062688B" w:rsidRPr="0062688B" w:rsidRDefault="0062688B" w:rsidP="0062688B">
      <w:pPr>
        <w:numPr>
          <w:ilvl w:val="0"/>
          <w:numId w:val="26"/>
        </w:numPr>
        <w:rPr>
          <w:color w:val="0000FF"/>
        </w:rPr>
      </w:pPr>
      <w:r w:rsidRPr="0062688B">
        <w:rPr>
          <w:color w:val="0000FF"/>
        </w:rPr>
        <w:t>Behållare innehöll avfall som inte får hämtas.</w:t>
      </w:r>
    </w:p>
    <w:p w14:paraId="2A8EA525" w14:textId="77777777" w:rsidR="0062688B" w:rsidRPr="0062688B" w:rsidRDefault="0062688B" w:rsidP="0062688B">
      <w:pPr>
        <w:numPr>
          <w:ilvl w:val="0"/>
          <w:numId w:val="26"/>
        </w:numPr>
        <w:rPr>
          <w:color w:val="0000FF"/>
        </w:rPr>
      </w:pPr>
      <w:r w:rsidRPr="0062688B">
        <w:rPr>
          <w:color w:val="0000FF"/>
        </w:rPr>
        <w:t>Vägen till behållaren var blockerad.</w:t>
      </w:r>
    </w:p>
    <w:p w14:paraId="3D6248A5" w14:textId="77777777" w:rsidR="0062688B" w:rsidRPr="0062688B" w:rsidRDefault="0062688B" w:rsidP="0062688B">
      <w:pPr>
        <w:numPr>
          <w:ilvl w:val="0"/>
          <w:numId w:val="26"/>
        </w:numPr>
        <w:rPr>
          <w:color w:val="0000FF"/>
        </w:rPr>
      </w:pPr>
      <w:r w:rsidRPr="0062688B">
        <w:rPr>
          <w:color w:val="0000FF"/>
        </w:rPr>
        <w:t>Kod eller nyckel saknas.</w:t>
      </w:r>
    </w:p>
    <w:p w14:paraId="7E89B15D" w14:textId="77777777" w:rsidR="0062688B" w:rsidRPr="0062688B" w:rsidRDefault="0062688B" w:rsidP="0062688B">
      <w:pPr>
        <w:numPr>
          <w:ilvl w:val="0"/>
          <w:numId w:val="26"/>
        </w:numPr>
        <w:rPr>
          <w:color w:val="0000FF"/>
        </w:rPr>
      </w:pPr>
      <w:r w:rsidRPr="0062688B">
        <w:rPr>
          <w:color w:val="0000FF"/>
        </w:rPr>
        <w:t>Behållaren var överfull.</w:t>
      </w:r>
    </w:p>
    <w:p w14:paraId="03662B4F" w14:textId="77777777" w:rsidR="00396014" w:rsidRPr="000B3F60" w:rsidRDefault="00396014" w:rsidP="00CA394F">
      <w:pPr>
        <w:tabs>
          <w:tab w:val="clear" w:pos="0"/>
          <w:tab w:val="clear" w:pos="567"/>
          <w:tab w:val="clear" w:pos="3686"/>
          <w:tab w:val="clear" w:pos="7371"/>
        </w:tabs>
        <w:autoSpaceDE w:val="0"/>
        <w:autoSpaceDN w:val="0"/>
        <w:adjustRightInd w:val="0"/>
        <w:rPr>
          <w:color w:val="0000FF"/>
        </w:rPr>
      </w:pPr>
    </w:p>
    <w:p w14:paraId="0198262F" w14:textId="77777777" w:rsidR="00396014" w:rsidRPr="000B3F60" w:rsidRDefault="00396014" w:rsidP="00CA394F">
      <w:pPr>
        <w:tabs>
          <w:tab w:val="clear" w:pos="0"/>
          <w:tab w:val="clear" w:pos="567"/>
          <w:tab w:val="clear" w:pos="3686"/>
          <w:tab w:val="clear" w:pos="7371"/>
        </w:tabs>
        <w:autoSpaceDE w:val="0"/>
        <w:autoSpaceDN w:val="0"/>
        <w:adjustRightInd w:val="0"/>
        <w:rPr>
          <w:color w:val="0000FF"/>
        </w:rPr>
      </w:pPr>
      <w:r w:rsidRPr="000B3F60">
        <w:rPr>
          <w:color w:val="0000FF"/>
        </w:rPr>
        <w:t>Entreprenören ska månadsvis skriftligt till beställaren redovisa antalet avvikelser och kunna ange orsaken till dessa.</w:t>
      </w:r>
    </w:p>
    <w:p w14:paraId="44FD7A31" w14:textId="77777777" w:rsidR="00CA394F" w:rsidRPr="000B3F60" w:rsidRDefault="00CA394F" w:rsidP="00CA394F">
      <w:pPr>
        <w:tabs>
          <w:tab w:val="clear" w:pos="567"/>
          <w:tab w:val="clear" w:pos="3686"/>
          <w:tab w:val="left" w:pos="720"/>
        </w:tabs>
        <w:rPr>
          <w:i/>
          <w:color w:val="FF0000"/>
        </w:rPr>
      </w:pPr>
      <w:r w:rsidRPr="000B3F60">
        <w:rPr>
          <w:i/>
          <w:color w:val="FF0000"/>
        </w:rPr>
        <w:t xml:space="preserve">Ska avvikelser finnas i beställarens system direkt efter utförd tjänst eller inom en viss tidsperiod behöver det anges. Om det saknas datasystem för avvikelsehantering för del av eller alla tjänster behöver det beskrivas här eller i avsnitt </w:t>
      </w:r>
      <w:r w:rsidRPr="000B3F60">
        <w:rPr>
          <w:i/>
          <w:color w:val="FF0000"/>
        </w:rPr>
        <w:fldChar w:fldCharType="begin"/>
      </w:r>
      <w:r w:rsidRPr="000B3F60">
        <w:rPr>
          <w:i/>
          <w:color w:val="FF0000"/>
        </w:rPr>
        <w:instrText xml:space="preserve"> REF _Ref436814720 \r \h  \* MERGEFORMAT </w:instrText>
      </w:r>
      <w:r w:rsidRPr="000B3F60">
        <w:rPr>
          <w:i/>
          <w:color w:val="FF0000"/>
        </w:rPr>
      </w:r>
      <w:r w:rsidRPr="000B3F60">
        <w:rPr>
          <w:i/>
          <w:color w:val="FF0000"/>
        </w:rPr>
        <w:fldChar w:fldCharType="separate"/>
      </w:r>
      <w:r w:rsidR="006B1EAF">
        <w:rPr>
          <w:i/>
          <w:color w:val="FF0000"/>
        </w:rPr>
        <w:t>5.9</w:t>
      </w:r>
      <w:r w:rsidRPr="000B3F60">
        <w:rPr>
          <w:i/>
          <w:color w:val="FF0000"/>
        </w:rPr>
        <w:fldChar w:fldCharType="end"/>
      </w:r>
      <w:r w:rsidRPr="000B3F60">
        <w:rPr>
          <w:i/>
          <w:color w:val="FF0000"/>
        </w:rPr>
        <w:t>.</w:t>
      </w:r>
    </w:p>
    <w:p w14:paraId="4B458E95" w14:textId="77777777" w:rsidR="00CA394F" w:rsidRPr="000B3F60" w:rsidRDefault="00CA394F" w:rsidP="00CA394F">
      <w:pPr>
        <w:tabs>
          <w:tab w:val="clear" w:pos="0"/>
          <w:tab w:val="clear" w:pos="567"/>
          <w:tab w:val="clear" w:pos="3686"/>
          <w:tab w:val="clear" w:pos="7371"/>
        </w:tabs>
        <w:autoSpaceDE w:val="0"/>
        <w:autoSpaceDN w:val="0"/>
        <w:adjustRightInd w:val="0"/>
        <w:rPr>
          <w:i/>
          <w:color w:val="FF0000"/>
        </w:rPr>
      </w:pPr>
    </w:p>
    <w:p w14:paraId="467BB4D5" w14:textId="77777777" w:rsidR="00CA394F" w:rsidRPr="000B3F60" w:rsidRDefault="00CA394F" w:rsidP="00C31C16">
      <w:pPr>
        <w:pStyle w:val="Rubrik3"/>
        <w:tabs>
          <w:tab w:val="num" w:pos="709"/>
        </w:tabs>
        <w:ind w:left="851" w:hanging="851"/>
      </w:pPr>
      <w:bookmarkStart w:id="195" w:name="_Toc396560601"/>
      <w:r w:rsidRPr="000B3F60">
        <w:t>Kvittering av körorder</w:t>
      </w:r>
      <w:bookmarkEnd w:id="195"/>
    </w:p>
    <w:p w14:paraId="12D52CE4" w14:textId="77777777" w:rsidR="00396014" w:rsidRPr="000B3F60" w:rsidRDefault="00396014" w:rsidP="00CA394F">
      <w:pPr>
        <w:tabs>
          <w:tab w:val="clear" w:pos="567"/>
          <w:tab w:val="clear" w:pos="3686"/>
          <w:tab w:val="left" w:pos="720"/>
        </w:tabs>
        <w:rPr>
          <w:i/>
          <w:color w:val="FF0000"/>
        </w:rPr>
      </w:pPr>
      <w:r w:rsidRPr="000B3F60">
        <w:rPr>
          <w:i/>
          <w:color w:val="FF0000"/>
        </w:rPr>
        <w:t>Beskriv här hur kvittering av körorder ska gå till.</w:t>
      </w:r>
    </w:p>
    <w:p w14:paraId="1727F4AE" w14:textId="77777777" w:rsidR="00CA394F" w:rsidRPr="000B3F60" w:rsidRDefault="00CA394F" w:rsidP="00CA394F">
      <w:pPr>
        <w:tabs>
          <w:tab w:val="clear" w:pos="567"/>
          <w:tab w:val="clear" w:pos="3686"/>
          <w:tab w:val="left" w:pos="720"/>
        </w:tabs>
        <w:rPr>
          <w:color w:val="auto"/>
        </w:rPr>
      </w:pPr>
    </w:p>
    <w:p w14:paraId="72E2867B" w14:textId="77777777" w:rsidR="00CA394F" w:rsidRPr="000B3F60" w:rsidRDefault="00CA394F" w:rsidP="00CA394F">
      <w:pPr>
        <w:tabs>
          <w:tab w:val="clear" w:pos="567"/>
          <w:tab w:val="clear" w:pos="3686"/>
          <w:tab w:val="left" w:pos="720"/>
        </w:tabs>
        <w:rPr>
          <w:i/>
          <w:color w:val="FF0000"/>
        </w:rPr>
      </w:pPr>
      <w:r w:rsidRPr="000B3F60">
        <w:rPr>
          <w:i/>
          <w:color w:val="FF0000"/>
        </w:rPr>
        <w:t xml:space="preserve">Om </w:t>
      </w:r>
      <w:r w:rsidR="00396014" w:rsidRPr="000B3F60">
        <w:rPr>
          <w:i/>
          <w:color w:val="FF0000"/>
        </w:rPr>
        <w:t>kvittens</w:t>
      </w:r>
      <w:r w:rsidRPr="000B3F60">
        <w:rPr>
          <w:i/>
          <w:color w:val="FF0000"/>
        </w:rPr>
        <w:t xml:space="preserve"> ska finnas i beställarens system direkt efter utförd tjänst eller inom en viss tidsperiod behöver det anges.</w:t>
      </w:r>
    </w:p>
    <w:p w14:paraId="774E23A0" w14:textId="77777777" w:rsidR="00CA394F" w:rsidRPr="000B3F60" w:rsidRDefault="00CA394F" w:rsidP="00CA394F">
      <w:pPr>
        <w:tabs>
          <w:tab w:val="clear" w:pos="567"/>
          <w:tab w:val="clear" w:pos="3686"/>
          <w:tab w:val="left" w:pos="720"/>
        </w:tabs>
        <w:rPr>
          <w:i/>
          <w:color w:val="FF0000"/>
        </w:rPr>
      </w:pPr>
    </w:p>
    <w:p w14:paraId="0BB9B693" w14:textId="77777777" w:rsidR="00CA394F" w:rsidRPr="000B3F60" w:rsidRDefault="006A0DD3" w:rsidP="00CA394F">
      <w:pPr>
        <w:tabs>
          <w:tab w:val="clear" w:pos="567"/>
          <w:tab w:val="clear" w:pos="3686"/>
          <w:tab w:val="left" w:pos="720"/>
        </w:tabs>
        <w:rPr>
          <w:i/>
          <w:color w:val="FF0000"/>
        </w:rPr>
      </w:pPr>
      <w:r w:rsidRPr="000B3F60">
        <w:rPr>
          <w:i/>
          <w:color w:val="FF0000"/>
        </w:rPr>
        <w:t xml:space="preserve">Om det saknas datasystem för mottagande av kvittens för utförda tjänster för del av eller alla tjänster kan </w:t>
      </w:r>
      <w:r w:rsidR="0062688B">
        <w:rPr>
          <w:i/>
          <w:color w:val="FF0000"/>
        </w:rPr>
        <w:t>redovisning av utfört arbete</w:t>
      </w:r>
      <w:r w:rsidRPr="000B3F60">
        <w:rPr>
          <w:i/>
          <w:color w:val="FF0000"/>
        </w:rPr>
        <w:t xml:space="preserve"> beskrivas här eller </w:t>
      </w:r>
      <w:r w:rsidR="00CA394F" w:rsidRPr="000B3F60">
        <w:rPr>
          <w:i/>
          <w:color w:val="FF0000"/>
        </w:rPr>
        <w:t xml:space="preserve">under respektive avfallsfraktion i avsnitt </w:t>
      </w:r>
      <w:r w:rsidR="00502DFD" w:rsidRPr="000B3F60">
        <w:rPr>
          <w:i/>
          <w:color w:val="FF0000"/>
        </w:rPr>
        <w:fldChar w:fldCharType="begin"/>
      </w:r>
      <w:r w:rsidR="00502DFD" w:rsidRPr="000B3F60">
        <w:rPr>
          <w:i/>
          <w:color w:val="FF0000"/>
        </w:rPr>
        <w:instrText xml:space="preserve"> REF _Ref445809260 \r \h </w:instrText>
      </w:r>
      <w:r w:rsidR="000B3F60">
        <w:rPr>
          <w:i/>
          <w:color w:val="FF0000"/>
        </w:rPr>
        <w:instrText xml:space="preserve"> \* MERGEFORMAT </w:instrText>
      </w:r>
      <w:r w:rsidR="00502DFD" w:rsidRPr="000B3F60">
        <w:rPr>
          <w:i/>
          <w:color w:val="FF0000"/>
        </w:rPr>
      </w:r>
      <w:r w:rsidR="00502DFD" w:rsidRPr="000B3F60">
        <w:rPr>
          <w:i/>
          <w:color w:val="FF0000"/>
        </w:rPr>
        <w:fldChar w:fldCharType="separate"/>
      </w:r>
      <w:r w:rsidR="006B1EAF">
        <w:rPr>
          <w:i/>
          <w:color w:val="FF0000"/>
        </w:rPr>
        <w:t>5.10</w:t>
      </w:r>
      <w:r w:rsidR="00502DFD" w:rsidRPr="000B3F60">
        <w:rPr>
          <w:i/>
          <w:color w:val="FF0000"/>
        </w:rPr>
        <w:fldChar w:fldCharType="end"/>
      </w:r>
      <w:r w:rsidR="00502DFD" w:rsidRPr="000B3F60">
        <w:rPr>
          <w:i/>
          <w:color w:val="FF0000"/>
        </w:rPr>
        <w:t>-</w:t>
      </w:r>
      <w:r w:rsidR="00502DFD" w:rsidRPr="000B3F60">
        <w:rPr>
          <w:i/>
          <w:color w:val="FF0000"/>
        </w:rPr>
        <w:fldChar w:fldCharType="begin"/>
      </w:r>
      <w:r w:rsidR="00502DFD" w:rsidRPr="000B3F60">
        <w:rPr>
          <w:i/>
          <w:color w:val="FF0000"/>
        </w:rPr>
        <w:instrText xml:space="preserve"> REF _Ref445809275 \r \h </w:instrText>
      </w:r>
      <w:r w:rsidR="000B3F60">
        <w:rPr>
          <w:i/>
          <w:color w:val="FF0000"/>
        </w:rPr>
        <w:instrText xml:space="preserve"> \* MERGEFORMAT </w:instrText>
      </w:r>
      <w:r w:rsidR="00502DFD" w:rsidRPr="000B3F60">
        <w:rPr>
          <w:i/>
          <w:color w:val="FF0000"/>
        </w:rPr>
      </w:r>
      <w:r w:rsidR="00502DFD" w:rsidRPr="000B3F60">
        <w:rPr>
          <w:i/>
          <w:color w:val="FF0000"/>
        </w:rPr>
        <w:fldChar w:fldCharType="separate"/>
      </w:r>
      <w:r w:rsidR="006B1EAF">
        <w:rPr>
          <w:i/>
          <w:color w:val="FF0000"/>
        </w:rPr>
        <w:t>5.16</w:t>
      </w:r>
      <w:r w:rsidR="00502DFD" w:rsidRPr="000B3F60">
        <w:rPr>
          <w:i/>
          <w:color w:val="FF0000"/>
        </w:rPr>
        <w:fldChar w:fldCharType="end"/>
      </w:r>
      <w:r w:rsidR="00CA394F" w:rsidRPr="000B3F60">
        <w:rPr>
          <w:i/>
          <w:color w:val="FF0000"/>
        </w:rPr>
        <w:t>.</w:t>
      </w:r>
    </w:p>
    <w:p w14:paraId="6E9DEC35" w14:textId="77777777" w:rsidR="0036104E" w:rsidRPr="000B3F60" w:rsidRDefault="0036104E" w:rsidP="0036104E">
      <w:pPr>
        <w:pStyle w:val="Rubrik2"/>
        <w:tabs>
          <w:tab w:val="num" w:pos="720"/>
          <w:tab w:val="num" w:pos="8647"/>
        </w:tabs>
        <w:ind w:left="709" w:hanging="709"/>
      </w:pPr>
      <w:bookmarkStart w:id="196" w:name="_Toc396560602"/>
      <w:r w:rsidRPr="000B3F60">
        <w:t>Information till kunder</w:t>
      </w:r>
      <w:bookmarkEnd w:id="188"/>
      <w:bookmarkEnd w:id="189"/>
      <w:bookmarkEnd w:id="190"/>
      <w:bookmarkEnd w:id="196"/>
    </w:p>
    <w:p w14:paraId="3B7BA00B" w14:textId="77777777" w:rsidR="0036104E" w:rsidRPr="000B3F60" w:rsidRDefault="0036104E" w:rsidP="0036104E">
      <w:pPr>
        <w:tabs>
          <w:tab w:val="clear" w:pos="567"/>
          <w:tab w:val="clear" w:pos="3686"/>
          <w:tab w:val="left" w:pos="720"/>
        </w:tabs>
      </w:pPr>
      <w:r w:rsidRPr="000B3F60">
        <w:t>Framtagning och distribution av allmänt informationsmaterial om avfallshantering till kunderna ordnas och bekostas av beställaren. Entreprenören ska vara behjälplig vid utformning av information om beställaren så begär.</w:t>
      </w:r>
    </w:p>
    <w:p w14:paraId="10B7AA54" w14:textId="77777777" w:rsidR="0036104E" w:rsidRPr="000B3F60" w:rsidRDefault="0036104E" w:rsidP="0036104E">
      <w:pPr>
        <w:tabs>
          <w:tab w:val="clear" w:pos="567"/>
          <w:tab w:val="clear" w:pos="3686"/>
          <w:tab w:val="left" w:pos="720"/>
        </w:tabs>
      </w:pPr>
      <w:r w:rsidRPr="000B3F60">
        <w:t xml:space="preserve"> </w:t>
      </w:r>
    </w:p>
    <w:p w14:paraId="710E144E" w14:textId="77777777" w:rsidR="00522C92" w:rsidRPr="000B3F60" w:rsidRDefault="0036104E" w:rsidP="00F53E75">
      <w:pPr>
        <w:tabs>
          <w:tab w:val="clear" w:pos="567"/>
          <w:tab w:val="clear" w:pos="3686"/>
          <w:tab w:val="left" w:pos="720"/>
        </w:tabs>
      </w:pPr>
      <w:r w:rsidRPr="000B3F60">
        <w:t>Framtagning och distribution av informationsmaterial som behövs med anledning av entreprenörens åtgärder ordnas och bekostas av entreprenören. Till denna information räknas ändring av hämtningsdag och liknande. Materialet ska godkännas av beställaren innan det distribueras.</w:t>
      </w:r>
    </w:p>
    <w:p w14:paraId="442DF297" w14:textId="77777777" w:rsidR="0087180F" w:rsidRPr="000B3F60" w:rsidRDefault="0087180F" w:rsidP="00F53E75">
      <w:pPr>
        <w:tabs>
          <w:tab w:val="clear" w:pos="567"/>
          <w:tab w:val="clear" w:pos="3686"/>
          <w:tab w:val="left" w:pos="720"/>
        </w:tabs>
      </w:pPr>
    </w:p>
    <w:p w14:paraId="31C0673E" w14:textId="77777777" w:rsidR="0087180F" w:rsidRPr="000B3F60" w:rsidRDefault="0087180F" w:rsidP="00F53E75">
      <w:pPr>
        <w:tabs>
          <w:tab w:val="clear" w:pos="567"/>
          <w:tab w:val="clear" w:pos="3686"/>
          <w:tab w:val="left" w:pos="720"/>
        </w:tabs>
        <w:rPr>
          <w:i/>
          <w:color w:val="FF0000"/>
        </w:rPr>
      </w:pPr>
      <w:r w:rsidRPr="000B3F60">
        <w:rPr>
          <w:i/>
          <w:color w:val="FF0000"/>
        </w:rPr>
        <w:t xml:space="preserve">Om det är beställaren som ska informera om ändrad hämtningsdag behöver man beskriva hur långt </w:t>
      </w:r>
      <w:r w:rsidR="00415E06">
        <w:rPr>
          <w:i/>
          <w:color w:val="FF0000"/>
        </w:rPr>
        <w:t>före</w:t>
      </w:r>
      <w:r w:rsidR="00415E06" w:rsidRPr="000B3F60">
        <w:rPr>
          <w:i/>
          <w:color w:val="FF0000"/>
        </w:rPr>
        <w:t xml:space="preserve"> </w:t>
      </w:r>
      <w:r w:rsidRPr="000B3F60">
        <w:rPr>
          <w:i/>
          <w:color w:val="FF0000"/>
        </w:rPr>
        <w:t>entreprenören ska meddela ändringen till beställaren.</w:t>
      </w:r>
    </w:p>
    <w:p w14:paraId="3D458DF0" w14:textId="77777777" w:rsidR="0036104E" w:rsidRPr="000B3F60" w:rsidRDefault="0036104E" w:rsidP="0036104E">
      <w:pPr>
        <w:pStyle w:val="Rubrik2"/>
        <w:tabs>
          <w:tab w:val="clear" w:pos="3686"/>
          <w:tab w:val="left" w:pos="720"/>
          <w:tab w:val="num" w:pos="8647"/>
        </w:tabs>
        <w:ind w:left="709" w:hanging="709"/>
      </w:pPr>
      <w:bookmarkStart w:id="197" w:name="_Toc153775393"/>
      <w:bookmarkStart w:id="198" w:name="_Toc153779435"/>
      <w:bookmarkStart w:id="199" w:name="_Toc153937246"/>
      <w:bookmarkStart w:id="200" w:name="_Ref437008826"/>
      <w:bookmarkStart w:id="201" w:name="_Toc396560603"/>
      <w:r w:rsidRPr="000B3F60">
        <w:t>Fordon för avfallshämtning</w:t>
      </w:r>
      <w:bookmarkEnd w:id="197"/>
      <w:bookmarkEnd w:id="198"/>
      <w:bookmarkEnd w:id="199"/>
      <w:bookmarkEnd w:id="200"/>
      <w:bookmarkEnd w:id="201"/>
    </w:p>
    <w:p w14:paraId="306316EA" w14:textId="77777777" w:rsidR="0036104E" w:rsidRPr="000B3F60" w:rsidRDefault="0036104E" w:rsidP="004A62AB">
      <w:pPr>
        <w:tabs>
          <w:tab w:val="clear" w:pos="567"/>
          <w:tab w:val="clear" w:pos="3686"/>
          <w:tab w:val="left" w:pos="720"/>
        </w:tabs>
        <w:rPr>
          <w:color w:val="339966"/>
          <w:u w:val="single"/>
        </w:rPr>
      </w:pPr>
      <w:r w:rsidRPr="000B3F60">
        <w:rPr>
          <w:color w:val="339966"/>
          <w:u w:val="single"/>
        </w:rPr>
        <w:t>Mer informat</w:t>
      </w:r>
      <w:r w:rsidR="00522C92" w:rsidRPr="000B3F60">
        <w:rPr>
          <w:color w:val="339966"/>
          <w:u w:val="single"/>
        </w:rPr>
        <w:t xml:space="preserve">ion om kraven i hela </w:t>
      </w:r>
      <w:r w:rsidR="00502DFD" w:rsidRPr="000B3F60">
        <w:rPr>
          <w:color w:val="339966"/>
          <w:u w:val="single"/>
        </w:rPr>
        <w:t>avsnitt</w:t>
      </w:r>
      <w:r w:rsidR="00522C92" w:rsidRPr="000B3F60">
        <w:rPr>
          <w:color w:val="339966"/>
          <w:u w:val="single"/>
        </w:rPr>
        <w:t xml:space="preserve"> </w:t>
      </w:r>
      <w:r w:rsidR="00F823B7" w:rsidRPr="000B3F60">
        <w:rPr>
          <w:color w:val="339966"/>
          <w:u w:val="single"/>
        </w:rPr>
        <w:fldChar w:fldCharType="begin"/>
      </w:r>
      <w:r w:rsidR="00F823B7" w:rsidRPr="000B3F60">
        <w:rPr>
          <w:color w:val="339966"/>
          <w:u w:val="single"/>
        </w:rPr>
        <w:instrText xml:space="preserve"> REF _Ref437008826 \r \h </w:instrText>
      </w:r>
      <w:r w:rsidR="004A62AB" w:rsidRPr="000B3F60">
        <w:rPr>
          <w:color w:val="339966"/>
          <w:u w:val="single"/>
        </w:rPr>
        <w:instrText xml:space="preserve"> \* MERGEFORMAT </w:instrText>
      </w:r>
      <w:r w:rsidR="00F823B7" w:rsidRPr="000B3F60">
        <w:rPr>
          <w:color w:val="339966"/>
          <w:u w:val="single"/>
        </w:rPr>
      </w:r>
      <w:r w:rsidR="00F823B7" w:rsidRPr="000B3F60">
        <w:rPr>
          <w:color w:val="339966"/>
          <w:u w:val="single"/>
        </w:rPr>
        <w:fldChar w:fldCharType="separate"/>
      </w:r>
      <w:r w:rsidR="006B1EAF">
        <w:rPr>
          <w:color w:val="339966"/>
          <w:u w:val="single"/>
        </w:rPr>
        <w:t>5.7</w:t>
      </w:r>
      <w:r w:rsidR="00F823B7" w:rsidRPr="000B3F60">
        <w:rPr>
          <w:color w:val="339966"/>
          <w:u w:val="single"/>
        </w:rPr>
        <w:fldChar w:fldCharType="end"/>
      </w:r>
      <w:r w:rsidR="008454E1" w:rsidRPr="000B3F60">
        <w:rPr>
          <w:color w:val="339966"/>
          <w:u w:val="single"/>
        </w:rPr>
        <w:t xml:space="preserve"> </w:t>
      </w:r>
      <w:r w:rsidRPr="000B3F60">
        <w:rPr>
          <w:color w:val="339966"/>
          <w:u w:val="single"/>
        </w:rPr>
        <w:t>finns i fördjupningstexterna ”Fordon</w:t>
      </w:r>
      <w:r w:rsidR="00814F70">
        <w:rPr>
          <w:color w:val="339966"/>
          <w:u w:val="single"/>
        </w:rPr>
        <w:t xml:space="preserve"> – olika typer av fordon för avfallshämtning”, ”Miljökrav på fordon, drivmedel och däck</w:t>
      </w:r>
      <w:r w:rsidRPr="000B3F60">
        <w:rPr>
          <w:color w:val="339966"/>
          <w:u w:val="single"/>
        </w:rPr>
        <w:t>” och ”Trafiksäkerhet”.</w:t>
      </w:r>
    </w:p>
    <w:p w14:paraId="6472E9F8" w14:textId="77777777" w:rsidR="0036104E" w:rsidRPr="000B3F60" w:rsidRDefault="0036104E" w:rsidP="0036104E">
      <w:pPr>
        <w:rPr>
          <w:i/>
          <w:color w:val="3366FF"/>
        </w:rPr>
      </w:pPr>
    </w:p>
    <w:p w14:paraId="2786BC91" w14:textId="77777777" w:rsidR="0036104E" w:rsidRPr="000B3F60" w:rsidRDefault="0036104E" w:rsidP="0036104E">
      <w:pPr>
        <w:pStyle w:val="Rubrik3"/>
        <w:tabs>
          <w:tab w:val="clear" w:pos="3686"/>
          <w:tab w:val="left" w:pos="720"/>
        </w:tabs>
        <w:ind w:left="0" w:firstLine="0"/>
      </w:pPr>
      <w:bookmarkStart w:id="202" w:name="_Toc153775394"/>
      <w:bookmarkStart w:id="203" w:name="_Toc153779436"/>
      <w:bookmarkStart w:id="204" w:name="_Toc153937247"/>
      <w:bookmarkStart w:id="205" w:name="_Toc396560604"/>
      <w:r w:rsidRPr="000B3F60">
        <w:t>Allmänt</w:t>
      </w:r>
      <w:bookmarkEnd w:id="202"/>
      <w:bookmarkEnd w:id="203"/>
      <w:bookmarkEnd w:id="204"/>
      <w:bookmarkEnd w:id="205"/>
      <w:r w:rsidRPr="000B3F60">
        <w:t xml:space="preserve"> </w:t>
      </w:r>
    </w:p>
    <w:p w14:paraId="76FCC89C" w14:textId="77777777" w:rsidR="0036104E" w:rsidRPr="000B3F60" w:rsidRDefault="0036104E" w:rsidP="0036104E">
      <w:pPr>
        <w:tabs>
          <w:tab w:val="clear" w:pos="567"/>
          <w:tab w:val="clear" w:pos="3686"/>
          <w:tab w:val="left" w:pos="720"/>
        </w:tabs>
        <w:rPr>
          <w:color w:val="auto"/>
        </w:rPr>
      </w:pPr>
      <w:r w:rsidRPr="000B3F60">
        <w:rPr>
          <w:color w:val="auto"/>
        </w:rPr>
        <w:t xml:space="preserve">Fordonen ska inte vara tyngre än vad som svarar mot vägnätets bärighet och beskaffenhet i övrigt eller på annat sätt vara olämpliga för avfallshämtningen. </w:t>
      </w:r>
    </w:p>
    <w:p w14:paraId="5AA902E1" w14:textId="77777777" w:rsidR="008454E1" w:rsidRPr="000B3F60" w:rsidRDefault="008454E1" w:rsidP="0036104E">
      <w:pPr>
        <w:tabs>
          <w:tab w:val="clear" w:pos="567"/>
          <w:tab w:val="clear" w:pos="3686"/>
          <w:tab w:val="left" w:pos="720"/>
        </w:tabs>
      </w:pPr>
    </w:p>
    <w:p w14:paraId="20E05578" w14:textId="77777777" w:rsidR="008224D5" w:rsidRPr="000B3F60" w:rsidRDefault="0036104E" w:rsidP="00EF4D70">
      <w:pPr>
        <w:tabs>
          <w:tab w:val="clear" w:pos="567"/>
          <w:tab w:val="clear" w:pos="3686"/>
          <w:tab w:val="left" w:pos="720"/>
        </w:tabs>
      </w:pPr>
      <w:r w:rsidRPr="000B3F60">
        <w:t>Beställaren förutsätter att entreprenören har den storleksanpassning av fordonen som krävs för att fullgöra uppdraget</w:t>
      </w:r>
      <w:r w:rsidR="008454E1" w:rsidRPr="000B3F60">
        <w:t xml:space="preserve">. </w:t>
      </w:r>
      <w:r w:rsidR="008224D5" w:rsidRPr="000B3F60">
        <w:t>De flesta vägarna i kommunen uppfyller kraven enligt BK2</w:t>
      </w:r>
      <w:r w:rsidR="00D26786">
        <w:t>,</w:t>
      </w:r>
      <w:r w:rsidR="0045422A" w:rsidRPr="00D26786">
        <w:t xml:space="preserve"> men observera att de enskilda vägarna inom kommunen inte alls omfattas av systemet med bärighetsklass</w:t>
      </w:r>
      <w:r w:rsidR="008224D5" w:rsidRPr="000B3F60">
        <w:t>. Vägar med begränsad framkomlighet förekommer. Beställaren strävar efter att vägar och vändzoner uppfyller mått enligt rekommendationen i Avfall Sverige</w:t>
      </w:r>
      <w:r w:rsidR="002E63C0" w:rsidRPr="000B3F60">
        <w:t>s handbok för avfallsutrymme, men d</w:t>
      </w:r>
      <w:r w:rsidR="008224D5" w:rsidRPr="000B3F60">
        <w:t>et finns platser i k</w:t>
      </w:r>
      <w:r w:rsidR="002E63C0" w:rsidRPr="000B3F60">
        <w:t>ommunen där detta inte uppfylls.</w:t>
      </w:r>
      <w:r w:rsidR="008224D5" w:rsidRPr="000B3F60">
        <w:t xml:space="preserve"> Entreprenören ska anpassa fordon och hämtning efter de förhållanden som råder i kommunen. </w:t>
      </w:r>
      <w:r w:rsidR="008224D5" w:rsidRPr="000B3F60">
        <w:rPr>
          <w:color w:val="0000FF"/>
        </w:rPr>
        <w:t xml:space="preserve">Exempel på vägar med begränsad framkomlighet där hämtning ändå måste ske finns i bilaga </w:t>
      </w:r>
      <w:r w:rsidR="002E63C0" w:rsidRPr="000B3F60">
        <w:rPr>
          <w:color w:val="0000FF"/>
        </w:rPr>
        <w:t>X</w:t>
      </w:r>
      <w:r w:rsidR="008224D5" w:rsidRPr="000B3F60">
        <w:rPr>
          <w:color w:val="0000FF"/>
        </w:rPr>
        <w:t>.</w:t>
      </w:r>
      <w:r w:rsidR="002E63C0" w:rsidRPr="000B3F60">
        <w:rPr>
          <w:color w:val="0000FF"/>
        </w:rPr>
        <w:t xml:space="preserve"> </w:t>
      </w:r>
      <w:r w:rsidR="008224D5" w:rsidRPr="000B3F60">
        <w:rPr>
          <w:color w:val="0000FF"/>
        </w:rPr>
        <w:t xml:space="preserve">Bilagan är inte en fullständig förteckning över alla </w:t>
      </w:r>
      <w:r w:rsidR="00F15746">
        <w:rPr>
          <w:color w:val="0000FF"/>
        </w:rPr>
        <w:t>hämtningsställe</w:t>
      </w:r>
      <w:r w:rsidR="008224D5" w:rsidRPr="000B3F60">
        <w:rPr>
          <w:color w:val="0000FF"/>
        </w:rPr>
        <w:t>n med begränsad framkomlighet.</w:t>
      </w:r>
    </w:p>
    <w:p w14:paraId="593BAD5E" w14:textId="77777777" w:rsidR="0036104E" w:rsidRPr="000B3F60" w:rsidRDefault="0036104E" w:rsidP="0036104E">
      <w:pPr>
        <w:tabs>
          <w:tab w:val="clear" w:pos="567"/>
          <w:tab w:val="clear" w:pos="3686"/>
          <w:tab w:val="left" w:pos="720"/>
        </w:tabs>
      </w:pPr>
    </w:p>
    <w:p w14:paraId="6176C1A5" w14:textId="77777777" w:rsidR="0036104E" w:rsidRPr="000B3F60" w:rsidRDefault="00621217" w:rsidP="0036104E">
      <w:pPr>
        <w:tabs>
          <w:tab w:val="clear" w:pos="567"/>
          <w:tab w:val="clear" w:pos="3686"/>
          <w:tab w:val="left" w:pos="720"/>
        </w:tabs>
        <w:rPr>
          <w:i/>
          <w:color w:val="FF0000"/>
        </w:rPr>
      </w:pPr>
      <w:r w:rsidRPr="000B3F60">
        <w:rPr>
          <w:i/>
          <w:color w:val="FF0000"/>
        </w:rPr>
        <w:t xml:space="preserve">Beställaren bör ange kända begränsningar vad gäller vägars bärighet, fri höjd vid hämtning i garage och annat som har betydelse för vilka fordon som kan användas. Lämna gärna en förteckning över kända vägar/platser med begränsad framkomlighet så att anbudsgivaren kan åka dit </w:t>
      </w:r>
      <w:r w:rsidR="00D26786" w:rsidRPr="00D26786">
        <w:rPr>
          <w:i/>
          <w:color w:val="FF0000"/>
        </w:rPr>
        <w:t>och besiktiga innan anbud lämnas.</w:t>
      </w:r>
    </w:p>
    <w:p w14:paraId="23EFB042" w14:textId="77777777" w:rsidR="0036104E" w:rsidRPr="000B3F60" w:rsidRDefault="0036104E" w:rsidP="0036104E">
      <w:pPr>
        <w:tabs>
          <w:tab w:val="clear" w:pos="567"/>
          <w:tab w:val="clear" w:pos="3686"/>
          <w:tab w:val="left" w:pos="720"/>
        </w:tabs>
      </w:pPr>
    </w:p>
    <w:p w14:paraId="3D499B3C" w14:textId="77777777" w:rsidR="0036104E" w:rsidRPr="000B3F60" w:rsidRDefault="0036104E" w:rsidP="00AC7DEF">
      <w:pPr>
        <w:pStyle w:val="Rubrik3"/>
        <w:tabs>
          <w:tab w:val="clear" w:pos="3686"/>
          <w:tab w:val="left" w:pos="720"/>
          <w:tab w:val="num" w:pos="964"/>
        </w:tabs>
        <w:ind w:left="0" w:firstLine="0"/>
      </w:pPr>
      <w:bookmarkStart w:id="206" w:name="_Toc153775396"/>
      <w:bookmarkStart w:id="207" w:name="_Toc153779438"/>
      <w:bookmarkStart w:id="208" w:name="_Toc153937249"/>
      <w:bookmarkStart w:id="209" w:name="_Ref437008877"/>
      <w:bookmarkStart w:id="210" w:name="_Toc396560605"/>
      <w:r w:rsidRPr="000B3F60">
        <w:t>Miljöklassning</w:t>
      </w:r>
      <w:bookmarkEnd w:id="210"/>
      <w:r w:rsidRPr="000B3F60">
        <w:t xml:space="preserve"> </w:t>
      </w:r>
      <w:bookmarkEnd w:id="206"/>
      <w:bookmarkEnd w:id="207"/>
      <w:bookmarkEnd w:id="208"/>
      <w:bookmarkEnd w:id="209"/>
    </w:p>
    <w:p w14:paraId="4BD51CAC" w14:textId="77777777" w:rsidR="0036104E" w:rsidRPr="000B3F60" w:rsidRDefault="0036104E" w:rsidP="0036104E">
      <w:pPr>
        <w:tabs>
          <w:tab w:val="clear" w:pos="567"/>
          <w:tab w:val="clear" w:pos="3686"/>
          <w:tab w:val="left" w:pos="720"/>
        </w:tabs>
      </w:pPr>
      <w:r w:rsidRPr="000B3F60">
        <w:rPr>
          <w:color w:val="auto"/>
        </w:rPr>
        <w:t>Tunga fordon som används</w:t>
      </w:r>
      <w:r w:rsidR="007848B0" w:rsidRPr="000B3F60">
        <w:rPr>
          <w:color w:val="auto"/>
        </w:rPr>
        <w:t xml:space="preserve"> </w:t>
      </w:r>
      <w:r w:rsidR="007848B0" w:rsidRPr="000B3F60">
        <w:rPr>
          <w:color w:val="0000FF"/>
        </w:rPr>
        <w:t xml:space="preserve">regelbundet </w:t>
      </w:r>
      <w:r w:rsidR="007848B0" w:rsidRPr="00415E06">
        <w:rPr>
          <w:color w:val="0000FF"/>
        </w:rPr>
        <w:t>minst 20 timmar per</w:t>
      </w:r>
      <w:r w:rsidRPr="00415E06">
        <w:rPr>
          <w:color w:val="0000FF"/>
        </w:rPr>
        <w:t xml:space="preserve"> </w:t>
      </w:r>
      <w:r w:rsidRPr="000B3F60">
        <w:rPr>
          <w:color w:val="0000FF"/>
        </w:rPr>
        <w:t>vecka</w:t>
      </w:r>
      <w:r w:rsidRPr="000B3F60">
        <w:rPr>
          <w:color w:val="auto"/>
        </w:rPr>
        <w:t xml:space="preserve"> i detta uppdrag s</w:t>
      </w:r>
      <w:r w:rsidRPr="000B3F60">
        <w:t xml:space="preserve">ka minst uppfylla emissionskraven motsvarande </w:t>
      </w:r>
      <w:r w:rsidRPr="000B3F60">
        <w:rPr>
          <w:color w:val="0000FF"/>
        </w:rPr>
        <w:t>Euro X</w:t>
      </w:r>
      <w:r w:rsidRPr="000B3F60">
        <w:t xml:space="preserve">. Övriga tunga fordon ska minst uppfylla emissionskraven motsvarande </w:t>
      </w:r>
      <w:r w:rsidRPr="000B3F60">
        <w:rPr>
          <w:color w:val="0000FF"/>
        </w:rPr>
        <w:t>Euro Y</w:t>
      </w:r>
      <w:r w:rsidRPr="000B3F60">
        <w:t xml:space="preserve">. </w:t>
      </w:r>
      <w:r w:rsidR="00502DFD" w:rsidRPr="000B3F60">
        <w:t xml:space="preserve">För reservfordon se </w:t>
      </w:r>
      <w:r w:rsidR="00502DFD" w:rsidRPr="000B3F60">
        <w:fldChar w:fldCharType="begin"/>
      </w:r>
      <w:r w:rsidR="00502DFD" w:rsidRPr="000B3F60">
        <w:instrText xml:space="preserve"> REF _Ref445809334 \r \h </w:instrText>
      </w:r>
      <w:r w:rsidR="000B3F60">
        <w:instrText xml:space="preserve"> \* MERGEFORMAT </w:instrText>
      </w:r>
      <w:r w:rsidR="00502DFD" w:rsidRPr="000B3F60">
        <w:fldChar w:fldCharType="separate"/>
      </w:r>
      <w:r w:rsidR="006B1EAF">
        <w:t>5.7.8</w:t>
      </w:r>
      <w:r w:rsidR="00502DFD" w:rsidRPr="000B3F60">
        <w:fldChar w:fldCharType="end"/>
      </w:r>
      <w:r w:rsidR="00E772ED">
        <w:t xml:space="preserve"> och </w:t>
      </w:r>
      <w:r w:rsidR="00FF2F3A" w:rsidRPr="000B3F60">
        <w:fldChar w:fldCharType="begin"/>
      </w:r>
      <w:r w:rsidR="00FF2F3A" w:rsidRPr="000B3F60">
        <w:instrText xml:space="preserve"> REF _Ref436815743 \r \h </w:instrText>
      </w:r>
      <w:r w:rsidR="00AC7DEF" w:rsidRPr="000B3F60">
        <w:instrText xml:space="preserve"> \* MERGEFORMAT </w:instrText>
      </w:r>
      <w:r w:rsidR="00FF2F3A" w:rsidRPr="000B3F60">
        <w:fldChar w:fldCharType="separate"/>
      </w:r>
      <w:r w:rsidR="006B1EAF">
        <w:t>5.7.9</w:t>
      </w:r>
      <w:r w:rsidR="00FF2F3A" w:rsidRPr="000B3F60">
        <w:fldChar w:fldCharType="end"/>
      </w:r>
      <w:r w:rsidR="00522C92" w:rsidRPr="000B3F60">
        <w:t>.</w:t>
      </w:r>
      <w:r w:rsidRPr="000B3F60">
        <w:t xml:space="preserve"> </w:t>
      </w:r>
    </w:p>
    <w:p w14:paraId="49B9BE16" w14:textId="77777777" w:rsidR="0036104E" w:rsidRPr="000B3F60" w:rsidRDefault="0036104E" w:rsidP="0036104E">
      <w:pPr>
        <w:tabs>
          <w:tab w:val="clear" w:pos="567"/>
          <w:tab w:val="clear" w:pos="3686"/>
          <w:tab w:val="left" w:pos="720"/>
        </w:tabs>
      </w:pPr>
    </w:p>
    <w:p w14:paraId="75BE3665" w14:textId="77777777" w:rsidR="00621217" w:rsidRPr="000B3F60" w:rsidRDefault="00621217" w:rsidP="00621217">
      <w:r w:rsidRPr="000B3F60">
        <w:t>Lätta lastbilar &lt; 3,5 ton som används regelbundet varje vecka i detta uppdrag ska uppfylla kraven för miljöbil i Vägtrafikskattelagen</w:t>
      </w:r>
      <w:r w:rsidR="0079008D" w:rsidRPr="000B3F60">
        <w:t xml:space="preserve"> (2006:227)</w:t>
      </w:r>
      <w:r w:rsidRPr="000B3F60">
        <w:t xml:space="preserve"> vid tidpunkten för första registrering. </w:t>
      </w:r>
    </w:p>
    <w:p w14:paraId="1D39A9D1" w14:textId="77777777" w:rsidR="00621217" w:rsidRPr="000B3F60" w:rsidRDefault="00621217" w:rsidP="00621217">
      <w:pPr>
        <w:tabs>
          <w:tab w:val="left" w:pos="720"/>
        </w:tabs>
      </w:pPr>
      <w:r w:rsidRPr="000B3F60">
        <w:t xml:space="preserve"> </w:t>
      </w:r>
    </w:p>
    <w:p w14:paraId="48348AC5" w14:textId="77777777" w:rsidR="00621217" w:rsidRPr="000B3F60" w:rsidRDefault="00621217" w:rsidP="00621217">
      <w:pPr>
        <w:rPr>
          <w:color w:val="548DD4"/>
        </w:rPr>
      </w:pPr>
      <w:r w:rsidRPr="000B3F60">
        <w:t>Personbilar</w:t>
      </w:r>
      <w:r w:rsidRPr="000B3F60">
        <w:rPr>
          <w:color w:val="548DD4"/>
        </w:rPr>
        <w:t xml:space="preserve"> </w:t>
      </w:r>
      <w:r w:rsidRPr="000B3F60">
        <w:t xml:space="preserve">som används regelbundet varje vecka i detta uppdrag ska uppfylla kraven för miljöbil i Vägtrafikskattelagen </w:t>
      </w:r>
      <w:r w:rsidR="0021399A" w:rsidRPr="000B3F60">
        <w:t xml:space="preserve">(2006:227) </w:t>
      </w:r>
      <w:r w:rsidRPr="000B3F60">
        <w:t>vid tidpunkten för första registrering.</w:t>
      </w:r>
    </w:p>
    <w:p w14:paraId="22BC8B39" w14:textId="77777777" w:rsidR="0036104E" w:rsidRPr="000B3F60" w:rsidRDefault="0036104E" w:rsidP="0036104E"/>
    <w:p w14:paraId="3635D383" w14:textId="77777777" w:rsidR="00475439" w:rsidRDefault="004A62AB" w:rsidP="0036104E">
      <w:pPr>
        <w:rPr>
          <w:i/>
          <w:color w:val="FF0000"/>
        </w:rPr>
      </w:pPr>
      <w:r w:rsidRPr="000B3F60">
        <w:rPr>
          <w:i/>
          <w:color w:val="FF0000"/>
        </w:rPr>
        <w:t>Miljöklassning av fordon är färskvara. Därför är det svårt att ange Euroklass i en mall som avser uppdrag som ska göras några år fram i tiden. Om beställaren vill att entreprenören ska använda nya fordon i entreprenaden räcker det med att man ställer ett sådant krav. Då blir det automatiskt den bästa tillgängliga miljöklassen eftersom nya fordon med sämre miljöklass inte får säljas. Fordon skrivs normalt av med 8 år eller mer om det är korta körsträckor. Det är en avvägning mellan att tillföra mer koldioxid genom att producera nya fordon eller att hålla ner de reglerade emissionerna. Just nu (201</w:t>
      </w:r>
      <w:r w:rsidR="00E772ED">
        <w:rPr>
          <w:i/>
          <w:color w:val="FF0000"/>
        </w:rPr>
        <w:t>7</w:t>
      </w:r>
      <w:r w:rsidRPr="000B3F60">
        <w:rPr>
          <w:i/>
          <w:color w:val="FF0000"/>
        </w:rPr>
        <w:t>) är den bästa tillgängliga miljöklassen Euro VI, vilket alla nya fordon måste uppfylla. Ur ett livscykelperspektiv kan det finnas goda skäl att tillåta entreprenören att använda äldre fordon. För fordon som framförs mestadels i stadstrafik bör fokus ligga på högre Euro-klass jämfört med de som rullar utanför stadsmiljö. Om man accepterar begagnade fordon måste man formulera kraven tydligare.</w:t>
      </w:r>
      <w:r w:rsidR="005F0DA0">
        <w:rPr>
          <w:i/>
          <w:color w:val="FF0000"/>
        </w:rPr>
        <w:t xml:space="preserve"> Upphandlingsmyndigheten har ett kriteriebibliotek med förslag på krav för tunga och lätta fordon. </w:t>
      </w:r>
    </w:p>
    <w:p w14:paraId="4A001F35" w14:textId="77777777" w:rsidR="00621217" w:rsidRPr="000B3F60" w:rsidRDefault="00621217" w:rsidP="0036104E">
      <w:pPr>
        <w:rPr>
          <w:i/>
          <w:color w:val="FF0000"/>
        </w:rPr>
      </w:pPr>
    </w:p>
    <w:p w14:paraId="01BA0D33" w14:textId="77777777" w:rsidR="00621217" w:rsidRPr="000B3F60" w:rsidRDefault="00621217" w:rsidP="00AC7DEF">
      <w:pPr>
        <w:pStyle w:val="Rubrik3"/>
        <w:tabs>
          <w:tab w:val="clear" w:pos="3686"/>
          <w:tab w:val="left" w:pos="720"/>
          <w:tab w:val="num" w:pos="964"/>
        </w:tabs>
        <w:ind w:left="0" w:firstLine="0"/>
      </w:pPr>
      <w:bookmarkStart w:id="211" w:name="_Toc396560606"/>
      <w:r w:rsidRPr="000B3F60">
        <w:t>Drivmedel</w:t>
      </w:r>
      <w:bookmarkEnd w:id="211"/>
    </w:p>
    <w:p w14:paraId="599901F1" w14:textId="77777777" w:rsidR="00807071" w:rsidRDefault="00807071" w:rsidP="00DD4369">
      <w:pPr>
        <w:pStyle w:val="Normalwebb"/>
        <w:spacing w:before="0" w:beforeAutospacing="0" w:after="0" w:afterAutospacing="0"/>
      </w:pPr>
    </w:p>
    <w:p w14:paraId="5DEC5F08" w14:textId="77777777" w:rsidR="00F1527D" w:rsidRDefault="00C306B6" w:rsidP="00F1527D">
      <w:pPr>
        <w:tabs>
          <w:tab w:val="clear" w:pos="567"/>
          <w:tab w:val="clear" w:pos="3686"/>
          <w:tab w:val="left" w:pos="720"/>
        </w:tabs>
        <w:rPr>
          <w:i/>
          <w:color w:val="FF0000"/>
        </w:rPr>
      </w:pPr>
      <w:r w:rsidRPr="000B3F60">
        <w:rPr>
          <w:i/>
          <w:color w:val="FF0000"/>
        </w:rPr>
        <w:t>Basnivå</w:t>
      </w:r>
      <w:r w:rsidR="00F1527D">
        <w:rPr>
          <w:i/>
          <w:color w:val="FF0000"/>
        </w:rPr>
        <w:t xml:space="preserve"> alt 1</w:t>
      </w:r>
      <w:r w:rsidRPr="000B3F60">
        <w:rPr>
          <w:i/>
          <w:color w:val="FF0000"/>
        </w:rPr>
        <w:t>:</w:t>
      </w:r>
    </w:p>
    <w:p w14:paraId="500696A3" w14:textId="77777777" w:rsidR="006C5E84" w:rsidRPr="00F1527D" w:rsidRDefault="00393D4E" w:rsidP="00F1527D">
      <w:pPr>
        <w:tabs>
          <w:tab w:val="clear" w:pos="567"/>
          <w:tab w:val="clear" w:pos="3686"/>
          <w:tab w:val="left" w:pos="720"/>
        </w:tabs>
        <w:rPr>
          <w:i/>
          <w:color w:val="FF0000"/>
        </w:rPr>
      </w:pPr>
      <w:r w:rsidRPr="008D13DB">
        <w:rPr>
          <w:color w:val="3333FF"/>
        </w:rPr>
        <w:t>Samtliga</w:t>
      </w:r>
      <w:r w:rsidRPr="00807071">
        <w:rPr>
          <w:color w:val="auto"/>
        </w:rPr>
        <w:t xml:space="preserve"> </w:t>
      </w:r>
      <w:r w:rsidR="00F1527D" w:rsidRPr="00F1527D">
        <w:rPr>
          <w:color w:val="auto"/>
        </w:rPr>
        <w:t>f</w:t>
      </w:r>
      <w:r w:rsidR="006C5E84" w:rsidRPr="00F1527D">
        <w:rPr>
          <w:color w:val="auto"/>
        </w:rPr>
        <w:t>ordon</w:t>
      </w:r>
      <w:r w:rsidR="006C5E84" w:rsidRPr="00807071">
        <w:rPr>
          <w:color w:val="auto"/>
        </w:rPr>
        <w:t xml:space="preserve"> som används i uppdraget ska drivas med </w:t>
      </w:r>
      <w:r w:rsidR="00C14430" w:rsidRPr="00ED127A">
        <w:rPr>
          <w:color w:val="3333FF"/>
        </w:rPr>
        <w:t xml:space="preserve">100 </w:t>
      </w:r>
      <w:r w:rsidRPr="00ED127A">
        <w:rPr>
          <w:color w:val="3333FF"/>
        </w:rPr>
        <w:t>%</w:t>
      </w:r>
      <w:r w:rsidR="00C14430">
        <w:rPr>
          <w:color w:val="auto"/>
        </w:rPr>
        <w:t xml:space="preserve"> </w:t>
      </w:r>
      <w:r w:rsidR="006C5E84">
        <w:rPr>
          <w:color w:val="auto"/>
        </w:rPr>
        <w:t>biogas</w:t>
      </w:r>
      <w:r w:rsidR="00C14430">
        <w:rPr>
          <w:color w:val="auto"/>
        </w:rPr>
        <w:t xml:space="preserve"> som uppfyller hållbarhetskriterierna</w:t>
      </w:r>
      <w:r w:rsidR="006C5E84">
        <w:rPr>
          <w:color w:val="auto"/>
        </w:rPr>
        <w:t xml:space="preserve">. </w:t>
      </w:r>
      <w:r w:rsidR="006C5E84" w:rsidRPr="00807071">
        <w:rPr>
          <w:color w:val="auto"/>
        </w:rPr>
        <w:t xml:space="preserve">Undantaget är fordon som används max </w:t>
      </w:r>
      <w:r w:rsidR="006C5E84" w:rsidRPr="00F408E9">
        <w:rPr>
          <w:color w:val="3333FF"/>
        </w:rPr>
        <w:t>X</w:t>
      </w:r>
      <w:r w:rsidR="006C5E84" w:rsidRPr="00807071">
        <w:rPr>
          <w:color w:val="auto"/>
        </w:rPr>
        <w:t xml:space="preserve"> timmar per vecka</w:t>
      </w:r>
      <w:r w:rsidR="00C14430">
        <w:rPr>
          <w:color w:val="auto"/>
        </w:rPr>
        <w:t xml:space="preserve"> som får drivas med </w:t>
      </w:r>
      <w:r w:rsidR="00C14430" w:rsidRPr="00C14430">
        <w:rPr>
          <w:color w:val="3333FF"/>
        </w:rPr>
        <w:t>XX</w:t>
      </w:r>
      <w:r w:rsidR="00C14430">
        <w:rPr>
          <w:color w:val="3333FF"/>
        </w:rPr>
        <w:t xml:space="preserve">. </w:t>
      </w:r>
      <w:r w:rsidR="00F1527D" w:rsidRPr="00F1527D">
        <w:rPr>
          <w:color w:val="auto"/>
        </w:rPr>
        <w:t>Tankmöjli</w:t>
      </w:r>
      <w:r w:rsidR="00F1527D">
        <w:rPr>
          <w:color w:val="auto"/>
        </w:rPr>
        <w:t xml:space="preserve">ghet för biogas </w:t>
      </w:r>
      <w:r w:rsidR="00F1527D" w:rsidRPr="00F1527D">
        <w:rPr>
          <w:color w:val="auto"/>
        </w:rPr>
        <w:t>finns på</w:t>
      </w:r>
      <w:r w:rsidR="00F1527D">
        <w:rPr>
          <w:color w:val="auto"/>
        </w:rPr>
        <w:t xml:space="preserve"> </w:t>
      </w:r>
      <w:r w:rsidR="00F1527D" w:rsidRPr="00F1527D">
        <w:rPr>
          <w:color w:val="3333FF"/>
        </w:rPr>
        <w:t>adress xxx.</w:t>
      </w:r>
    </w:p>
    <w:p w14:paraId="27CDD82A" w14:textId="77777777" w:rsidR="006C5E84" w:rsidRDefault="00393D4E" w:rsidP="006C5E84">
      <w:pPr>
        <w:tabs>
          <w:tab w:val="clear" w:pos="567"/>
          <w:tab w:val="clear" w:pos="3686"/>
        </w:tabs>
        <w:rPr>
          <w:color w:val="auto"/>
        </w:rPr>
      </w:pPr>
      <w:r w:rsidRPr="00393D4E">
        <w:t xml:space="preserve">Entreprenören ska </w:t>
      </w:r>
      <w:r w:rsidR="008A13BC">
        <w:rPr>
          <w:color w:val="3333FF"/>
        </w:rPr>
        <w:t>minst två gånger per år</w:t>
      </w:r>
      <w:r w:rsidR="008A13BC" w:rsidRPr="00393D4E">
        <w:t xml:space="preserve"> </w:t>
      </w:r>
      <w:r w:rsidRPr="00393D4E">
        <w:t>ge beställaren uppgifter om drivmedelsförbrukning och brä</w:t>
      </w:r>
      <w:r>
        <w:t>nsleslag som används i uppdraget</w:t>
      </w:r>
      <w:r w:rsidRPr="00393D4E">
        <w:t xml:space="preserve">. </w:t>
      </w:r>
    </w:p>
    <w:p w14:paraId="1EEA7AC8" w14:textId="77777777" w:rsidR="00C14430" w:rsidRDefault="00C14430" w:rsidP="006C5E84">
      <w:pPr>
        <w:rPr>
          <w:color w:val="auto"/>
        </w:rPr>
      </w:pPr>
    </w:p>
    <w:p w14:paraId="247514FD" w14:textId="77777777" w:rsidR="006C5E84" w:rsidRDefault="006C5E84" w:rsidP="006C5E84">
      <w:pPr>
        <w:rPr>
          <w:i/>
          <w:iCs/>
          <w:color w:val="FF0000"/>
        </w:rPr>
      </w:pPr>
      <w:r w:rsidRPr="008D13DB">
        <w:rPr>
          <w:i/>
          <w:iCs/>
          <w:color w:val="FF0000"/>
        </w:rPr>
        <w:t>Att använda just biogas inom avfallshämtning kan vara såväl kretsloppsmässigt som pedagogiskt motiverat med tanke på att kunderna källsorterar matavfall som görs om till biogas och som slutligen används som drivmedel i sopbilarna.</w:t>
      </w:r>
      <w:r>
        <w:rPr>
          <w:i/>
          <w:iCs/>
          <w:color w:val="FF0000"/>
        </w:rPr>
        <w:t xml:space="preserve"> </w:t>
      </w:r>
      <w:r w:rsidR="00AC667E">
        <w:rPr>
          <w:i/>
          <w:iCs/>
          <w:color w:val="FF0000"/>
        </w:rPr>
        <w:t xml:space="preserve">Om krav ställs på biogasdrift måste man försäkra sig om att det finns biogastankställe att tillgå. </w:t>
      </w:r>
      <w:r w:rsidR="00495B2E">
        <w:rPr>
          <w:i/>
          <w:iCs/>
          <w:color w:val="FF0000"/>
        </w:rPr>
        <w:t xml:space="preserve">Det bör i upphandlingsdokumentet </w:t>
      </w:r>
      <w:r w:rsidR="006F1880">
        <w:rPr>
          <w:i/>
          <w:iCs/>
          <w:color w:val="FF0000"/>
        </w:rPr>
        <w:t xml:space="preserve">anges </w:t>
      </w:r>
      <w:r w:rsidR="00495B2E">
        <w:rPr>
          <w:i/>
          <w:iCs/>
          <w:color w:val="FF0000"/>
        </w:rPr>
        <w:t>var tankställe finns</w:t>
      </w:r>
      <w:r w:rsidR="006F1880">
        <w:rPr>
          <w:i/>
          <w:iCs/>
          <w:color w:val="FF0000"/>
        </w:rPr>
        <w:t>. I</w:t>
      </w:r>
      <w:r w:rsidRPr="007A7A6B">
        <w:rPr>
          <w:i/>
          <w:iCs/>
          <w:color w:val="FF0000"/>
        </w:rPr>
        <w:t xml:space="preserve"> de fall beställaren önskar att ställa krav på </w:t>
      </w:r>
      <w:r w:rsidR="00495B2E">
        <w:rPr>
          <w:i/>
          <w:iCs/>
          <w:color w:val="FF0000"/>
        </w:rPr>
        <w:t>biogasdrift</w:t>
      </w:r>
      <w:r w:rsidRPr="007A7A6B">
        <w:rPr>
          <w:i/>
          <w:iCs/>
          <w:color w:val="FF0000"/>
        </w:rPr>
        <w:t xml:space="preserve"> på en ort där de</w:t>
      </w:r>
      <w:r>
        <w:rPr>
          <w:i/>
          <w:iCs/>
          <w:color w:val="FF0000"/>
        </w:rPr>
        <w:t>t saknas tankstation för bio</w:t>
      </w:r>
      <w:r w:rsidRPr="007A7A6B">
        <w:rPr>
          <w:i/>
          <w:iCs/>
          <w:color w:val="FF0000"/>
        </w:rPr>
        <w:t>gas kan</w:t>
      </w:r>
      <w:r w:rsidR="00495B2E">
        <w:rPr>
          <w:i/>
          <w:iCs/>
          <w:color w:val="FF0000"/>
        </w:rPr>
        <w:t xml:space="preserve"> </w:t>
      </w:r>
      <w:r w:rsidRPr="007A7A6B">
        <w:rPr>
          <w:i/>
          <w:iCs/>
          <w:color w:val="FF0000"/>
        </w:rPr>
        <w:t>dialog föras med en distributör om detta önskemål. Planer kan finnas på en ny tankstation och en upphandling kan leda till att stationer byggs genom en ökad efterfrågan.</w:t>
      </w:r>
    </w:p>
    <w:p w14:paraId="3AB2E894" w14:textId="77777777" w:rsidR="006C5E84" w:rsidRDefault="006C5E84" w:rsidP="00807071">
      <w:pPr>
        <w:tabs>
          <w:tab w:val="clear" w:pos="567"/>
          <w:tab w:val="clear" w:pos="3686"/>
          <w:tab w:val="left" w:pos="720"/>
        </w:tabs>
        <w:rPr>
          <w:i/>
          <w:color w:val="FF0000"/>
        </w:rPr>
      </w:pPr>
    </w:p>
    <w:p w14:paraId="7C915838" w14:textId="77777777" w:rsidR="00807071" w:rsidRPr="000B3F60" w:rsidRDefault="00807071" w:rsidP="00807071">
      <w:pPr>
        <w:tabs>
          <w:tab w:val="clear" w:pos="567"/>
          <w:tab w:val="clear" w:pos="3686"/>
          <w:tab w:val="left" w:pos="720"/>
        </w:tabs>
        <w:rPr>
          <w:i/>
          <w:color w:val="FF0000"/>
        </w:rPr>
      </w:pPr>
      <w:r w:rsidRPr="000B3F60">
        <w:rPr>
          <w:i/>
          <w:color w:val="FF0000"/>
        </w:rPr>
        <w:t>Basnivå</w:t>
      </w:r>
      <w:r w:rsidR="00C306B6">
        <w:rPr>
          <w:i/>
          <w:color w:val="FF0000"/>
        </w:rPr>
        <w:t xml:space="preserve"> alt 2</w:t>
      </w:r>
      <w:r w:rsidRPr="000B3F60">
        <w:rPr>
          <w:i/>
          <w:color w:val="FF0000"/>
        </w:rPr>
        <w:t>:</w:t>
      </w:r>
    </w:p>
    <w:p w14:paraId="6EF2501B" w14:textId="77777777" w:rsidR="00807071" w:rsidRPr="00807071" w:rsidRDefault="00807071" w:rsidP="00807071">
      <w:pPr>
        <w:tabs>
          <w:tab w:val="clear" w:pos="567"/>
          <w:tab w:val="clear" w:pos="3686"/>
        </w:tabs>
        <w:rPr>
          <w:color w:val="auto"/>
        </w:rPr>
      </w:pPr>
      <w:r w:rsidRPr="008D13DB">
        <w:rPr>
          <w:color w:val="3333FF"/>
        </w:rPr>
        <w:t>Samtliga</w:t>
      </w:r>
      <w:r w:rsidRPr="00807071">
        <w:rPr>
          <w:color w:val="auto"/>
        </w:rPr>
        <w:t xml:space="preserve"> fordon som används i uppdraget ska drivas med </w:t>
      </w:r>
      <w:r w:rsidR="00D76516">
        <w:rPr>
          <w:color w:val="auto"/>
        </w:rPr>
        <w:t xml:space="preserve">drivmedel som har minst 50 % </w:t>
      </w:r>
      <w:r w:rsidRPr="00807071">
        <w:rPr>
          <w:color w:val="auto"/>
        </w:rPr>
        <w:t xml:space="preserve">förnybart </w:t>
      </w:r>
      <w:r w:rsidR="00D76516">
        <w:rPr>
          <w:color w:val="auto"/>
        </w:rPr>
        <w:t>innehåll</w:t>
      </w:r>
      <w:r w:rsidRPr="00807071">
        <w:rPr>
          <w:color w:val="auto"/>
        </w:rPr>
        <w:t>.</w:t>
      </w:r>
    </w:p>
    <w:p w14:paraId="60F80E13" w14:textId="77777777" w:rsidR="00807071" w:rsidRPr="00807071" w:rsidRDefault="00807071" w:rsidP="00807071">
      <w:pPr>
        <w:tabs>
          <w:tab w:val="clear" w:pos="567"/>
          <w:tab w:val="clear" w:pos="3686"/>
        </w:tabs>
        <w:rPr>
          <w:color w:val="auto"/>
        </w:rPr>
      </w:pPr>
      <w:r w:rsidRPr="00807071">
        <w:rPr>
          <w:color w:val="auto"/>
        </w:rPr>
        <w:t xml:space="preserve">Undantaget är fordon som används max </w:t>
      </w:r>
      <w:r w:rsidRPr="00F408E9">
        <w:rPr>
          <w:color w:val="3333FF"/>
        </w:rPr>
        <w:t>X</w:t>
      </w:r>
      <w:r w:rsidRPr="00807071">
        <w:rPr>
          <w:color w:val="auto"/>
        </w:rPr>
        <w:t xml:space="preserve"> timmar per vecka.</w:t>
      </w:r>
    </w:p>
    <w:p w14:paraId="2740C8E5" w14:textId="77777777" w:rsidR="00807071" w:rsidRPr="00807071" w:rsidRDefault="00807071" w:rsidP="00807071">
      <w:pPr>
        <w:tabs>
          <w:tab w:val="clear" w:pos="567"/>
          <w:tab w:val="clear" w:pos="3686"/>
        </w:tabs>
        <w:rPr>
          <w:color w:val="auto"/>
        </w:rPr>
      </w:pPr>
      <w:r w:rsidRPr="00807071">
        <w:rPr>
          <w:color w:val="auto"/>
        </w:rPr>
        <w:t> </w:t>
      </w:r>
    </w:p>
    <w:p w14:paraId="7B67B26F" w14:textId="77777777" w:rsidR="00807071" w:rsidRPr="00807071" w:rsidRDefault="00D76516" w:rsidP="00807071">
      <w:pPr>
        <w:tabs>
          <w:tab w:val="clear" w:pos="567"/>
          <w:tab w:val="clear" w:pos="3686"/>
        </w:tabs>
        <w:rPr>
          <w:color w:val="auto"/>
        </w:rPr>
      </w:pPr>
      <w:r>
        <w:rPr>
          <w:color w:val="auto"/>
        </w:rPr>
        <w:t xml:space="preserve">Exempel på </w:t>
      </w:r>
      <w:r w:rsidR="00807071" w:rsidRPr="00807071">
        <w:rPr>
          <w:color w:val="auto"/>
        </w:rPr>
        <w:t>förnybart drivmedel i detta uppdrag:</w:t>
      </w:r>
    </w:p>
    <w:p w14:paraId="543543D5" w14:textId="77777777" w:rsidR="007A7A6B" w:rsidRDefault="007A7A6B" w:rsidP="00807071">
      <w:pPr>
        <w:tabs>
          <w:tab w:val="clear" w:pos="567"/>
          <w:tab w:val="clear" w:pos="3686"/>
        </w:tabs>
        <w:rPr>
          <w:color w:val="auto"/>
        </w:rPr>
      </w:pPr>
      <w:r>
        <w:rPr>
          <w:color w:val="auto"/>
        </w:rPr>
        <w:t>Biogas</w:t>
      </w:r>
    </w:p>
    <w:p w14:paraId="1A7837CB" w14:textId="77777777" w:rsidR="00807071" w:rsidRPr="00807071" w:rsidRDefault="00807071" w:rsidP="00807071">
      <w:pPr>
        <w:tabs>
          <w:tab w:val="clear" w:pos="567"/>
          <w:tab w:val="clear" w:pos="3686"/>
        </w:tabs>
        <w:rPr>
          <w:color w:val="auto"/>
        </w:rPr>
      </w:pPr>
      <w:r w:rsidRPr="00807071">
        <w:rPr>
          <w:color w:val="auto"/>
        </w:rPr>
        <w:t xml:space="preserve">Fordonsgas </w:t>
      </w:r>
      <w:r w:rsidRPr="00F408E9">
        <w:rPr>
          <w:color w:val="3333FF"/>
        </w:rPr>
        <w:t>med ett innehåll av minst 50 % biogas</w:t>
      </w:r>
    </w:p>
    <w:p w14:paraId="1101326D" w14:textId="77777777" w:rsidR="00775E9A" w:rsidRDefault="00775E9A" w:rsidP="00807071">
      <w:pPr>
        <w:tabs>
          <w:tab w:val="clear" w:pos="567"/>
          <w:tab w:val="clear" w:pos="3686"/>
        </w:tabs>
        <w:rPr>
          <w:color w:val="auto"/>
        </w:rPr>
      </w:pPr>
      <w:r w:rsidRPr="00775E9A">
        <w:rPr>
          <w:color w:val="auto"/>
        </w:rPr>
        <w:t xml:space="preserve">Dieselmix-produkter med </w:t>
      </w:r>
      <w:r>
        <w:rPr>
          <w:color w:val="auto"/>
        </w:rPr>
        <w:t>mer än 50</w:t>
      </w:r>
      <w:r w:rsidR="008A13BC">
        <w:rPr>
          <w:color w:val="auto"/>
        </w:rPr>
        <w:t xml:space="preserve"> </w:t>
      </w:r>
      <w:r>
        <w:rPr>
          <w:color w:val="auto"/>
        </w:rPr>
        <w:t>% förnybart innehåll</w:t>
      </w:r>
    </w:p>
    <w:p w14:paraId="75F8449B" w14:textId="77777777" w:rsidR="00807071" w:rsidRPr="00807071" w:rsidRDefault="00807071" w:rsidP="00807071">
      <w:pPr>
        <w:tabs>
          <w:tab w:val="clear" w:pos="567"/>
          <w:tab w:val="clear" w:pos="3686"/>
        </w:tabs>
        <w:rPr>
          <w:color w:val="auto"/>
        </w:rPr>
      </w:pPr>
      <w:r w:rsidRPr="00807071">
        <w:rPr>
          <w:color w:val="auto"/>
        </w:rPr>
        <w:t>HVO100</w:t>
      </w:r>
    </w:p>
    <w:p w14:paraId="506CD350" w14:textId="77777777" w:rsidR="00807071" w:rsidRPr="00807071" w:rsidRDefault="00807071" w:rsidP="00807071">
      <w:pPr>
        <w:tabs>
          <w:tab w:val="clear" w:pos="567"/>
          <w:tab w:val="clear" w:pos="3686"/>
        </w:tabs>
        <w:rPr>
          <w:color w:val="auto"/>
        </w:rPr>
      </w:pPr>
      <w:r w:rsidRPr="00807071">
        <w:rPr>
          <w:color w:val="auto"/>
        </w:rPr>
        <w:t>RME100</w:t>
      </w:r>
    </w:p>
    <w:p w14:paraId="79F37834" w14:textId="77777777" w:rsidR="00F408E9" w:rsidRDefault="00807071" w:rsidP="00807071">
      <w:pPr>
        <w:tabs>
          <w:tab w:val="clear" w:pos="567"/>
          <w:tab w:val="clear" w:pos="3686"/>
        </w:tabs>
        <w:rPr>
          <w:color w:val="auto"/>
        </w:rPr>
      </w:pPr>
      <w:r w:rsidRPr="00807071">
        <w:rPr>
          <w:color w:val="auto"/>
        </w:rPr>
        <w:t>ED</w:t>
      </w:r>
      <w:r w:rsidR="00F408E9">
        <w:rPr>
          <w:color w:val="auto"/>
        </w:rPr>
        <w:t>95</w:t>
      </w:r>
    </w:p>
    <w:p w14:paraId="0C57626C" w14:textId="77777777" w:rsidR="00807071" w:rsidRPr="00807071" w:rsidRDefault="00807071" w:rsidP="00807071">
      <w:pPr>
        <w:tabs>
          <w:tab w:val="clear" w:pos="567"/>
          <w:tab w:val="clear" w:pos="3686"/>
        </w:tabs>
        <w:rPr>
          <w:color w:val="auto"/>
        </w:rPr>
      </w:pPr>
      <w:r w:rsidRPr="00807071">
        <w:rPr>
          <w:color w:val="auto"/>
        </w:rPr>
        <w:t>El producerad med vatten-, vind-, sol-, vågkraft och/eller biobränslen.</w:t>
      </w:r>
    </w:p>
    <w:p w14:paraId="0F6782B5" w14:textId="77777777" w:rsidR="00807071" w:rsidRPr="00807071" w:rsidRDefault="00807071" w:rsidP="00807071">
      <w:pPr>
        <w:tabs>
          <w:tab w:val="clear" w:pos="567"/>
          <w:tab w:val="clear" w:pos="3686"/>
        </w:tabs>
        <w:rPr>
          <w:color w:val="auto"/>
        </w:rPr>
      </w:pPr>
    </w:p>
    <w:p w14:paraId="110E1972" w14:textId="77777777" w:rsidR="00807071" w:rsidRPr="00807071" w:rsidRDefault="00807071" w:rsidP="00807071">
      <w:pPr>
        <w:tabs>
          <w:tab w:val="clear" w:pos="567"/>
          <w:tab w:val="clear" w:pos="3686"/>
        </w:tabs>
        <w:rPr>
          <w:color w:val="auto"/>
        </w:rPr>
      </w:pPr>
      <w:r w:rsidRPr="00807071">
        <w:rPr>
          <w:color w:val="auto"/>
        </w:rPr>
        <w:t>Entreprenören är välkommen att ställa frågor under anbudstiden gällande andra alternativ som kan godtas som förnybart drivmedel. Entreprenören har också möjlighet att ändra typ av förnybart drivmedel under avtalstiden. Förutsättningen för detta är att beställaren godkänner val av drivmedel.</w:t>
      </w:r>
    </w:p>
    <w:p w14:paraId="64F2ED06" w14:textId="77777777" w:rsidR="00807071" w:rsidRPr="00807071" w:rsidRDefault="00807071" w:rsidP="00807071">
      <w:pPr>
        <w:tabs>
          <w:tab w:val="clear" w:pos="567"/>
          <w:tab w:val="clear" w:pos="3686"/>
        </w:tabs>
        <w:rPr>
          <w:color w:val="auto"/>
        </w:rPr>
      </w:pPr>
    </w:p>
    <w:p w14:paraId="567BEB60" w14:textId="77777777" w:rsidR="00807071" w:rsidRPr="000B3F60" w:rsidRDefault="00D76516" w:rsidP="00C306B6">
      <w:pPr>
        <w:tabs>
          <w:tab w:val="clear" w:pos="567"/>
          <w:tab w:val="clear" w:pos="3686"/>
        </w:tabs>
        <w:rPr>
          <w:color w:val="auto"/>
        </w:rPr>
      </w:pPr>
      <w:r w:rsidRPr="007A7A6B">
        <w:rPr>
          <w:color w:val="auto"/>
        </w:rPr>
        <w:t>För att i uppdraget tillgodoräkna sig förnybar andel ska ingående förnybara komponenter i använda</w:t>
      </w:r>
      <w:r w:rsidRPr="00407D33">
        <w:rPr>
          <w:color w:val="7030A0"/>
        </w:rPr>
        <w:t xml:space="preserve"> </w:t>
      </w:r>
      <w:r w:rsidR="00807071" w:rsidRPr="00807071">
        <w:rPr>
          <w:color w:val="auto"/>
        </w:rPr>
        <w:t xml:space="preserve">drivmedel uppfylla kraven på hållbarhet i lag </w:t>
      </w:r>
      <w:r w:rsidR="00F408E9">
        <w:rPr>
          <w:color w:val="auto"/>
        </w:rPr>
        <w:t>(</w:t>
      </w:r>
      <w:r w:rsidR="00807071" w:rsidRPr="00807071">
        <w:rPr>
          <w:color w:val="auto"/>
        </w:rPr>
        <w:t>2010:598</w:t>
      </w:r>
      <w:r w:rsidR="00F408E9">
        <w:rPr>
          <w:color w:val="auto"/>
        </w:rPr>
        <w:t>)</w:t>
      </w:r>
      <w:r w:rsidR="00807071" w:rsidRPr="00807071">
        <w:rPr>
          <w:color w:val="auto"/>
        </w:rPr>
        <w:t xml:space="preserve"> om hållbarhetskriterier för biodrivmedel och flytande biobränslen. Drivmedlen får inte vara framställda av palmolja, inte heller av restprodukter från framställning av palmolja</w:t>
      </w:r>
      <w:r w:rsidR="008A13BC">
        <w:rPr>
          <w:color w:val="auto"/>
        </w:rPr>
        <w:t xml:space="preserve"> (beräknat på massbalansnivå)</w:t>
      </w:r>
      <w:r w:rsidR="00807071" w:rsidRPr="00807071">
        <w:rPr>
          <w:color w:val="auto"/>
        </w:rPr>
        <w:t>.</w:t>
      </w:r>
    </w:p>
    <w:p w14:paraId="6B01A6CD" w14:textId="77777777" w:rsidR="00393D4E" w:rsidRDefault="00393D4E" w:rsidP="00393D4E">
      <w:pPr>
        <w:tabs>
          <w:tab w:val="clear" w:pos="567"/>
          <w:tab w:val="clear" w:pos="3686"/>
        </w:tabs>
      </w:pPr>
    </w:p>
    <w:p w14:paraId="3968FA03" w14:textId="77777777" w:rsidR="00C306B6" w:rsidRPr="00393D4E" w:rsidRDefault="00393D4E" w:rsidP="00393D4E">
      <w:pPr>
        <w:tabs>
          <w:tab w:val="clear" w:pos="567"/>
          <w:tab w:val="clear" w:pos="3686"/>
        </w:tabs>
        <w:rPr>
          <w:color w:val="auto"/>
        </w:rPr>
      </w:pPr>
      <w:r w:rsidRPr="00393D4E">
        <w:t xml:space="preserve">Entreprenören ska </w:t>
      </w:r>
      <w:r w:rsidR="008A13BC">
        <w:rPr>
          <w:color w:val="3333FF"/>
        </w:rPr>
        <w:t>minst två gånger per år</w:t>
      </w:r>
      <w:r w:rsidRPr="00393D4E">
        <w:t xml:space="preserve"> ge beställaren uppgifter om drivmedelsförbrukning och brä</w:t>
      </w:r>
      <w:r>
        <w:t>nsleslag som används i uppdraget</w:t>
      </w:r>
      <w:r w:rsidRPr="00393D4E">
        <w:t xml:space="preserve">. </w:t>
      </w:r>
    </w:p>
    <w:p w14:paraId="0B4C2287" w14:textId="77777777" w:rsidR="00C306B6" w:rsidRDefault="00C306B6" w:rsidP="00F408E9">
      <w:pPr>
        <w:tabs>
          <w:tab w:val="clear" w:pos="567"/>
          <w:tab w:val="clear" w:pos="3686"/>
        </w:tabs>
        <w:rPr>
          <w:i/>
          <w:color w:val="FF0000"/>
        </w:rPr>
      </w:pPr>
    </w:p>
    <w:p w14:paraId="02D55BEE" w14:textId="77777777" w:rsidR="00807071" w:rsidRPr="00F408E9" w:rsidRDefault="00807071" w:rsidP="00F408E9">
      <w:pPr>
        <w:tabs>
          <w:tab w:val="clear" w:pos="567"/>
          <w:tab w:val="clear" w:pos="3686"/>
        </w:tabs>
        <w:rPr>
          <w:i/>
          <w:color w:val="FF0000"/>
        </w:rPr>
      </w:pPr>
      <w:r w:rsidRPr="000B3F60">
        <w:rPr>
          <w:i/>
          <w:color w:val="FF0000"/>
        </w:rPr>
        <w:t>Högre nivå:</w:t>
      </w:r>
    </w:p>
    <w:p w14:paraId="4E34667E" w14:textId="77777777" w:rsidR="00C26A26" w:rsidRPr="007A7A6B" w:rsidRDefault="00C26A26" w:rsidP="00C26A26">
      <w:pPr>
        <w:rPr>
          <w:color w:val="auto"/>
        </w:rPr>
      </w:pPr>
      <w:r w:rsidRPr="00C26A26">
        <w:t xml:space="preserve">De drivmedel som används inom uppdraget ska totalt uppvisa minst </w:t>
      </w:r>
      <w:r w:rsidRPr="00C26A26">
        <w:rPr>
          <w:color w:val="3333FF"/>
        </w:rPr>
        <w:t>X</w:t>
      </w:r>
      <w:r w:rsidRPr="00C26A26">
        <w:t xml:space="preserve"> % CO</w:t>
      </w:r>
      <w:r w:rsidRPr="00C26A26">
        <w:rPr>
          <w:vertAlign w:val="subscript"/>
        </w:rPr>
        <w:t>2</w:t>
      </w:r>
      <w:r w:rsidRPr="00C26A26">
        <w:t>ekv-besparing</w:t>
      </w:r>
      <w:r w:rsidR="00AB362F">
        <w:t xml:space="preserve"> </w:t>
      </w:r>
      <w:r w:rsidR="00AB362F" w:rsidRPr="007A7A6B">
        <w:rPr>
          <w:color w:val="auto"/>
        </w:rPr>
        <w:t>jämfört med Förnybarhetsdirektivets (RED, 2009/28/EG) fossila referensvärde</w:t>
      </w:r>
      <w:r w:rsidRPr="007A7A6B">
        <w:rPr>
          <w:color w:val="auto"/>
        </w:rPr>
        <w:t xml:space="preserve">. </w:t>
      </w:r>
    </w:p>
    <w:p w14:paraId="4B4CCFFC" w14:textId="77777777" w:rsidR="00C26A26" w:rsidRPr="00C26A26" w:rsidRDefault="00C26A26" w:rsidP="00C26A26"/>
    <w:p w14:paraId="5CD3C9B7" w14:textId="77777777" w:rsidR="00C26A26" w:rsidRPr="00C26A26" w:rsidRDefault="00AB362F" w:rsidP="00C26A26">
      <w:r w:rsidRPr="007A7A6B">
        <w:rPr>
          <w:color w:val="auto"/>
        </w:rPr>
        <w:t>För att i uppdraget tillgodoräkna sig förnybar andel ska ingående förnybara komponenter i använda</w:t>
      </w:r>
      <w:r w:rsidRPr="00407D33">
        <w:rPr>
          <w:color w:val="7030A0"/>
        </w:rPr>
        <w:t xml:space="preserve"> </w:t>
      </w:r>
      <w:r w:rsidR="00C26A26" w:rsidRPr="00C26A26">
        <w:t xml:space="preserve">drivmedel uppfylla kraven på hållbarhet i lag </w:t>
      </w:r>
      <w:r w:rsidR="00C26A26">
        <w:t>(</w:t>
      </w:r>
      <w:r w:rsidR="00C26A26" w:rsidRPr="00C26A26">
        <w:t>2010:598</w:t>
      </w:r>
      <w:r w:rsidR="00C26A26">
        <w:t>)</w:t>
      </w:r>
      <w:r w:rsidR="00C26A26" w:rsidRPr="00C26A26">
        <w:t xml:space="preserve"> om hållbarhetskriterier för biodrivmedel och flytande biobränslen. Drivmedlen får inte vara framställda av palmolja, inte heller av restprodukter från framställning av palmolja</w:t>
      </w:r>
      <w:r w:rsidR="008A13BC">
        <w:t xml:space="preserve"> </w:t>
      </w:r>
      <w:r w:rsidR="008A13BC">
        <w:rPr>
          <w:color w:val="auto"/>
        </w:rPr>
        <w:t>(beräknat på massbalansnivå)</w:t>
      </w:r>
      <w:r w:rsidR="008A13BC" w:rsidRPr="00807071">
        <w:rPr>
          <w:color w:val="auto"/>
        </w:rPr>
        <w:t>.</w:t>
      </w:r>
    </w:p>
    <w:p w14:paraId="43EE6326" w14:textId="77777777" w:rsidR="00C26A26" w:rsidRPr="00C26A26" w:rsidRDefault="00C26A26" w:rsidP="00C26A26"/>
    <w:p w14:paraId="2B5E7156" w14:textId="77777777" w:rsidR="00C26A26" w:rsidRPr="00C26A26" w:rsidRDefault="00C26A26" w:rsidP="00C26A26">
      <w:r>
        <w:t xml:space="preserve">Entreprenören ska </w:t>
      </w:r>
      <w:r w:rsidRPr="00C26A26">
        <w:t>redovisa att denne uppfyller kravet på CO</w:t>
      </w:r>
      <w:r w:rsidRPr="00C26A26">
        <w:rPr>
          <w:vertAlign w:val="subscript"/>
        </w:rPr>
        <w:t>2</w:t>
      </w:r>
      <w:r w:rsidRPr="00C26A26">
        <w:t>ekv-besparing för drivmedlen i uppdraget genom att använda Sverige</w:t>
      </w:r>
      <w:r w:rsidR="00C66652">
        <w:t>s Åkeriföretags beräkningsverktyg</w:t>
      </w:r>
      <w:r w:rsidRPr="00C26A26">
        <w:t xml:space="preserve"> för klimatutsläpp, SÅ Klimat Calc. Redovisningen ska ske till beställaren </w:t>
      </w:r>
      <w:r w:rsidRPr="00C26A26">
        <w:rPr>
          <w:color w:val="3333FF"/>
        </w:rPr>
        <w:t>minst två gånger per år</w:t>
      </w:r>
      <w:r w:rsidRPr="00C26A26">
        <w:t>. Alla fordon som används i entreprenaden ska ingå i redovisningen.</w:t>
      </w:r>
    </w:p>
    <w:p w14:paraId="612EC37C" w14:textId="77777777" w:rsidR="00C26A26" w:rsidRPr="00C26A26" w:rsidRDefault="00C26A26" w:rsidP="00C26A26"/>
    <w:p w14:paraId="5A0E64AE" w14:textId="77777777" w:rsidR="00DD4369" w:rsidRDefault="00C26A26" w:rsidP="00C26A26">
      <w:r w:rsidRPr="00C26A26">
        <w:t>Entreprenören har möjlighet att bli ersatt av beställaren för prenumerationen på SÅ Klimat Calc.</w:t>
      </w:r>
    </w:p>
    <w:p w14:paraId="753951FB" w14:textId="77777777" w:rsidR="00C26A26" w:rsidRDefault="00C26A26" w:rsidP="00C26A26"/>
    <w:p w14:paraId="330B042B" w14:textId="77777777" w:rsidR="00C26A26" w:rsidRDefault="00C26A26" w:rsidP="00C26A26">
      <w:pPr>
        <w:rPr>
          <w:color w:val="339966"/>
          <w:u w:val="single"/>
        </w:rPr>
      </w:pPr>
      <w:r>
        <w:rPr>
          <w:color w:val="339966"/>
          <w:u w:val="single"/>
        </w:rPr>
        <w:t>Mer information om olika typer av drivmedel och beskrivningar av begrepp i sammanhanget finns i fördjupning</w:t>
      </w:r>
      <w:r w:rsidR="0080792E">
        <w:rPr>
          <w:color w:val="339966"/>
          <w:u w:val="single"/>
        </w:rPr>
        <w:t xml:space="preserve">stexten </w:t>
      </w:r>
      <w:r w:rsidR="00814F70">
        <w:rPr>
          <w:color w:val="339966"/>
          <w:u w:val="single"/>
        </w:rPr>
        <w:t>”</w:t>
      </w:r>
      <w:r w:rsidR="0080792E">
        <w:rPr>
          <w:color w:val="339966"/>
          <w:u w:val="single"/>
        </w:rPr>
        <w:t>Miljökrav på fordon, drivmedel och däck</w:t>
      </w:r>
      <w:r w:rsidR="00814F70">
        <w:rPr>
          <w:color w:val="339966"/>
          <w:u w:val="single"/>
        </w:rPr>
        <w:t>”</w:t>
      </w:r>
      <w:r w:rsidR="0080792E">
        <w:rPr>
          <w:color w:val="339966"/>
          <w:u w:val="single"/>
        </w:rPr>
        <w:t>.</w:t>
      </w:r>
    </w:p>
    <w:p w14:paraId="48ABB45F" w14:textId="77777777" w:rsidR="00E772ED" w:rsidRPr="00F80E0D" w:rsidRDefault="00E772ED" w:rsidP="00E772ED">
      <w:pPr>
        <w:pStyle w:val="Normalwebb"/>
        <w:spacing w:after="160"/>
        <w:rPr>
          <w:i/>
          <w:iCs/>
          <w:color w:val="FF0000"/>
        </w:rPr>
      </w:pPr>
      <w:r w:rsidRPr="008D13DB">
        <w:rPr>
          <w:i/>
          <w:iCs/>
          <w:color w:val="FF0000"/>
        </w:rPr>
        <w:t>Man kan välja att skriva att drivmedelskravet bara gäller de fordon som till huvuddel används i entreprenaden.</w:t>
      </w:r>
      <w:r w:rsidRPr="008D13DB">
        <w:rPr>
          <w:color w:val="FF0000"/>
        </w:rPr>
        <w:t xml:space="preserve"> </w:t>
      </w:r>
    </w:p>
    <w:p w14:paraId="7E3376AD" w14:textId="77777777" w:rsidR="0080792E" w:rsidRDefault="00C26A26" w:rsidP="00C26A26">
      <w:pPr>
        <w:rPr>
          <w:i/>
          <w:iCs/>
          <w:color w:val="FF0000"/>
        </w:rPr>
      </w:pPr>
      <w:r w:rsidRPr="00C26A26">
        <w:rPr>
          <w:i/>
          <w:iCs/>
          <w:color w:val="FF0000"/>
        </w:rPr>
        <w:t xml:space="preserve">HVO </w:t>
      </w:r>
      <w:r w:rsidR="00585929" w:rsidRPr="00585929">
        <w:rPr>
          <w:i/>
          <w:iCs/>
          <w:color w:val="FF0000"/>
        </w:rPr>
        <w:t>kan framställas ur bland annat tallolja och slakteriavfall</w:t>
      </w:r>
      <w:r w:rsidR="00585929">
        <w:rPr>
          <w:i/>
          <w:iCs/>
          <w:color w:val="FF0000"/>
        </w:rPr>
        <w:t xml:space="preserve">. </w:t>
      </w:r>
      <w:r w:rsidR="00585929" w:rsidRPr="00585929">
        <w:rPr>
          <w:i/>
          <w:iCs/>
          <w:color w:val="FF0000"/>
        </w:rPr>
        <w:t>Det finns även HVO som framställs från råvaror från oljepalm, till exempel palmolja och PFAD, en biprodukt från raffineringen av palmolja</w:t>
      </w:r>
      <w:r w:rsidR="00BF36B0">
        <w:rPr>
          <w:i/>
          <w:iCs/>
          <w:color w:val="FF0000"/>
        </w:rPr>
        <w:t>.</w:t>
      </w:r>
      <w:r w:rsidRPr="00C26A26">
        <w:rPr>
          <w:i/>
          <w:iCs/>
          <w:color w:val="FF0000"/>
        </w:rPr>
        <w:t xml:space="preserve"> 201</w:t>
      </w:r>
      <w:r w:rsidR="002425FA">
        <w:rPr>
          <w:i/>
          <w:iCs/>
          <w:color w:val="FF0000"/>
        </w:rPr>
        <w:t>7</w:t>
      </w:r>
      <w:r w:rsidRPr="00C26A26">
        <w:rPr>
          <w:i/>
          <w:iCs/>
          <w:color w:val="FF0000"/>
        </w:rPr>
        <w:t xml:space="preserve"> </w:t>
      </w:r>
      <w:r w:rsidR="00080C01">
        <w:rPr>
          <w:i/>
          <w:iCs/>
          <w:color w:val="FF0000"/>
        </w:rPr>
        <w:t xml:space="preserve">har </w:t>
      </w:r>
      <w:r w:rsidRPr="00C26A26">
        <w:rPr>
          <w:i/>
          <w:iCs/>
          <w:color w:val="FF0000"/>
        </w:rPr>
        <w:t>hållbarhetskraven</w:t>
      </w:r>
      <w:r w:rsidR="00080C01">
        <w:rPr>
          <w:i/>
          <w:iCs/>
          <w:color w:val="FF0000"/>
        </w:rPr>
        <w:t xml:space="preserve"> </w:t>
      </w:r>
      <w:r w:rsidR="00080C01" w:rsidRPr="00C26A26">
        <w:rPr>
          <w:i/>
          <w:iCs/>
          <w:color w:val="FF0000"/>
        </w:rPr>
        <w:t>skärp</w:t>
      </w:r>
      <w:r w:rsidR="00080C01">
        <w:rPr>
          <w:i/>
          <w:iCs/>
          <w:color w:val="FF0000"/>
        </w:rPr>
        <w:t>ts</w:t>
      </w:r>
      <w:r w:rsidRPr="00C26A26">
        <w:rPr>
          <w:i/>
          <w:iCs/>
          <w:color w:val="FF0000"/>
        </w:rPr>
        <w:t>, vilket medför att HVO producerad av palmolja</w:t>
      </w:r>
      <w:r w:rsidR="006C5E84">
        <w:rPr>
          <w:i/>
          <w:iCs/>
          <w:color w:val="FF0000"/>
        </w:rPr>
        <w:t xml:space="preserve"> eventuellt</w:t>
      </w:r>
      <w:r w:rsidRPr="00C26A26">
        <w:rPr>
          <w:i/>
          <w:iCs/>
          <w:color w:val="FF0000"/>
        </w:rPr>
        <w:t xml:space="preserve"> inte </w:t>
      </w:r>
      <w:r w:rsidR="006C5E84">
        <w:rPr>
          <w:i/>
          <w:iCs/>
          <w:color w:val="FF0000"/>
        </w:rPr>
        <w:t>uppfyller</w:t>
      </w:r>
      <w:r w:rsidRPr="00C26A26">
        <w:rPr>
          <w:i/>
          <w:iCs/>
          <w:color w:val="FF0000"/>
        </w:rPr>
        <w:t xml:space="preserve"> hållbarhetskriterierna.</w:t>
      </w:r>
      <w:r>
        <w:rPr>
          <w:i/>
          <w:iCs/>
          <w:color w:val="FF0000"/>
        </w:rPr>
        <w:t xml:space="preserve"> </w:t>
      </w:r>
      <w:r w:rsidRPr="00C26A26">
        <w:rPr>
          <w:i/>
          <w:iCs/>
          <w:color w:val="FF0000"/>
        </w:rPr>
        <w:t>Svensk råvara till HVO är en bristvara. Det kan därför bli brist på HVO i takt med att användningen, både i form av HVO100 och som låginblandning i diesel, ökar.</w:t>
      </w:r>
    </w:p>
    <w:p w14:paraId="175CC6B5" w14:textId="77777777" w:rsidR="002425FA" w:rsidRDefault="00080C01" w:rsidP="00585929">
      <w:pPr>
        <w:rPr>
          <w:i/>
          <w:iCs/>
          <w:color w:val="FF0000"/>
        </w:rPr>
      </w:pPr>
      <w:r>
        <w:rPr>
          <w:i/>
          <w:iCs/>
          <w:color w:val="FF0000"/>
        </w:rPr>
        <w:t>Enligt Hållbarhetslagen 2 kap</w:t>
      </w:r>
      <w:r w:rsidR="004E03A6">
        <w:rPr>
          <w:i/>
          <w:iCs/>
          <w:color w:val="FF0000"/>
        </w:rPr>
        <w:t>.</w:t>
      </w:r>
      <w:r>
        <w:rPr>
          <w:i/>
          <w:iCs/>
          <w:color w:val="FF0000"/>
        </w:rPr>
        <w:t xml:space="preserve"> 1 </w:t>
      </w:r>
      <w:r w:rsidR="004E03A6">
        <w:rPr>
          <w:i/>
          <w:iCs/>
          <w:color w:val="FF0000"/>
        </w:rPr>
        <w:t xml:space="preserve">§ </w:t>
      </w:r>
      <w:r>
        <w:rPr>
          <w:i/>
          <w:iCs/>
          <w:color w:val="FF0000"/>
        </w:rPr>
        <w:t xml:space="preserve">gäller följande: </w:t>
      </w:r>
      <w:r w:rsidR="002425FA" w:rsidRPr="002425FA">
        <w:rPr>
          <w:i/>
          <w:iCs/>
          <w:color w:val="FF0000"/>
        </w:rPr>
        <w:t>För att biodrivmedel och flytande biobränslen ska anses som hållbara ska användningen av dessa bränslen från och med den 1 januari 2017 medföra en minskning av utsläppen av växthusgaser med minst 50 procent i förhållande till utsläppen om fossila bränslen i stället hade använts.</w:t>
      </w:r>
      <w:r>
        <w:rPr>
          <w:i/>
          <w:iCs/>
          <w:color w:val="FF0000"/>
        </w:rPr>
        <w:t xml:space="preserve"> </w:t>
      </w:r>
      <w:r w:rsidR="002425FA" w:rsidRPr="002425FA">
        <w:rPr>
          <w:i/>
          <w:iCs/>
          <w:color w:val="FF0000"/>
        </w:rPr>
        <w:t>För att biodrivmedel och flytande biobränslen som har producerats i anläggningar som togs i drift den 1 januari 2017 eller senare ska anses som hållbara ska användningen av dessa bränslen från och med den 1 januari 2018 medföra en minskning av utsläppen av växthusgaser med minst 60 procent i förhållande till utsläppen om fossila bränslen i stället hade använts.</w:t>
      </w:r>
    </w:p>
    <w:p w14:paraId="5D3FCAF8" w14:textId="77777777" w:rsidR="002425FA" w:rsidRDefault="002425FA" w:rsidP="002425FA">
      <w:pPr>
        <w:rPr>
          <w:i/>
          <w:iCs/>
          <w:color w:val="FF0000"/>
        </w:rPr>
      </w:pPr>
    </w:p>
    <w:p w14:paraId="735A754A" w14:textId="77777777" w:rsidR="004E03A6" w:rsidRDefault="004E03A6" w:rsidP="004E03A6">
      <w:pPr>
        <w:rPr>
          <w:i/>
          <w:iCs/>
          <w:color w:val="FF0000"/>
        </w:rPr>
      </w:pPr>
      <w:r>
        <w:rPr>
          <w:i/>
          <w:iCs/>
          <w:color w:val="FF0000"/>
        </w:rPr>
        <w:t>B</w:t>
      </w:r>
      <w:r w:rsidRPr="004E03A6">
        <w:rPr>
          <w:i/>
          <w:iCs/>
          <w:color w:val="FF0000"/>
        </w:rPr>
        <w:t>eroende på om PFAD klassas som</w:t>
      </w:r>
      <w:r>
        <w:rPr>
          <w:i/>
          <w:iCs/>
          <w:color w:val="FF0000"/>
        </w:rPr>
        <w:t xml:space="preserve"> biprodukt eller restprodukt </w:t>
      </w:r>
      <w:r w:rsidRPr="004E03A6">
        <w:rPr>
          <w:i/>
          <w:iCs/>
          <w:color w:val="FF0000"/>
        </w:rPr>
        <w:t>får de olika värden enligt HBK-beräkningsmetodik</w:t>
      </w:r>
      <w:r w:rsidR="00E772ED">
        <w:rPr>
          <w:i/>
          <w:iCs/>
          <w:color w:val="FF0000"/>
        </w:rPr>
        <w:t xml:space="preserve"> för hållbarhetskriterierna.</w:t>
      </w:r>
    </w:p>
    <w:p w14:paraId="705298FB" w14:textId="77777777" w:rsidR="00E772ED" w:rsidRDefault="00E772ED" w:rsidP="004E03A6">
      <w:pPr>
        <w:rPr>
          <w:i/>
          <w:iCs/>
          <w:color w:val="FF0000"/>
        </w:rPr>
      </w:pPr>
    </w:p>
    <w:p w14:paraId="2BC3D430" w14:textId="77777777" w:rsidR="0080792E" w:rsidRDefault="00DD4369" w:rsidP="004E03A6">
      <w:pPr>
        <w:rPr>
          <w:i/>
          <w:iCs/>
          <w:color w:val="FF0000"/>
        </w:rPr>
      </w:pPr>
      <w:r>
        <w:rPr>
          <w:i/>
          <w:iCs/>
          <w:color w:val="FF0000"/>
        </w:rPr>
        <w:t>Kravet på CO</w:t>
      </w:r>
      <w:r>
        <w:rPr>
          <w:i/>
          <w:iCs/>
          <w:color w:val="FF0000"/>
          <w:vertAlign w:val="subscript"/>
        </w:rPr>
        <w:t>2</w:t>
      </w:r>
      <w:r>
        <w:rPr>
          <w:i/>
          <w:iCs/>
          <w:color w:val="FF0000"/>
        </w:rPr>
        <w:t xml:space="preserve">ekv-besparing (koldioxidekvivalentbesparing) innebär att utsläppen av klimatpåverkande gaser i hela användningen, från produktion till användning i fordon, ska minska jämfört med användning av fossil diesel. Lämplig kravnivå skiljer sig i olika delar av landet beroende på </w:t>
      </w:r>
      <w:r w:rsidR="00B8005C">
        <w:rPr>
          <w:i/>
          <w:iCs/>
          <w:color w:val="FF0000"/>
        </w:rPr>
        <w:t xml:space="preserve">att </w:t>
      </w:r>
      <w:r>
        <w:rPr>
          <w:i/>
          <w:iCs/>
          <w:color w:val="FF0000"/>
        </w:rPr>
        <w:t xml:space="preserve">tillgången på alternativa drivmedel varierar. Det är därför viktigt att man som beställare undersöker vilka drivmedel som finns tillgängliga i regionen </w:t>
      </w:r>
      <w:r w:rsidR="003C7AC7">
        <w:rPr>
          <w:i/>
          <w:iCs/>
          <w:color w:val="FF0000"/>
        </w:rPr>
        <w:t xml:space="preserve">och gör en marknadsundersökning. </w:t>
      </w:r>
    </w:p>
    <w:p w14:paraId="12B00AC9" w14:textId="77777777" w:rsidR="0080792E" w:rsidRDefault="0080792E" w:rsidP="0080792E">
      <w:pPr>
        <w:rPr>
          <w:i/>
          <w:iCs/>
          <w:color w:val="FF0000"/>
        </w:rPr>
      </w:pPr>
    </w:p>
    <w:p w14:paraId="069A703A" w14:textId="77777777" w:rsidR="0080792E" w:rsidRDefault="00E772ED" w:rsidP="0080792E">
      <w:pPr>
        <w:rPr>
          <w:i/>
          <w:iCs/>
          <w:color w:val="FF0000"/>
        </w:rPr>
      </w:pPr>
      <w:r>
        <w:rPr>
          <w:i/>
          <w:iCs/>
          <w:color w:val="FF0000"/>
        </w:rPr>
        <w:t>För närvarande (2017</w:t>
      </w:r>
      <w:r w:rsidR="0080792E" w:rsidRPr="0080792E">
        <w:rPr>
          <w:i/>
          <w:iCs/>
          <w:color w:val="FF0000"/>
        </w:rPr>
        <w:t xml:space="preserve">) är </w:t>
      </w:r>
      <w:r w:rsidR="00AB362F">
        <w:rPr>
          <w:i/>
          <w:iCs/>
          <w:color w:val="FF0000"/>
        </w:rPr>
        <w:t xml:space="preserve">det fossila </w:t>
      </w:r>
      <w:r w:rsidR="0080792E" w:rsidRPr="0080792E">
        <w:rPr>
          <w:i/>
          <w:iCs/>
          <w:color w:val="FF0000"/>
        </w:rPr>
        <w:t>referensvärdet för klimatprestanda för Europadiesel enligt Förnybartdirektivet 83,8 g CO</w:t>
      </w:r>
      <w:r w:rsidR="0080792E" w:rsidRPr="0080792E">
        <w:rPr>
          <w:i/>
          <w:iCs/>
          <w:color w:val="FF0000"/>
          <w:vertAlign w:val="subscript"/>
        </w:rPr>
        <w:t>2</w:t>
      </w:r>
      <w:r w:rsidR="0080792E" w:rsidRPr="0080792E">
        <w:rPr>
          <w:i/>
          <w:iCs/>
          <w:color w:val="FF0000"/>
        </w:rPr>
        <w:t>ekv/MJ.</w:t>
      </w:r>
      <w:r w:rsidR="0080792E">
        <w:rPr>
          <w:i/>
          <w:iCs/>
          <w:color w:val="FF0000"/>
        </w:rPr>
        <w:t xml:space="preserve"> </w:t>
      </w:r>
      <w:r w:rsidR="0080792E" w:rsidRPr="0080792E">
        <w:rPr>
          <w:i/>
          <w:iCs/>
          <w:color w:val="FF0000"/>
        </w:rPr>
        <w:t>CO</w:t>
      </w:r>
      <w:r w:rsidR="0080792E" w:rsidRPr="0080792E">
        <w:rPr>
          <w:i/>
          <w:iCs/>
          <w:color w:val="FF0000"/>
          <w:vertAlign w:val="subscript"/>
        </w:rPr>
        <w:t>2</w:t>
      </w:r>
      <w:r w:rsidR="0080792E" w:rsidRPr="0080792E">
        <w:rPr>
          <w:i/>
          <w:iCs/>
          <w:color w:val="FF0000"/>
        </w:rPr>
        <w:t>ekv-besparingen beräknas genom procentuell jämförelse mellan klimatprestandan för</w:t>
      </w:r>
      <w:r w:rsidR="0080792E" w:rsidRPr="007A7A6B">
        <w:rPr>
          <w:i/>
          <w:iCs/>
          <w:color w:val="FF0000"/>
        </w:rPr>
        <w:t xml:space="preserve"> </w:t>
      </w:r>
      <w:r w:rsidR="00AB362F" w:rsidRPr="007A7A6B">
        <w:rPr>
          <w:i/>
          <w:iCs/>
          <w:color w:val="FF0000"/>
        </w:rPr>
        <w:t>aktuellt drivmedel (X g CO</w:t>
      </w:r>
      <w:r w:rsidR="00AB362F" w:rsidRPr="007A7A6B">
        <w:rPr>
          <w:i/>
          <w:iCs/>
          <w:color w:val="FF0000"/>
          <w:vertAlign w:val="subscript"/>
        </w:rPr>
        <w:t>2</w:t>
      </w:r>
      <w:r w:rsidR="00AB362F" w:rsidRPr="007A7A6B">
        <w:rPr>
          <w:i/>
          <w:iCs/>
          <w:color w:val="FF0000"/>
        </w:rPr>
        <w:t>ekv/MJ) och det fossila referensvärdet</w:t>
      </w:r>
      <w:r w:rsidR="00AB362F" w:rsidRPr="00407D33">
        <w:rPr>
          <w:i/>
          <w:iCs/>
          <w:color w:val="7030A0"/>
        </w:rPr>
        <w:t xml:space="preserve"> </w:t>
      </w:r>
      <w:r w:rsidR="0080792E" w:rsidRPr="0080792E">
        <w:rPr>
          <w:i/>
          <w:iCs/>
          <w:color w:val="FF0000"/>
        </w:rPr>
        <w:t>(83,8 g CO</w:t>
      </w:r>
      <w:r w:rsidR="0080792E" w:rsidRPr="0080792E">
        <w:rPr>
          <w:i/>
          <w:iCs/>
          <w:color w:val="FF0000"/>
          <w:vertAlign w:val="subscript"/>
        </w:rPr>
        <w:t>2</w:t>
      </w:r>
      <w:r w:rsidR="0080792E" w:rsidRPr="0080792E">
        <w:rPr>
          <w:i/>
          <w:iCs/>
          <w:color w:val="FF0000"/>
        </w:rPr>
        <w:t>ekv/MJ) och klimatprestandan för aktuellt drivmedel. Ett hypotetiskt drivmedel med prestandan 50 g CO</w:t>
      </w:r>
      <w:r w:rsidR="0080792E" w:rsidRPr="0080792E">
        <w:rPr>
          <w:i/>
          <w:iCs/>
          <w:color w:val="FF0000"/>
          <w:vertAlign w:val="subscript"/>
        </w:rPr>
        <w:t>2</w:t>
      </w:r>
      <w:r w:rsidR="0080792E" w:rsidRPr="0080792E">
        <w:rPr>
          <w:i/>
          <w:iCs/>
          <w:color w:val="FF0000"/>
        </w:rPr>
        <w:t>ekv/MJ ger således en CO</w:t>
      </w:r>
      <w:r w:rsidR="0080792E" w:rsidRPr="0080792E">
        <w:rPr>
          <w:i/>
          <w:iCs/>
          <w:color w:val="FF0000"/>
          <w:vertAlign w:val="subscript"/>
        </w:rPr>
        <w:t>2</w:t>
      </w:r>
      <w:r w:rsidR="0080792E" w:rsidRPr="0080792E">
        <w:rPr>
          <w:i/>
          <w:iCs/>
          <w:color w:val="FF0000"/>
        </w:rPr>
        <w:t>ekv-besparing om 40 %.</w:t>
      </w:r>
    </w:p>
    <w:p w14:paraId="6DD0252D" w14:textId="77777777" w:rsidR="0080792E" w:rsidRDefault="0080792E" w:rsidP="00C26A26">
      <w:pPr>
        <w:rPr>
          <w:i/>
          <w:iCs/>
          <w:color w:val="FF0000"/>
        </w:rPr>
      </w:pPr>
    </w:p>
    <w:p w14:paraId="652F33D2" w14:textId="77777777" w:rsidR="00DD4369" w:rsidRPr="00C26A26" w:rsidRDefault="003C7AC7" w:rsidP="00C26A26">
      <w:pPr>
        <w:rPr>
          <w:i/>
          <w:iCs/>
          <w:color w:val="FF0000"/>
        </w:rPr>
      </w:pPr>
      <w:r w:rsidRPr="008D13DB">
        <w:rPr>
          <w:i/>
          <w:iCs/>
          <w:color w:val="FF0000"/>
        </w:rPr>
        <w:t xml:space="preserve">Organisationer som kan ge rådgivning kring drivmedel är </w:t>
      </w:r>
      <w:r w:rsidR="006E4688" w:rsidRPr="008D13DB">
        <w:rPr>
          <w:i/>
          <w:iCs/>
          <w:color w:val="FF0000"/>
        </w:rPr>
        <w:t xml:space="preserve">till exempel </w:t>
      </w:r>
      <w:r w:rsidRPr="008D13DB">
        <w:rPr>
          <w:i/>
          <w:iCs/>
          <w:color w:val="FF0000"/>
        </w:rPr>
        <w:t xml:space="preserve">Miljöfordon, </w:t>
      </w:r>
      <w:r w:rsidR="00DD4369" w:rsidRPr="008D13DB">
        <w:rPr>
          <w:i/>
          <w:iCs/>
          <w:color w:val="FF0000"/>
        </w:rPr>
        <w:t>TRB</w:t>
      </w:r>
      <w:r w:rsidRPr="008D13DB">
        <w:rPr>
          <w:i/>
          <w:iCs/>
          <w:color w:val="FF0000"/>
        </w:rPr>
        <w:t xml:space="preserve"> Sverige AB </w:t>
      </w:r>
      <w:r w:rsidR="006E4688" w:rsidRPr="008D13DB">
        <w:rPr>
          <w:i/>
          <w:iCs/>
          <w:color w:val="FF0000"/>
        </w:rPr>
        <w:t>och</w:t>
      </w:r>
      <w:r w:rsidRPr="008D13DB">
        <w:rPr>
          <w:i/>
          <w:iCs/>
          <w:color w:val="FF0000"/>
        </w:rPr>
        <w:t xml:space="preserve"> </w:t>
      </w:r>
      <w:r w:rsidR="006E4688" w:rsidRPr="008D13DB">
        <w:rPr>
          <w:i/>
          <w:iCs/>
          <w:color w:val="FF0000"/>
        </w:rPr>
        <w:t>Nätverket för Transporter och Miljön</w:t>
      </w:r>
      <w:r w:rsidR="00DD4369" w:rsidRPr="008D13DB">
        <w:rPr>
          <w:i/>
          <w:iCs/>
          <w:color w:val="FF0000"/>
        </w:rPr>
        <w:t>.</w:t>
      </w:r>
      <w:r w:rsidR="00C76C1B" w:rsidRPr="008D13DB">
        <w:rPr>
          <w:i/>
          <w:iCs/>
          <w:color w:val="FF0000"/>
        </w:rPr>
        <w:t xml:space="preserve"> </w:t>
      </w:r>
      <w:r w:rsidR="003D716E">
        <w:rPr>
          <w:i/>
          <w:iCs/>
          <w:color w:val="FF0000"/>
        </w:rPr>
        <w:t>Miljöfo</w:t>
      </w:r>
      <w:r w:rsidR="00F408E9" w:rsidRPr="008D13DB">
        <w:rPr>
          <w:i/>
          <w:iCs/>
          <w:color w:val="FF0000"/>
        </w:rPr>
        <w:t xml:space="preserve">rdon har </w:t>
      </w:r>
      <w:r w:rsidR="00C76C1B" w:rsidRPr="008D13DB">
        <w:rPr>
          <w:i/>
          <w:iCs/>
          <w:color w:val="FF0000"/>
        </w:rPr>
        <w:t xml:space="preserve">på sin hemsida </w:t>
      </w:r>
      <w:r w:rsidR="00F408E9" w:rsidRPr="008D13DB">
        <w:rPr>
          <w:i/>
          <w:iCs/>
          <w:color w:val="FF0000"/>
        </w:rPr>
        <w:t>en</w:t>
      </w:r>
      <w:r w:rsidR="00C76C1B" w:rsidRPr="008D13DB">
        <w:rPr>
          <w:i/>
          <w:iCs/>
          <w:color w:val="FF0000"/>
        </w:rPr>
        <w:t xml:space="preserve"> gratis drivmedelskalkyl, som kan användas för beräkning av utsläpp och energiförbrukning för vanligt förekommande drivmedel</w:t>
      </w:r>
      <w:r w:rsidR="00F408E9" w:rsidRPr="008D13DB">
        <w:rPr>
          <w:i/>
          <w:iCs/>
          <w:color w:val="FF0000"/>
        </w:rPr>
        <w:t>. TRB Sverige</w:t>
      </w:r>
      <w:r w:rsidR="00C76C1B" w:rsidRPr="008D13DB">
        <w:rPr>
          <w:i/>
          <w:iCs/>
          <w:color w:val="FF0000"/>
        </w:rPr>
        <w:t xml:space="preserve"> har tillsammans med Sveriges Åkeriföretag tagit fram SÅ Klimat Calc.</w:t>
      </w:r>
      <w:r w:rsidR="00B8005C">
        <w:rPr>
          <w:i/>
          <w:iCs/>
          <w:color w:val="FF0000"/>
        </w:rPr>
        <w:t xml:space="preserve"> </w:t>
      </w:r>
    </w:p>
    <w:p w14:paraId="5EE3DE85" w14:textId="77777777" w:rsidR="00DD4369" w:rsidRDefault="00DD4369" w:rsidP="00DD4369">
      <w:pPr>
        <w:rPr>
          <w:i/>
          <w:iCs/>
          <w:color w:val="FF0000"/>
        </w:rPr>
      </w:pPr>
    </w:p>
    <w:p w14:paraId="66DC8F59" w14:textId="77777777" w:rsidR="00DD4369" w:rsidRDefault="00DD4369" w:rsidP="00DD4369">
      <w:pPr>
        <w:rPr>
          <w:color w:val="FF0000"/>
        </w:rPr>
      </w:pPr>
      <w:r>
        <w:rPr>
          <w:i/>
          <w:iCs/>
          <w:color w:val="FF0000"/>
        </w:rPr>
        <w:t xml:space="preserve">I SÅ Klimat Calc har snittbränsleförbrukningar för ett stort antal fordonstyper samt drivmedel och drivmedelsblandningar samlats. </w:t>
      </w:r>
      <w:r w:rsidR="00D2642D" w:rsidRPr="00D2642D">
        <w:rPr>
          <w:i/>
          <w:iCs/>
          <w:color w:val="FF0000"/>
        </w:rPr>
        <w:t>Användaren matar in typ av fordon, körd s</w:t>
      </w:r>
      <w:r w:rsidR="008249FC">
        <w:rPr>
          <w:i/>
          <w:iCs/>
          <w:color w:val="FF0000"/>
        </w:rPr>
        <w:t>träcka och drivmedel i verktyget</w:t>
      </w:r>
      <w:r w:rsidR="00D2642D" w:rsidRPr="00D2642D">
        <w:rPr>
          <w:i/>
          <w:iCs/>
          <w:color w:val="FF0000"/>
        </w:rPr>
        <w:t xml:space="preserve"> och får bland annat ut en beräkning av uppnådd CO</w:t>
      </w:r>
      <w:r w:rsidR="00D2642D" w:rsidRPr="00D2642D">
        <w:rPr>
          <w:i/>
          <w:iCs/>
          <w:color w:val="FF0000"/>
          <w:vertAlign w:val="subscript"/>
        </w:rPr>
        <w:t>2</w:t>
      </w:r>
      <w:r w:rsidR="00D2642D" w:rsidRPr="00D2642D">
        <w:rPr>
          <w:i/>
          <w:iCs/>
          <w:color w:val="FF0000"/>
        </w:rPr>
        <w:t>ekv-</w:t>
      </w:r>
      <w:r w:rsidR="008249FC">
        <w:rPr>
          <w:i/>
          <w:iCs/>
          <w:color w:val="FF0000"/>
        </w:rPr>
        <w:t>besparing jämfört med ett valt d</w:t>
      </w:r>
      <w:r w:rsidR="00D2642D" w:rsidRPr="00D2642D">
        <w:rPr>
          <w:i/>
          <w:iCs/>
          <w:color w:val="FF0000"/>
        </w:rPr>
        <w:t>rivmedel, vilket ska vara Europadiesel i detta fall.</w:t>
      </w:r>
    </w:p>
    <w:p w14:paraId="36742CEA" w14:textId="77777777" w:rsidR="00DD4369" w:rsidRDefault="00DD4369" w:rsidP="00DD4369">
      <w:pPr>
        <w:rPr>
          <w:color w:val="FF0000"/>
        </w:rPr>
      </w:pPr>
    </w:p>
    <w:p w14:paraId="21EBCFD9" w14:textId="77777777" w:rsidR="00DD4369" w:rsidRDefault="00DD4369" w:rsidP="00DD4369">
      <w:pPr>
        <w:rPr>
          <w:color w:val="FF0000"/>
        </w:rPr>
      </w:pPr>
      <w:r>
        <w:rPr>
          <w:i/>
          <w:iCs/>
          <w:color w:val="FF0000"/>
        </w:rPr>
        <w:t>Kostn</w:t>
      </w:r>
      <w:r w:rsidR="00E772ED">
        <w:rPr>
          <w:i/>
          <w:iCs/>
          <w:color w:val="FF0000"/>
        </w:rPr>
        <w:t>aden för SÅ Klimat Calc är (2017</w:t>
      </w:r>
      <w:r>
        <w:rPr>
          <w:i/>
          <w:iCs/>
          <w:color w:val="FF0000"/>
        </w:rPr>
        <w:t>) 98 kr/månad för en organisation som inte är medlem, 49 kr/månad för medlem. De flesta entreprenörer är medlemmar i Sveriges Åkeriföretag.</w:t>
      </w:r>
    </w:p>
    <w:p w14:paraId="6E916C34" w14:textId="77777777" w:rsidR="00DD4369" w:rsidRDefault="00DD4369" w:rsidP="00DD4369">
      <w:pPr>
        <w:rPr>
          <w:color w:val="FF0000"/>
        </w:rPr>
      </w:pPr>
    </w:p>
    <w:p w14:paraId="5BF105D1" w14:textId="77777777" w:rsidR="00DD4369" w:rsidRDefault="00DD4369" w:rsidP="00DD4369">
      <w:r>
        <w:rPr>
          <w:i/>
          <w:iCs/>
          <w:color w:val="FF0000"/>
        </w:rPr>
        <w:t>Om beställaren väljer att kravet på drivmedel kan redovisas på annat sätt än genom SÅ Klimat Calc är det viktigt att redovisningen blir transparent och att beställaren kan bedöma riktigheten i de värden som används för beräkningarna.</w:t>
      </w:r>
      <w:r>
        <w:t xml:space="preserve"> </w:t>
      </w:r>
      <w:r>
        <w:rPr>
          <w:i/>
          <w:iCs/>
          <w:color w:val="FF0000"/>
        </w:rPr>
        <w:t>Det är då rimligt att kräva att redovisningen innehåller minst uppgifter om körd sträcka för respektive fordon, bränsleförbrukning för respektive fordon, energiinnehåll i respektive drivmedel och klimatprestanda för respektive drivmedel.</w:t>
      </w:r>
    </w:p>
    <w:p w14:paraId="487917BD" w14:textId="77777777" w:rsidR="0036104E" w:rsidRPr="000B3F60" w:rsidRDefault="0036104E" w:rsidP="0036104E">
      <w:pPr>
        <w:tabs>
          <w:tab w:val="clear" w:pos="567"/>
          <w:tab w:val="clear" w:pos="3686"/>
          <w:tab w:val="left" w:pos="720"/>
        </w:tabs>
        <w:rPr>
          <w:color w:val="auto"/>
        </w:rPr>
      </w:pPr>
    </w:p>
    <w:p w14:paraId="68908E51" w14:textId="77777777" w:rsidR="0036104E" w:rsidRPr="000B3F60" w:rsidRDefault="0036104E" w:rsidP="0036104E">
      <w:pPr>
        <w:pStyle w:val="Rubrik3"/>
        <w:tabs>
          <w:tab w:val="clear" w:pos="3686"/>
          <w:tab w:val="left" w:pos="720"/>
        </w:tabs>
        <w:ind w:left="0" w:firstLine="0"/>
      </w:pPr>
      <w:bookmarkStart w:id="212" w:name="_Toc286161387"/>
      <w:bookmarkStart w:id="213" w:name="_Toc287293617"/>
      <w:bookmarkStart w:id="214" w:name="_Toc153775395"/>
      <w:bookmarkStart w:id="215" w:name="_Toc153779437"/>
      <w:bookmarkStart w:id="216" w:name="_Toc153937248"/>
      <w:bookmarkStart w:id="217" w:name="_Ref436816857"/>
      <w:bookmarkStart w:id="218" w:name="_Toc396560607"/>
      <w:bookmarkEnd w:id="212"/>
      <w:bookmarkEnd w:id="213"/>
      <w:r w:rsidRPr="000B3F60">
        <w:t>Utrustning</w:t>
      </w:r>
      <w:bookmarkEnd w:id="214"/>
      <w:bookmarkEnd w:id="215"/>
      <w:bookmarkEnd w:id="216"/>
      <w:bookmarkEnd w:id="217"/>
      <w:bookmarkEnd w:id="218"/>
    </w:p>
    <w:p w14:paraId="0CB09F68" w14:textId="77777777" w:rsidR="0036104E" w:rsidRPr="000B3F60" w:rsidRDefault="0036104E" w:rsidP="0036104E">
      <w:pPr>
        <w:tabs>
          <w:tab w:val="clear" w:pos="567"/>
          <w:tab w:val="clear" w:pos="3686"/>
          <w:tab w:val="left" w:pos="720"/>
        </w:tabs>
        <w:rPr>
          <w:color w:val="auto"/>
        </w:rPr>
      </w:pPr>
      <w:r w:rsidRPr="000B3F60">
        <w:t>Samtli</w:t>
      </w:r>
      <w:r w:rsidRPr="000B3F60">
        <w:rPr>
          <w:color w:val="auto"/>
        </w:rPr>
        <w:t>ga tunga fordon som ska användas för avfallshämtning ska vara försedda med</w:t>
      </w:r>
    </w:p>
    <w:p w14:paraId="6EE0146C" w14:textId="77777777" w:rsidR="00654D7C" w:rsidRPr="000B3F60" w:rsidRDefault="00654D7C" w:rsidP="0036104E">
      <w:pPr>
        <w:tabs>
          <w:tab w:val="clear" w:pos="567"/>
          <w:tab w:val="clear" w:pos="3686"/>
          <w:tab w:val="left" w:pos="720"/>
        </w:tabs>
        <w:rPr>
          <w:i/>
          <w:color w:val="FF0000"/>
        </w:rPr>
      </w:pPr>
      <w:r w:rsidRPr="000B3F60">
        <w:rPr>
          <w:i/>
          <w:color w:val="FF0000"/>
        </w:rPr>
        <w:t>Basnivå:</w:t>
      </w:r>
    </w:p>
    <w:p w14:paraId="257C638E" w14:textId="77777777" w:rsidR="00F57E2D" w:rsidRPr="000B3F60" w:rsidRDefault="002C06AF" w:rsidP="00AD5B81">
      <w:pPr>
        <w:numPr>
          <w:ilvl w:val="0"/>
          <w:numId w:val="7"/>
        </w:numPr>
        <w:tabs>
          <w:tab w:val="clear" w:pos="567"/>
          <w:tab w:val="clear" w:pos="3686"/>
          <w:tab w:val="left" w:pos="720"/>
        </w:tabs>
        <w:rPr>
          <w:color w:val="auto"/>
        </w:rPr>
      </w:pPr>
      <w:r w:rsidRPr="000B3F60">
        <w:rPr>
          <w:color w:val="auto"/>
        </w:rPr>
        <w:t>Backningskamera och monitor.</w:t>
      </w:r>
      <w:r w:rsidR="00DF1E67" w:rsidRPr="000B3F60">
        <w:rPr>
          <w:color w:val="auto"/>
        </w:rPr>
        <w:t xml:space="preserve"> </w:t>
      </w:r>
    </w:p>
    <w:p w14:paraId="3003FCDA" w14:textId="77777777" w:rsidR="002C06AF" w:rsidRPr="000B3F60" w:rsidRDefault="00DF1E67" w:rsidP="00AD5B81">
      <w:pPr>
        <w:numPr>
          <w:ilvl w:val="0"/>
          <w:numId w:val="7"/>
        </w:numPr>
        <w:tabs>
          <w:tab w:val="clear" w:pos="567"/>
          <w:tab w:val="clear" w:pos="3686"/>
          <w:tab w:val="left" w:pos="720"/>
        </w:tabs>
        <w:rPr>
          <w:color w:val="auto"/>
        </w:rPr>
      </w:pPr>
      <w:r w:rsidRPr="000B3F60">
        <w:rPr>
          <w:color w:val="auto"/>
        </w:rPr>
        <w:t xml:space="preserve">Fordon som används i </w:t>
      </w:r>
      <w:r w:rsidR="00F92952" w:rsidRPr="000B3F60">
        <w:rPr>
          <w:color w:val="auto"/>
        </w:rPr>
        <w:t>tätort</w:t>
      </w:r>
      <w:r w:rsidRPr="000B3F60">
        <w:rPr>
          <w:color w:val="auto"/>
        </w:rPr>
        <w:t xml:space="preserve"> ska på höger sida av hytten vara utrustade med anordningar utöver backspeglar som ökar sikten eller varnar för bland annat oskyddade trafikanter</w:t>
      </w:r>
      <w:r w:rsidR="00094CB8" w:rsidRPr="000B3F60">
        <w:rPr>
          <w:color w:val="auto"/>
        </w:rPr>
        <w:t xml:space="preserve"> i döda vinkeln</w:t>
      </w:r>
      <w:r w:rsidR="00D96FBA" w:rsidRPr="000B3F60">
        <w:rPr>
          <w:color w:val="auto"/>
        </w:rPr>
        <w:t>.</w:t>
      </w:r>
    </w:p>
    <w:p w14:paraId="24080EDD" w14:textId="77777777" w:rsidR="002C06AF" w:rsidRPr="000B3F60" w:rsidRDefault="002C06AF" w:rsidP="00AD5B81">
      <w:pPr>
        <w:numPr>
          <w:ilvl w:val="0"/>
          <w:numId w:val="7"/>
        </w:numPr>
        <w:tabs>
          <w:tab w:val="clear" w:pos="567"/>
          <w:tab w:val="clear" w:pos="3686"/>
          <w:tab w:val="left" w:pos="720"/>
        </w:tabs>
        <w:rPr>
          <w:color w:val="auto"/>
        </w:rPr>
      </w:pPr>
      <w:r w:rsidRPr="000B3F60">
        <w:rPr>
          <w:color w:val="auto"/>
        </w:rPr>
        <w:t>Backningsvarnare.</w:t>
      </w:r>
    </w:p>
    <w:p w14:paraId="642EFBB1" w14:textId="77777777" w:rsidR="002C06AF" w:rsidRPr="000B3F60" w:rsidRDefault="002C06AF" w:rsidP="00AD5B81">
      <w:pPr>
        <w:numPr>
          <w:ilvl w:val="0"/>
          <w:numId w:val="7"/>
        </w:numPr>
        <w:tabs>
          <w:tab w:val="clear" w:pos="567"/>
          <w:tab w:val="clear" w:pos="3686"/>
          <w:tab w:val="left" w:pos="720"/>
        </w:tabs>
        <w:rPr>
          <w:color w:val="auto"/>
        </w:rPr>
      </w:pPr>
      <w:r w:rsidRPr="000B3F60">
        <w:rPr>
          <w:color w:val="auto"/>
        </w:rPr>
        <w:t>Varningslykta som kan ge orangegult blinkande/pulserande sken.</w:t>
      </w:r>
    </w:p>
    <w:p w14:paraId="797A931C" w14:textId="77777777" w:rsidR="002C06AF" w:rsidRPr="000B3F60" w:rsidRDefault="002C06AF" w:rsidP="00AD5B81">
      <w:pPr>
        <w:numPr>
          <w:ilvl w:val="0"/>
          <w:numId w:val="7"/>
        </w:numPr>
        <w:tabs>
          <w:tab w:val="clear" w:pos="567"/>
          <w:tab w:val="clear" w:pos="3686"/>
          <w:tab w:val="left" w:pos="720"/>
        </w:tabs>
        <w:rPr>
          <w:lang w:val="da-DK"/>
        </w:rPr>
      </w:pPr>
      <w:r w:rsidRPr="000B3F60">
        <w:rPr>
          <w:lang w:val="da-DK"/>
        </w:rPr>
        <w:t>Alkolås.</w:t>
      </w:r>
    </w:p>
    <w:p w14:paraId="6E6A82E5" w14:textId="77777777" w:rsidR="002C06AF" w:rsidRPr="008F63F9" w:rsidRDefault="002C06AF" w:rsidP="00AD5B81">
      <w:pPr>
        <w:numPr>
          <w:ilvl w:val="0"/>
          <w:numId w:val="7"/>
        </w:numPr>
        <w:tabs>
          <w:tab w:val="clear" w:pos="567"/>
          <w:tab w:val="clear" w:pos="3686"/>
          <w:tab w:val="left" w:pos="720"/>
        </w:tabs>
        <w:rPr>
          <w:color w:val="auto"/>
        </w:rPr>
      </w:pPr>
      <w:r w:rsidRPr="000B3F60">
        <w:t xml:space="preserve">Stödsystem för att </w:t>
      </w:r>
      <w:r w:rsidR="00FC4B30">
        <w:t>minimera</w:t>
      </w:r>
      <w:r w:rsidR="00FC4B30" w:rsidRPr="000B3F60">
        <w:t xml:space="preserve"> </w:t>
      </w:r>
      <w:r w:rsidRPr="000B3F60">
        <w:t>hastighetsöverträdelser, typ ISA-system.</w:t>
      </w:r>
    </w:p>
    <w:p w14:paraId="072C706C" w14:textId="77777777" w:rsidR="008F63F9" w:rsidRPr="000B3F60" w:rsidRDefault="008F63F9" w:rsidP="00AD5B81">
      <w:pPr>
        <w:numPr>
          <w:ilvl w:val="0"/>
          <w:numId w:val="7"/>
        </w:numPr>
        <w:tabs>
          <w:tab w:val="clear" w:pos="567"/>
          <w:tab w:val="clear" w:pos="3686"/>
          <w:tab w:val="left" w:pos="720"/>
        </w:tabs>
        <w:rPr>
          <w:color w:val="auto"/>
        </w:rPr>
      </w:pPr>
      <w:r w:rsidRPr="008F63F9">
        <w:rPr>
          <w:color w:val="auto"/>
        </w:rPr>
        <w:t>Hydraulvätska som uppfyller kraven i Svensk Standard 15 54 34.</w:t>
      </w:r>
    </w:p>
    <w:p w14:paraId="4EE1A1FF" w14:textId="77777777" w:rsidR="002C06AF" w:rsidRPr="000B3F60" w:rsidRDefault="002C06AF" w:rsidP="00F57E2D">
      <w:pPr>
        <w:tabs>
          <w:tab w:val="clear" w:pos="567"/>
          <w:tab w:val="clear" w:pos="3686"/>
        </w:tabs>
        <w:ind w:left="720"/>
        <w:rPr>
          <w:color w:val="auto"/>
        </w:rPr>
      </w:pPr>
    </w:p>
    <w:p w14:paraId="41108768" w14:textId="77777777" w:rsidR="002C06AF" w:rsidRPr="000B3F60" w:rsidRDefault="002C06AF" w:rsidP="002C06AF">
      <w:pPr>
        <w:tabs>
          <w:tab w:val="clear" w:pos="567"/>
          <w:tab w:val="clear" w:pos="3686"/>
        </w:tabs>
        <w:rPr>
          <w:i/>
          <w:color w:val="FF0000"/>
        </w:rPr>
      </w:pPr>
      <w:r w:rsidRPr="000B3F60">
        <w:rPr>
          <w:i/>
          <w:color w:val="FF0000"/>
        </w:rPr>
        <w:t>Högre nivå:</w:t>
      </w:r>
    </w:p>
    <w:p w14:paraId="32277D78" w14:textId="77777777" w:rsidR="002C06AF" w:rsidRPr="00CC2869" w:rsidRDefault="002C06AF" w:rsidP="00AD5B81">
      <w:pPr>
        <w:numPr>
          <w:ilvl w:val="0"/>
          <w:numId w:val="7"/>
        </w:numPr>
        <w:tabs>
          <w:tab w:val="clear" w:pos="567"/>
          <w:tab w:val="clear" w:pos="3686"/>
          <w:tab w:val="left" w:pos="720"/>
        </w:tabs>
        <w:rPr>
          <w:color w:val="auto"/>
        </w:rPr>
      </w:pPr>
      <w:r w:rsidRPr="00CC2869">
        <w:rPr>
          <w:color w:val="auto"/>
        </w:rPr>
        <w:t>360-graderskamera och monitor.</w:t>
      </w:r>
    </w:p>
    <w:p w14:paraId="30053285" w14:textId="77777777" w:rsidR="002C06AF" w:rsidRPr="00CC2869" w:rsidRDefault="002C06AF" w:rsidP="00AD5B81">
      <w:pPr>
        <w:numPr>
          <w:ilvl w:val="0"/>
          <w:numId w:val="7"/>
        </w:numPr>
        <w:tabs>
          <w:tab w:val="clear" w:pos="567"/>
          <w:tab w:val="clear" w:pos="3686"/>
          <w:tab w:val="left" w:pos="720"/>
        </w:tabs>
        <w:rPr>
          <w:color w:val="auto"/>
        </w:rPr>
      </w:pPr>
      <w:r w:rsidRPr="00CC2869">
        <w:rPr>
          <w:color w:val="auto"/>
        </w:rPr>
        <w:t>Stödsystem för sparsam körning som ger föraren återkoppling på körsätt, med information om medel- och momentanförbrukning av bränsle. Systemet ska kunna lagra data.</w:t>
      </w:r>
    </w:p>
    <w:p w14:paraId="526FEE8F" w14:textId="77777777" w:rsidR="008F63F9" w:rsidRPr="00CC2869" w:rsidRDefault="008F63F9" w:rsidP="00AD5B81">
      <w:pPr>
        <w:numPr>
          <w:ilvl w:val="0"/>
          <w:numId w:val="7"/>
        </w:numPr>
        <w:tabs>
          <w:tab w:val="clear" w:pos="567"/>
          <w:tab w:val="clear" w:pos="3686"/>
          <w:tab w:val="left" w:pos="720"/>
        </w:tabs>
        <w:rPr>
          <w:color w:val="auto"/>
        </w:rPr>
      </w:pPr>
      <w:r w:rsidRPr="00CC2869">
        <w:rPr>
          <w:color w:val="auto"/>
        </w:rPr>
        <w:t>Vattenbaserad hydraulvätska.</w:t>
      </w:r>
    </w:p>
    <w:p w14:paraId="2B1FC06A" w14:textId="77777777" w:rsidR="002C06AF" w:rsidRPr="000B3F60" w:rsidRDefault="002C06AF" w:rsidP="002C06AF">
      <w:pPr>
        <w:tabs>
          <w:tab w:val="clear" w:pos="567"/>
          <w:tab w:val="clear" w:pos="3686"/>
        </w:tabs>
        <w:ind w:left="720"/>
        <w:rPr>
          <w:color w:val="auto"/>
        </w:rPr>
      </w:pPr>
    </w:p>
    <w:p w14:paraId="7C255B86" w14:textId="77777777" w:rsidR="002C06AF" w:rsidRPr="000B3F60" w:rsidRDefault="002C06AF" w:rsidP="002C06AF">
      <w:pPr>
        <w:tabs>
          <w:tab w:val="clear" w:pos="567"/>
          <w:tab w:val="clear" w:pos="3686"/>
          <w:tab w:val="left" w:pos="720"/>
        </w:tabs>
        <w:rPr>
          <w:i/>
          <w:color w:val="FF0000"/>
        </w:rPr>
      </w:pPr>
      <w:r w:rsidRPr="000B3F60">
        <w:rPr>
          <w:i/>
          <w:color w:val="FF0000"/>
        </w:rPr>
        <w:t xml:space="preserve">Med 360-graderskamera monteras flera olika kameror på fordonet och i bilens monitor visas en bild av hela området runt bilen. </w:t>
      </w:r>
      <w:r w:rsidR="00DD243C">
        <w:rPr>
          <w:i/>
          <w:color w:val="FF0000"/>
        </w:rPr>
        <w:t>Om högre nivå väljs stryks kravet på backningskamera med monitor enligt basnivån.</w:t>
      </w:r>
      <w:r w:rsidR="008F63F9">
        <w:rPr>
          <w:i/>
          <w:color w:val="FF0000"/>
        </w:rPr>
        <w:t xml:space="preserve"> </w:t>
      </w:r>
      <w:r w:rsidR="008F63F9" w:rsidRPr="008F63F9">
        <w:rPr>
          <w:i/>
          <w:iCs/>
          <w:color w:val="FF0000"/>
        </w:rPr>
        <w:t>Om högre nivå för hydraulvätska väljs ska kravet på hydraulvätska i basnivån strykas</w:t>
      </w:r>
      <w:r w:rsidR="00E772ED">
        <w:rPr>
          <w:i/>
          <w:iCs/>
          <w:color w:val="FF0000"/>
        </w:rPr>
        <w:t>.</w:t>
      </w:r>
    </w:p>
    <w:p w14:paraId="40352CA6" w14:textId="77777777" w:rsidR="00FF2F3A" w:rsidRPr="000B3F60" w:rsidRDefault="00FF2F3A" w:rsidP="00FF2F3A">
      <w:pPr>
        <w:tabs>
          <w:tab w:val="clear" w:pos="567"/>
          <w:tab w:val="clear" w:pos="3686"/>
          <w:tab w:val="left" w:pos="720"/>
        </w:tabs>
        <w:rPr>
          <w:color w:val="auto"/>
        </w:rPr>
      </w:pPr>
    </w:p>
    <w:p w14:paraId="52FEB7A4" w14:textId="77777777" w:rsidR="0036104E" w:rsidRPr="000B3F60" w:rsidRDefault="0036104E" w:rsidP="0036104E">
      <w:pPr>
        <w:tabs>
          <w:tab w:val="clear" w:pos="567"/>
          <w:tab w:val="clear" w:pos="3686"/>
        </w:tabs>
        <w:rPr>
          <w:color w:val="auto"/>
        </w:rPr>
      </w:pPr>
      <w:r w:rsidRPr="000B3F60">
        <w:rPr>
          <w:color w:val="auto"/>
        </w:rPr>
        <w:t>Fordonen ska även ha följande lös utrustning:</w:t>
      </w:r>
    </w:p>
    <w:p w14:paraId="10D7F888" w14:textId="77777777" w:rsidR="0036104E" w:rsidRPr="000B3F60" w:rsidRDefault="0036104E" w:rsidP="00C840AD">
      <w:pPr>
        <w:numPr>
          <w:ilvl w:val="0"/>
          <w:numId w:val="7"/>
        </w:numPr>
        <w:tabs>
          <w:tab w:val="clear" w:pos="567"/>
          <w:tab w:val="clear" w:pos="3686"/>
          <w:tab w:val="left" w:pos="720"/>
        </w:tabs>
        <w:rPr>
          <w:color w:val="auto"/>
        </w:rPr>
      </w:pPr>
      <w:r w:rsidRPr="000B3F60">
        <w:rPr>
          <w:color w:val="auto"/>
        </w:rPr>
        <w:t>Brandsläckare av godkänd typ, klass B</w:t>
      </w:r>
      <w:r w:rsidR="00805A27" w:rsidRPr="000B3F60">
        <w:rPr>
          <w:color w:val="auto"/>
        </w:rPr>
        <w:t>.</w:t>
      </w:r>
    </w:p>
    <w:p w14:paraId="486626BD" w14:textId="77777777" w:rsidR="0036104E" w:rsidRPr="000B3F60" w:rsidRDefault="0036104E" w:rsidP="00C840AD">
      <w:pPr>
        <w:numPr>
          <w:ilvl w:val="0"/>
          <w:numId w:val="7"/>
        </w:numPr>
        <w:tabs>
          <w:tab w:val="clear" w:pos="567"/>
          <w:tab w:val="clear" w:pos="3686"/>
          <w:tab w:val="left" w:pos="720"/>
        </w:tabs>
        <w:rPr>
          <w:color w:val="auto"/>
        </w:rPr>
      </w:pPr>
      <w:r w:rsidRPr="000B3F60">
        <w:rPr>
          <w:color w:val="auto"/>
        </w:rPr>
        <w:t>Saneringsutrust</w:t>
      </w:r>
      <w:r w:rsidR="00805A27" w:rsidRPr="000B3F60">
        <w:rPr>
          <w:color w:val="auto"/>
        </w:rPr>
        <w:t>ning för eventuellt oljeläckage.</w:t>
      </w:r>
    </w:p>
    <w:p w14:paraId="11E8F662" w14:textId="77777777" w:rsidR="0036104E" w:rsidRPr="000B3F60" w:rsidRDefault="0036104E" w:rsidP="00C840AD">
      <w:pPr>
        <w:numPr>
          <w:ilvl w:val="0"/>
          <w:numId w:val="7"/>
        </w:numPr>
        <w:tabs>
          <w:tab w:val="clear" w:pos="567"/>
          <w:tab w:val="clear" w:pos="3686"/>
          <w:tab w:val="left" w:pos="720"/>
        </w:tabs>
        <w:rPr>
          <w:color w:val="auto"/>
        </w:rPr>
      </w:pPr>
      <w:r w:rsidRPr="000B3F60">
        <w:rPr>
          <w:color w:val="auto"/>
        </w:rPr>
        <w:t>Sopborste och skyffel</w:t>
      </w:r>
      <w:r w:rsidR="00805A27" w:rsidRPr="000B3F60">
        <w:rPr>
          <w:color w:val="auto"/>
        </w:rPr>
        <w:t>.</w:t>
      </w:r>
    </w:p>
    <w:p w14:paraId="3140B949" w14:textId="77777777" w:rsidR="00365D6C" w:rsidRPr="000B3F60" w:rsidRDefault="00365D6C" w:rsidP="00365D6C">
      <w:pPr>
        <w:tabs>
          <w:tab w:val="clear" w:pos="567"/>
          <w:tab w:val="clear" w:pos="3686"/>
        </w:tabs>
        <w:rPr>
          <w:color w:val="auto"/>
        </w:rPr>
      </w:pPr>
    </w:p>
    <w:p w14:paraId="1B10FB64" w14:textId="77777777" w:rsidR="0036104E" w:rsidRPr="000B3F60" w:rsidRDefault="0036104E" w:rsidP="0036104E">
      <w:pPr>
        <w:tabs>
          <w:tab w:val="clear" w:pos="567"/>
          <w:tab w:val="clear" w:pos="3686"/>
        </w:tabs>
        <w:rPr>
          <w:i/>
          <w:color w:val="FF0000"/>
        </w:rPr>
      </w:pPr>
      <w:r w:rsidRPr="000B3F60">
        <w:rPr>
          <w:i/>
          <w:color w:val="FF0000"/>
        </w:rPr>
        <w:t>Ovanstående är exempel på utrustning som kan krävas i fordon.</w:t>
      </w:r>
      <w:r w:rsidR="00BB65DE" w:rsidRPr="000B3F60">
        <w:rPr>
          <w:i/>
          <w:color w:val="FF0000"/>
        </w:rPr>
        <w:t xml:space="preserve"> </w:t>
      </w:r>
      <w:r w:rsidR="002C06AF" w:rsidRPr="000B3F60">
        <w:rPr>
          <w:i/>
          <w:color w:val="FF0000"/>
        </w:rPr>
        <w:t>B</w:t>
      </w:r>
      <w:r w:rsidR="00E772ED">
        <w:rPr>
          <w:i/>
          <w:color w:val="FF0000"/>
        </w:rPr>
        <w:t>eställaren kan även om så önskar</w:t>
      </w:r>
      <w:r w:rsidR="002C06AF" w:rsidRPr="000B3F60">
        <w:rPr>
          <w:i/>
          <w:color w:val="FF0000"/>
        </w:rPr>
        <w:t xml:space="preserve"> ställa krav på t.ex. </w:t>
      </w:r>
      <w:r w:rsidR="00D26786">
        <w:rPr>
          <w:i/>
          <w:color w:val="FF0000"/>
        </w:rPr>
        <w:t xml:space="preserve">fast monterad </w:t>
      </w:r>
      <w:r w:rsidR="002C06AF" w:rsidRPr="000B3F60">
        <w:rPr>
          <w:i/>
          <w:color w:val="FF0000"/>
        </w:rPr>
        <w:t>handsfree i fordonet.</w:t>
      </w:r>
    </w:p>
    <w:p w14:paraId="7588E4F2" w14:textId="77777777" w:rsidR="0036104E" w:rsidRPr="000B3F60" w:rsidRDefault="0036104E" w:rsidP="0036104E">
      <w:pPr>
        <w:tabs>
          <w:tab w:val="clear" w:pos="567"/>
          <w:tab w:val="clear" w:pos="3686"/>
          <w:tab w:val="left" w:pos="720"/>
        </w:tabs>
        <w:rPr>
          <w:i/>
          <w:color w:val="3366FF"/>
        </w:rPr>
      </w:pPr>
      <w:bookmarkStart w:id="219" w:name="_Toc287293619"/>
      <w:bookmarkStart w:id="220" w:name="_Toc287293620"/>
      <w:bookmarkEnd w:id="219"/>
      <w:bookmarkEnd w:id="220"/>
    </w:p>
    <w:p w14:paraId="1FC40BE8" w14:textId="77777777" w:rsidR="0036104E" w:rsidRPr="000B3F60" w:rsidRDefault="0036104E" w:rsidP="0036104E">
      <w:pPr>
        <w:pStyle w:val="Rubrik3"/>
        <w:tabs>
          <w:tab w:val="clear" w:pos="3686"/>
          <w:tab w:val="left" w:pos="720"/>
        </w:tabs>
        <w:ind w:left="0" w:firstLine="0"/>
      </w:pPr>
      <w:bookmarkStart w:id="221" w:name="_Toc153775397"/>
      <w:bookmarkStart w:id="222" w:name="_Toc153779439"/>
      <w:bookmarkStart w:id="223" w:name="_Toc153937250"/>
      <w:bookmarkStart w:id="224" w:name="_Toc396560608"/>
      <w:r w:rsidRPr="000B3F60">
        <w:t>Däck</w:t>
      </w:r>
      <w:bookmarkEnd w:id="221"/>
      <w:bookmarkEnd w:id="222"/>
      <w:bookmarkEnd w:id="223"/>
      <w:bookmarkEnd w:id="224"/>
    </w:p>
    <w:p w14:paraId="3F097DA7" w14:textId="77777777" w:rsidR="0036104E" w:rsidRPr="000B3F60" w:rsidRDefault="00844840" w:rsidP="0036104E">
      <w:pPr>
        <w:tabs>
          <w:tab w:val="clear" w:pos="0"/>
          <w:tab w:val="clear" w:pos="567"/>
          <w:tab w:val="clear" w:pos="3686"/>
          <w:tab w:val="clear" w:pos="7371"/>
          <w:tab w:val="left" w:pos="720"/>
        </w:tabs>
        <w:rPr>
          <w:color w:val="auto"/>
        </w:rPr>
      </w:pPr>
      <w:r>
        <w:rPr>
          <w:color w:val="auto"/>
        </w:rPr>
        <w:t>Uppdraget ska kunna utföras vid alla typer av</w:t>
      </w:r>
      <w:r w:rsidR="00E772ED">
        <w:rPr>
          <w:color w:val="auto"/>
        </w:rPr>
        <w:t xml:space="preserve"> </w:t>
      </w:r>
      <w:r>
        <w:rPr>
          <w:color w:val="auto"/>
        </w:rPr>
        <w:t>väglag</w:t>
      </w:r>
      <w:r w:rsidR="008C0286">
        <w:rPr>
          <w:color w:val="auto"/>
        </w:rPr>
        <w:t>, inklusive vinterväglag</w:t>
      </w:r>
      <w:r>
        <w:rPr>
          <w:color w:val="auto"/>
        </w:rPr>
        <w:t xml:space="preserve">. Fordon inklusive däck ska vara anpassade till detta. </w:t>
      </w:r>
    </w:p>
    <w:p w14:paraId="6A263640" w14:textId="77777777" w:rsidR="0036104E" w:rsidRPr="000B3F60" w:rsidRDefault="001B4B10" w:rsidP="0036104E">
      <w:pPr>
        <w:tabs>
          <w:tab w:val="clear" w:pos="0"/>
          <w:tab w:val="clear" w:pos="567"/>
          <w:tab w:val="clear" w:pos="3686"/>
          <w:tab w:val="clear" w:pos="7371"/>
          <w:tab w:val="left" w:pos="720"/>
        </w:tabs>
        <w:rPr>
          <w:i/>
          <w:color w:val="FF0000"/>
        </w:rPr>
      </w:pPr>
      <w:r w:rsidRPr="000B3F60">
        <w:rPr>
          <w:i/>
          <w:color w:val="FF0000"/>
        </w:rPr>
        <w:t>Tunga lastbilar, tunga bussar och personbilar klass II (husbil) med en totalvikt över 3,5 ton ska från och med 1 januari 2013 ha vinterdäck eller likvärdig utrustning på fordonets drivaxlar</w:t>
      </w:r>
      <w:r w:rsidR="00BB65DE" w:rsidRPr="000B3F60">
        <w:rPr>
          <w:i/>
          <w:color w:val="FF0000"/>
        </w:rPr>
        <w:t>, när vinterväglag råder under 1</w:t>
      </w:r>
      <w:r w:rsidRPr="000B3F60">
        <w:rPr>
          <w:i/>
          <w:color w:val="FF0000"/>
        </w:rPr>
        <w:t xml:space="preserve"> december – 31 mars.</w:t>
      </w:r>
    </w:p>
    <w:p w14:paraId="56FC1322" w14:textId="77777777" w:rsidR="0036104E" w:rsidRPr="000B3F60" w:rsidRDefault="0036104E" w:rsidP="0036104E">
      <w:pPr>
        <w:tabs>
          <w:tab w:val="clear" w:pos="567"/>
          <w:tab w:val="clear" w:pos="3686"/>
          <w:tab w:val="left" w:pos="720"/>
        </w:tabs>
        <w:rPr>
          <w:color w:val="FF0000"/>
        </w:rPr>
      </w:pPr>
    </w:p>
    <w:p w14:paraId="1F76F00C" w14:textId="77777777" w:rsidR="0036104E" w:rsidRPr="000B3F60" w:rsidRDefault="0036104E" w:rsidP="0036104E">
      <w:pPr>
        <w:pStyle w:val="Rubrik3"/>
        <w:tabs>
          <w:tab w:val="clear" w:pos="3686"/>
          <w:tab w:val="clear" w:pos="7371"/>
          <w:tab w:val="left" w:pos="709"/>
        </w:tabs>
        <w:ind w:left="709" w:hanging="709"/>
      </w:pPr>
      <w:bookmarkStart w:id="225" w:name="_Toc396560609"/>
      <w:r w:rsidRPr="000B3F60">
        <w:t>Buller</w:t>
      </w:r>
      <w:bookmarkEnd w:id="225"/>
      <w:r w:rsidRPr="000B3F60">
        <w:t xml:space="preserve"> </w:t>
      </w:r>
    </w:p>
    <w:p w14:paraId="30E3B708" w14:textId="77777777" w:rsidR="0036104E" w:rsidRPr="000B3F60" w:rsidRDefault="0036104E" w:rsidP="0036104E">
      <w:pPr>
        <w:tabs>
          <w:tab w:val="clear" w:pos="0"/>
          <w:tab w:val="clear" w:pos="567"/>
          <w:tab w:val="clear" w:pos="3686"/>
          <w:tab w:val="clear" w:pos="7371"/>
        </w:tabs>
        <w:spacing w:after="120"/>
        <w:rPr>
          <w:color w:val="auto"/>
        </w:rPr>
      </w:pPr>
      <w:r w:rsidRPr="000B3F60">
        <w:rPr>
          <w:color w:val="auto"/>
        </w:rPr>
        <w:t>Entreprenören ska minimera störande buller från fordonen och omedelbart åtgärda orsaker till detta, såsom trasiga ljuddämpare, tomgångsvibrationer, tryckluftsljud, otäta luckor, icke använd eller icke fungerande bullerdämpande utrustning, bromsskrik, etc.</w:t>
      </w:r>
    </w:p>
    <w:p w14:paraId="2AF16A00" w14:textId="77777777" w:rsidR="0036104E" w:rsidRPr="000B3F60" w:rsidRDefault="0036104E" w:rsidP="0036104E">
      <w:pPr>
        <w:tabs>
          <w:tab w:val="clear" w:pos="0"/>
          <w:tab w:val="clear" w:pos="567"/>
          <w:tab w:val="clear" w:pos="3686"/>
          <w:tab w:val="clear" w:pos="7371"/>
        </w:tabs>
        <w:autoSpaceDE w:val="0"/>
        <w:autoSpaceDN w:val="0"/>
        <w:adjustRightInd w:val="0"/>
        <w:rPr>
          <w:color w:val="FF0000"/>
        </w:rPr>
      </w:pPr>
    </w:p>
    <w:p w14:paraId="0A7C4F68" w14:textId="77777777" w:rsidR="0036104E" w:rsidRPr="000B3F60" w:rsidRDefault="0036104E" w:rsidP="0036104E">
      <w:pPr>
        <w:pStyle w:val="Rubrik3"/>
        <w:tabs>
          <w:tab w:val="clear" w:pos="3686"/>
          <w:tab w:val="left" w:pos="720"/>
        </w:tabs>
        <w:ind w:left="0" w:firstLine="0"/>
      </w:pPr>
      <w:bookmarkStart w:id="226" w:name="_Toc286161392"/>
      <w:bookmarkStart w:id="227" w:name="_Toc287293624"/>
      <w:bookmarkStart w:id="228" w:name="_Toc286161393"/>
      <w:bookmarkStart w:id="229" w:name="_Toc287293625"/>
      <w:bookmarkStart w:id="230" w:name="_Toc153775398"/>
      <w:bookmarkStart w:id="231" w:name="_Toc153779440"/>
      <w:bookmarkStart w:id="232" w:name="_Toc153937251"/>
      <w:bookmarkStart w:id="233" w:name="_Toc396560610"/>
      <w:bookmarkEnd w:id="226"/>
      <w:bookmarkEnd w:id="227"/>
      <w:bookmarkEnd w:id="228"/>
      <w:bookmarkEnd w:id="229"/>
      <w:r w:rsidRPr="000B3F60">
        <w:t>Underhåll och service</w:t>
      </w:r>
      <w:bookmarkEnd w:id="233"/>
      <w:r w:rsidRPr="000B3F60">
        <w:t xml:space="preserve"> </w:t>
      </w:r>
      <w:bookmarkEnd w:id="230"/>
      <w:bookmarkEnd w:id="231"/>
      <w:bookmarkEnd w:id="232"/>
    </w:p>
    <w:p w14:paraId="5DFEEE3E" w14:textId="77777777" w:rsidR="0036104E" w:rsidRPr="000B3F60" w:rsidRDefault="0036104E" w:rsidP="0036104E">
      <w:r w:rsidRPr="000B3F60">
        <w:t xml:space="preserve">Tillsyn, underhåll och service av fordon samt skador ska dokumenteras. </w:t>
      </w:r>
    </w:p>
    <w:p w14:paraId="1806B9D6" w14:textId="77777777" w:rsidR="0036104E" w:rsidRPr="000B3F60" w:rsidRDefault="0036104E" w:rsidP="0036104E"/>
    <w:p w14:paraId="5513FD24" w14:textId="77777777" w:rsidR="0036104E" w:rsidRPr="000B3F60" w:rsidRDefault="006A52B1" w:rsidP="0036104E">
      <w:r w:rsidRPr="000B3F60">
        <w:t>Entreprenören ska ha rutiner för att säkerställa att f</w:t>
      </w:r>
      <w:r w:rsidR="0036104E" w:rsidRPr="000B3F60">
        <w:t xml:space="preserve">örare varje dag utför en säkerhetskontroll av det fordon han/hon använder. </w:t>
      </w:r>
    </w:p>
    <w:p w14:paraId="7AE322F8" w14:textId="77777777" w:rsidR="0036104E" w:rsidRPr="000B3F60" w:rsidRDefault="0036104E" w:rsidP="0036104E">
      <w:pPr>
        <w:tabs>
          <w:tab w:val="clear" w:pos="567"/>
          <w:tab w:val="clear" w:pos="3686"/>
          <w:tab w:val="left" w:pos="720"/>
        </w:tabs>
        <w:rPr>
          <w:color w:val="auto"/>
        </w:rPr>
      </w:pPr>
    </w:p>
    <w:p w14:paraId="76C17C93" w14:textId="77777777" w:rsidR="0036104E" w:rsidRPr="000B3F60" w:rsidRDefault="0036104E" w:rsidP="0036104E">
      <w:pPr>
        <w:tabs>
          <w:tab w:val="clear" w:pos="567"/>
          <w:tab w:val="clear" w:pos="3686"/>
          <w:tab w:val="left" w:pos="720"/>
        </w:tabs>
        <w:rPr>
          <w:color w:val="auto"/>
        </w:rPr>
      </w:pPr>
      <w:r w:rsidRPr="000B3F60">
        <w:rPr>
          <w:color w:val="auto"/>
        </w:rPr>
        <w:t xml:space="preserve">Samtliga fordon ska hållas i ett välvårdat skick. </w:t>
      </w:r>
      <w:r w:rsidR="00AE7277">
        <w:rPr>
          <w:color w:val="auto"/>
        </w:rPr>
        <w:t>Fordonen, inklusive l</w:t>
      </w:r>
      <w:r w:rsidRPr="000B3F60">
        <w:rPr>
          <w:color w:val="auto"/>
        </w:rPr>
        <w:t>astutrymme</w:t>
      </w:r>
      <w:r w:rsidR="00AE7277">
        <w:rPr>
          <w:color w:val="auto"/>
        </w:rPr>
        <w:t>,</w:t>
      </w:r>
      <w:r w:rsidRPr="000B3F60">
        <w:rPr>
          <w:color w:val="auto"/>
        </w:rPr>
        <w:t xml:space="preserve"> inmatningsanordning</w:t>
      </w:r>
      <w:r w:rsidR="00AE7277">
        <w:rPr>
          <w:color w:val="auto"/>
        </w:rPr>
        <w:t xml:space="preserve"> och övrig utrustning</w:t>
      </w:r>
      <w:r w:rsidR="00AE7277" w:rsidRPr="00AE7277">
        <w:rPr>
          <w:color w:val="auto"/>
        </w:rPr>
        <w:t xml:space="preserve"> ska hållas rena. </w:t>
      </w:r>
      <w:r w:rsidR="00844840">
        <w:rPr>
          <w:color w:val="auto"/>
        </w:rPr>
        <w:t xml:space="preserve">Anläggning anpassad för fordonstvätt ska användas. </w:t>
      </w:r>
    </w:p>
    <w:p w14:paraId="77D51699" w14:textId="77777777" w:rsidR="0036104E" w:rsidRPr="000B3F60" w:rsidRDefault="0036104E" w:rsidP="0036104E">
      <w:pPr>
        <w:tabs>
          <w:tab w:val="clear" w:pos="567"/>
          <w:tab w:val="clear" w:pos="3686"/>
          <w:tab w:val="left" w:pos="720"/>
        </w:tabs>
        <w:rPr>
          <w:color w:val="auto"/>
        </w:rPr>
      </w:pPr>
    </w:p>
    <w:p w14:paraId="44D0EDE2" w14:textId="77777777" w:rsidR="0036104E" w:rsidRPr="000B3F60" w:rsidRDefault="0036104E" w:rsidP="0036104E">
      <w:pPr>
        <w:tabs>
          <w:tab w:val="clear" w:pos="567"/>
          <w:tab w:val="clear" w:pos="3686"/>
          <w:tab w:val="left" w:pos="720"/>
        </w:tabs>
        <w:rPr>
          <w:color w:val="auto"/>
        </w:rPr>
      </w:pPr>
      <w:r w:rsidRPr="000B3F60">
        <w:rPr>
          <w:color w:val="auto"/>
        </w:rPr>
        <w:t xml:space="preserve">Fordonen ska vara försedda med entreprenörens firmanamn. Fordon som används regelbundet varje vecka för detta uppdrag ska vara försedda med text att hämtningen utförs på uppdrag av </w:t>
      </w:r>
      <w:r w:rsidRPr="000B3F60">
        <w:rPr>
          <w:color w:val="0000FF"/>
        </w:rPr>
        <w:t>kommunnamn</w:t>
      </w:r>
      <w:r w:rsidRPr="000B3F60">
        <w:rPr>
          <w:color w:val="auto"/>
        </w:rPr>
        <w:t xml:space="preserve"> kommun. Textens utformning och placering ska godkännas av beställaren. </w:t>
      </w:r>
    </w:p>
    <w:p w14:paraId="1E42CC26" w14:textId="77777777" w:rsidR="007848B0" w:rsidRPr="000B3F60" w:rsidRDefault="007848B0" w:rsidP="0036104E">
      <w:pPr>
        <w:tabs>
          <w:tab w:val="clear" w:pos="567"/>
          <w:tab w:val="clear" w:pos="3686"/>
          <w:tab w:val="left" w:pos="720"/>
        </w:tabs>
        <w:rPr>
          <w:color w:val="auto"/>
        </w:rPr>
      </w:pPr>
    </w:p>
    <w:p w14:paraId="039E8781" w14:textId="77777777" w:rsidR="007848B0" w:rsidRPr="000B3F60" w:rsidRDefault="007848B0" w:rsidP="007848B0">
      <w:pPr>
        <w:pStyle w:val="Rubrik3"/>
        <w:tabs>
          <w:tab w:val="clear" w:pos="3686"/>
          <w:tab w:val="left" w:pos="720"/>
        </w:tabs>
        <w:ind w:left="0" w:firstLine="0"/>
      </w:pPr>
      <w:bookmarkStart w:id="234" w:name="_Ref445809334"/>
      <w:bookmarkStart w:id="235" w:name="_Toc396560611"/>
      <w:r w:rsidRPr="000B3F60">
        <w:t>Reservfordon</w:t>
      </w:r>
      <w:r w:rsidR="00AF5804" w:rsidRPr="000B3F60">
        <w:rPr>
          <w:lang w:val="sv-SE"/>
        </w:rPr>
        <w:t xml:space="preserve"> och övriga fordon</w:t>
      </w:r>
      <w:bookmarkEnd w:id="234"/>
      <w:bookmarkEnd w:id="235"/>
    </w:p>
    <w:p w14:paraId="73C10E17" w14:textId="77777777" w:rsidR="007848B0" w:rsidRPr="000B3F60" w:rsidRDefault="007848B0" w:rsidP="007848B0">
      <w:pPr>
        <w:tabs>
          <w:tab w:val="clear" w:pos="567"/>
          <w:tab w:val="clear" w:pos="3686"/>
          <w:tab w:val="left" w:pos="720"/>
        </w:tabs>
        <w:rPr>
          <w:color w:val="auto"/>
        </w:rPr>
      </w:pPr>
      <w:r w:rsidRPr="000B3F60">
        <w:rPr>
          <w:color w:val="auto"/>
        </w:rPr>
        <w:t>Fordon som bara används i reserv, då ordinarie fordon är ur funktion</w:t>
      </w:r>
      <w:r w:rsidR="00AF5804" w:rsidRPr="000B3F60">
        <w:rPr>
          <w:color w:val="auto"/>
        </w:rPr>
        <w:t xml:space="preserve">, </w:t>
      </w:r>
      <w:r w:rsidRPr="000B3F60">
        <w:rPr>
          <w:color w:val="auto"/>
        </w:rPr>
        <w:t xml:space="preserve">ska </w:t>
      </w:r>
      <w:r w:rsidRPr="000B3F60">
        <w:t xml:space="preserve">minst uppfylla emissionskraven motsvarande Euro </w:t>
      </w:r>
      <w:r w:rsidRPr="000B3F60">
        <w:rPr>
          <w:color w:val="0000FF"/>
        </w:rPr>
        <w:t>X</w:t>
      </w:r>
      <w:r w:rsidR="00AF5804" w:rsidRPr="000B3F60">
        <w:rPr>
          <w:color w:val="0000FF"/>
        </w:rPr>
        <w:t xml:space="preserve">. </w:t>
      </w:r>
      <w:r w:rsidR="00AF5804" w:rsidRPr="000B3F60">
        <w:rPr>
          <w:color w:val="auto"/>
        </w:rPr>
        <w:t>Reservfordon och</w:t>
      </w:r>
      <w:r w:rsidR="00AF5804" w:rsidRPr="000B3F60">
        <w:rPr>
          <w:color w:val="0000FF"/>
        </w:rPr>
        <w:t xml:space="preserve"> </w:t>
      </w:r>
      <w:r w:rsidR="00AF5804" w:rsidRPr="000B3F60">
        <w:rPr>
          <w:color w:val="auto"/>
        </w:rPr>
        <w:t xml:space="preserve">övriga tunga fordon (som används mindre än </w:t>
      </w:r>
      <w:r w:rsidR="00AF5804" w:rsidRPr="00DD243C">
        <w:rPr>
          <w:color w:val="0000FF"/>
        </w:rPr>
        <w:t>20 timmar per vecka</w:t>
      </w:r>
      <w:r w:rsidR="00AF5804" w:rsidRPr="000B3F60">
        <w:rPr>
          <w:color w:val="auto"/>
        </w:rPr>
        <w:t xml:space="preserve">) </w:t>
      </w:r>
      <w:r w:rsidRPr="000B3F60">
        <w:rPr>
          <w:color w:val="auto"/>
        </w:rPr>
        <w:t xml:space="preserve">behöver inte uppfylla samtliga krav i </w:t>
      </w:r>
      <w:r w:rsidRPr="000B3F60">
        <w:rPr>
          <w:color w:val="auto"/>
        </w:rPr>
        <w:fldChar w:fldCharType="begin"/>
      </w:r>
      <w:r w:rsidRPr="000B3F60">
        <w:rPr>
          <w:color w:val="auto"/>
        </w:rPr>
        <w:instrText xml:space="preserve"> REF _Ref436816857 \r \h  \* MERGEFORMAT </w:instrText>
      </w:r>
      <w:r w:rsidRPr="000B3F60">
        <w:rPr>
          <w:color w:val="auto"/>
        </w:rPr>
      </w:r>
      <w:r w:rsidRPr="000B3F60">
        <w:rPr>
          <w:color w:val="auto"/>
        </w:rPr>
        <w:fldChar w:fldCharType="separate"/>
      </w:r>
      <w:r w:rsidR="006B1EAF">
        <w:rPr>
          <w:color w:val="auto"/>
        </w:rPr>
        <w:t>5.7.4</w:t>
      </w:r>
      <w:r w:rsidRPr="000B3F60">
        <w:rPr>
          <w:color w:val="auto"/>
        </w:rPr>
        <w:fldChar w:fldCharType="end"/>
      </w:r>
      <w:r w:rsidRPr="000B3F60">
        <w:rPr>
          <w:color w:val="auto"/>
        </w:rPr>
        <w:t xml:space="preserve">. </w:t>
      </w:r>
      <w:r w:rsidR="00AF5804" w:rsidRPr="000B3F60">
        <w:rPr>
          <w:color w:val="auto"/>
        </w:rPr>
        <w:t>Fordonen</w:t>
      </w:r>
      <w:r w:rsidRPr="000B3F60">
        <w:rPr>
          <w:color w:val="auto"/>
        </w:rPr>
        <w:t xml:space="preserve"> ska ha följande utrustning:</w:t>
      </w:r>
    </w:p>
    <w:p w14:paraId="50468B54" w14:textId="77777777" w:rsidR="007848B0" w:rsidRPr="000B3F60" w:rsidRDefault="007848B0" w:rsidP="00C840AD">
      <w:pPr>
        <w:numPr>
          <w:ilvl w:val="0"/>
          <w:numId w:val="7"/>
        </w:numPr>
        <w:tabs>
          <w:tab w:val="clear" w:pos="567"/>
          <w:tab w:val="clear" w:pos="3686"/>
          <w:tab w:val="left" w:pos="720"/>
        </w:tabs>
      </w:pPr>
      <w:r w:rsidRPr="000B3F60">
        <w:rPr>
          <w:color w:val="auto"/>
        </w:rPr>
        <w:t>Backningska</w:t>
      </w:r>
      <w:r w:rsidRPr="000B3F60">
        <w:t>mera och monitor.</w:t>
      </w:r>
    </w:p>
    <w:p w14:paraId="3D5C02D6" w14:textId="77777777" w:rsidR="007848B0" w:rsidRPr="000B3F60" w:rsidRDefault="007848B0" w:rsidP="00C840AD">
      <w:pPr>
        <w:numPr>
          <w:ilvl w:val="0"/>
          <w:numId w:val="7"/>
        </w:numPr>
        <w:tabs>
          <w:tab w:val="clear" w:pos="567"/>
          <w:tab w:val="clear" w:pos="3686"/>
          <w:tab w:val="left" w:pos="720"/>
        </w:tabs>
      </w:pPr>
      <w:r w:rsidRPr="000B3F60">
        <w:t>Backningsvarnare.</w:t>
      </w:r>
    </w:p>
    <w:p w14:paraId="0DE5A61C" w14:textId="77777777" w:rsidR="007848B0" w:rsidRPr="000B3F60" w:rsidRDefault="007848B0" w:rsidP="00C840AD">
      <w:pPr>
        <w:numPr>
          <w:ilvl w:val="0"/>
          <w:numId w:val="7"/>
        </w:numPr>
        <w:tabs>
          <w:tab w:val="clear" w:pos="567"/>
          <w:tab w:val="clear" w:pos="3686"/>
          <w:tab w:val="left" w:pos="720"/>
        </w:tabs>
        <w:rPr>
          <w:color w:val="auto"/>
        </w:rPr>
      </w:pPr>
      <w:r w:rsidRPr="000B3F60">
        <w:rPr>
          <w:color w:val="auto"/>
        </w:rPr>
        <w:t>Varningslykta som kan ge orangegult blinkande/pulserande sken.</w:t>
      </w:r>
    </w:p>
    <w:p w14:paraId="3E2235E5" w14:textId="77777777" w:rsidR="007848B0" w:rsidRPr="000B3F60" w:rsidRDefault="007848B0" w:rsidP="00C840AD">
      <w:pPr>
        <w:numPr>
          <w:ilvl w:val="0"/>
          <w:numId w:val="7"/>
        </w:numPr>
        <w:tabs>
          <w:tab w:val="clear" w:pos="567"/>
          <w:tab w:val="clear" w:pos="3686"/>
          <w:tab w:val="left" w:pos="720"/>
        </w:tabs>
        <w:rPr>
          <w:color w:val="auto"/>
        </w:rPr>
      </w:pPr>
      <w:r w:rsidRPr="000B3F60">
        <w:rPr>
          <w:color w:val="auto"/>
        </w:rPr>
        <w:t>Brandsläckare av godkänd typ, klass B.</w:t>
      </w:r>
    </w:p>
    <w:p w14:paraId="417A7519" w14:textId="77777777" w:rsidR="007848B0" w:rsidRPr="000B3F60" w:rsidRDefault="007848B0" w:rsidP="00C840AD">
      <w:pPr>
        <w:numPr>
          <w:ilvl w:val="0"/>
          <w:numId w:val="7"/>
        </w:numPr>
        <w:tabs>
          <w:tab w:val="clear" w:pos="567"/>
          <w:tab w:val="clear" w:pos="3686"/>
          <w:tab w:val="left" w:pos="720"/>
        </w:tabs>
        <w:rPr>
          <w:color w:val="auto"/>
        </w:rPr>
      </w:pPr>
      <w:r w:rsidRPr="000B3F60">
        <w:rPr>
          <w:color w:val="auto"/>
        </w:rPr>
        <w:t>Saneringsutrustning för eventuellt oljeläckage.</w:t>
      </w:r>
    </w:p>
    <w:p w14:paraId="11EB10EF" w14:textId="77777777" w:rsidR="007848B0" w:rsidRPr="000B3F60" w:rsidRDefault="007848B0" w:rsidP="00C840AD">
      <w:pPr>
        <w:numPr>
          <w:ilvl w:val="0"/>
          <w:numId w:val="7"/>
        </w:numPr>
        <w:tabs>
          <w:tab w:val="clear" w:pos="567"/>
          <w:tab w:val="clear" w:pos="3686"/>
          <w:tab w:val="left" w:pos="720"/>
        </w:tabs>
        <w:rPr>
          <w:color w:val="auto"/>
        </w:rPr>
      </w:pPr>
      <w:r w:rsidRPr="000B3F60">
        <w:rPr>
          <w:color w:val="auto"/>
        </w:rPr>
        <w:t>Sopborste och skyffel.</w:t>
      </w:r>
    </w:p>
    <w:p w14:paraId="01F553EE" w14:textId="77777777" w:rsidR="007848B0" w:rsidRPr="000B3F60" w:rsidRDefault="007848B0" w:rsidP="007848B0">
      <w:pPr>
        <w:tabs>
          <w:tab w:val="clear" w:pos="567"/>
          <w:tab w:val="clear" w:pos="3686"/>
          <w:tab w:val="left" w:pos="720"/>
        </w:tabs>
        <w:rPr>
          <w:color w:val="auto"/>
        </w:rPr>
      </w:pPr>
    </w:p>
    <w:p w14:paraId="3BA1804B" w14:textId="77777777" w:rsidR="007848B0" w:rsidRPr="000B3F60" w:rsidRDefault="007848B0" w:rsidP="007848B0">
      <w:pPr>
        <w:tabs>
          <w:tab w:val="clear" w:pos="567"/>
          <w:tab w:val="clear" w:pos="3686"/>
          <w:tab w:val="left" w:pos="720"/>
        </w:tabs>
        <w:rPr>
          <w:color w:val="auto"/>
        </w:rPr>
      </w:pPr>
      <w:r w:rsidRPr="000B3F60">
        <w:rPr>
          <w:color w:val="auto"/>
        </w:rPr>
        <w:t xml:space="preserve">Användningen ska journalföras och rapporteras till beställaren </w:t>
      </w:r>
      <w:r w:rsidRPr="000B3F60">
        <w:rPr>
          <w:color w:val="0000FF"/>
        </w:rPr>
        <w:t>varje vecka</w:t>
      </w:r>
      <w:r w:rsidRPr="000B3F60">
        <w:rPr>
          <w:color w:val="auto"/>
        </w:rPr>
        <w:t xml:space="preserve"> som reservfordon används. </w:t>
      </w:r>
    </w:p>
    <w:p w14:paraId="3DC384E1" w14:textId="77777777" w:rsidR="007848B0" w:rsidRPr="000B3F60" w:rsidRDefault="007848B0" w:rsidP="007848B0">
      <w:pPr>
        <w:tabs>
          <w:tab w:val="clear" w:pos="567"/>
          <w:tab w:val="clear" w:pos="3686"/>
          <w:tab w:val="left" w:pos="720"/>
        </w:tabs>
        <w:rPr>
          <w:color w:val="auto"/>
        </w:rPr>
      </w:pPr>
    </w:p>
    <w:p w14:paraId="10CD8F19" w14:textId="77777777" w:rsidR="007848B0" w:rsidRPr="000B3F60" w:rsidRDefault="007848B0" w:rsidP="007848B0">
      <w:pPr>
        <w:tabs>
          <w:tab w:val="clear" w:pos="567"/>
          <w:tab w:val="clear" w:pos="3686"/>
          <w:tab w:val="left" w:pos="720"/>
        </w:tabs>
        <w:rPr>
          <w:i/>
          <w:color w:val="FF0000"/>
        </w:rPr>
      </w:pPr>
      <w:r w:rsidRPr="000B3F60">
        <w:rPr>
          <w:i/>
          <w:color w:val="FF0000"/>
        </w:rPr>
        <w:t>Beställaren bör följa upp användningen av reservfordon som inte uppfyller samtliga ställda krav. Om ett reservfordon används i stor omfattning bör det finnas en rimlig förklaring. Vissa kommuner ställer krav på att ett reservfordon inte får användas mer än ett visst antal timmar per år, t.ex. 80 timmar.</w:t>
      </w:r>
    </w:p>
    <w:p w14:paraId="38F76004" w14:textId="77777777" w:rsidR="00766B1A" w:rsidRPr="000B3F60" w:rsidRDefault="00766B1A" w:rsidP="0036104E">
      <w:pPr>
        <w:tabs>
          <w:tab w:val="clear" w:pos="567"/>
          <w:tab w:val="clear" w:pos="3686"/>
          <w:tab w:val="left" w:pos="720"/>
        </w:tabs>
        <w:rPr>
          <w:color w:val="auto"/>
        </w:rPr>
      </w:pPr>
    </w:p>
    <w:p w14:paraId="052B3A32" w14:textId="77777777" w:rsidR="0036104E" w:rsidRPr="000B3F60" w:rsidRDefault="0036104E" w:rsidP="00FE513D">
      <w:pPr>
        <w:pStyle w:val="Rubrik3"/>
        <w:tabs>
          <w:tab w:val="clear" w:pos="3686"/>
          <w:tab w:val="clear" w:pos="7371"/>
          <w:tab w:val="left" w:pos="720"/>
        </w:tabs>
        <w:ind w:left="0" w:firstLine="0"/>
      </w:pPr>
      <w:bookmarkStart w:id="236" w:name="_Toc153775399"/>
      <w:bookmarkStart w:id="237" w:name="_Toc153779441"/>
      <w:bookmarkStart w:id="238" w:name="_Toc153937252"/>
      <w:bookmarkStart w:id="239" w:name="_Ref436815743"/>
      <w:bookmarkStart w:id="240" w:name="_Ref437008887"/>
      <w:bookmarkStart w:id="241" w:name="_Toc396560612"/>
      <w:r w:rsidRPr="000B3F60">
        <w:t>Övrigt</w:t>
      </w:r>
      <w:bookmarkEnd w:id="236"/>
      <w:bookmarkEnd w:id="237"/>
      <w:bookmarkEnd w:id="238"/>
      <w:bookmarkEnd w:id="239"/>
      <w:bookmarkEnd w:id="240"/>
      <w:bookmarkEnd w:id="241"/>
    </w:p>
    <w:p w14:paraId="6664413D" w14:textId="77777777" w:rsidR="0036104E" w:rsidRPr="000B3F60" w:rsidRDefault="0036104E" w:rsidP="0036104E">
      <w:pPr>
        <w:tabs>
          <w:tab w:val="clear" w:pos="567"/>
          <w:tab w:val="clear" w:pos="3686"/>
          <w:tab w:val="left" w:pos="720"/>
        </w:tabs>
        <w:rPr>
          <w:color w:val="auto"/>
        </w:rPr>
      </w:pPr>
      <w:r w:rsidRPr="000B3F60">
        <w:rPr>
          <w:color w:val="auto"/>
        </w:rPr>
        <w:t xml:space="preserve">Fordon som används för insamling av </w:t>
      </w:r>
      <w:r w:rsidR="00DF09EA" w:rsidRPr="000B3F60">
        <w:rPr>
          <w:color w:val="auto"/>
        </w:rPr>
        <w:t>mat- och restavfall</w:t>
      </w:r>
      <w:r w:rsidRPr="000B3F60">
        <w:rPr>
          <w:color w:val="auto"/>
        </w:rPr>
        <w:t xml:space="preserve"> ska vara täta så att inte pressvatten läcker ut eller spills under färd eller i samband med hanteringen i övrigt. De ska vara försedda med pressvattentank</w:t>
      </w:r>
      <w:r w:rsidR="00B24D0A" w:rsidRPr="000B3F60">
        <w:rPr>
          <w:color w:val="auto"/>
        </w:rPr>
        <w:t xml:space="preserve"> eller annan likvärdig anordning.</w:t>
      </w:r>
      <w:r w:rsidRPr="000B3F60">
        <w:rPr>
          <w:color w:val="auto"/>
        </w:rPr>
        <w:t xml:space="preserve"> Tanken ska tömmas och rengöras regelbundet eller vid behov. Pressvatten ska släppas ut vid omlastningsstation eller annan överenskommen plats enligt anvisningar.</w:t>
      </w:r>
    </w:p>
    <w:p w14:paraId="2F27C064" w14:textId="77777777" w:rsidR="0036104E" w:rsidRPr="000B3F60" w:rsidRDefault="0036104E" w:rsidP="0036104E">
      <w:pPr>
        <w:tabs>
          <w:tab w:val="clear" w:pos="567"/>
          <w:tab w:val="clear" w:pos="3686"/>
          <w:tab w:val="left" w:pos="720"/>
        </w:tabs>
        <w:rPr>
          <w:color w:val="auto"/>
        </w:rPr>
      </w:pPr>
    </w:p>
    <w:p w14:paraId="230C8024" w14:textId="77777777" w:rsidR="0014633B" w:rsidRPr="000B3F60" w:rsidRDefault="0014633B" w:rsidP="0014633B">
      <w:pPr>
        <w:tabs>
          <w:tab w:val="left" w:pos="720"/>
        </w:tabs>
        <w:rPr>
          <w:color w:val="FF0000"/>
        </w:rPr>
      </w:pPr>
      <w:r w:rsidRPr="000B3F60">
        <w:t xml:space="preserve">På fordon som används för insamling av </w:t>
      </w:r>
      <w:r w:rsidR="00DF09EA" w:rsidRPr="000B3F60">
        <w:t>mat- och restavfall</w:t>
      </w:r>
      <w:r w:rsidRPr="000B3F60">
        <w:t xml:space="preserve"> ska större delen av långsidorna kunna förses med informationsskyltar/stripas och ställas till förfogande för informationskampanjer om beställaren så önskar. Beställaren bekostar skyltarna och bestämmer storlek och utformning. Entreprenörens egna kampanjer måste godkännas av beställaren. </w:t>
      </w:r>
    </w:p>
    <w:p w14:paraId="319CA751" w14:textId="77777777" w:rsidR="0036104E" w:rsidRPr="000B3F60" w:rsidRDefault="0036104E" w:rsidP="0036104E">
      <w:pPr>
        <w:tabs>
          <w:tab w:val="clear" w:pos="567"/>
          <w:tab w:val="clear" w:pos="3686"/>
          <w:tab w:val="left" w:pos="720"/>
        </w:tabs>
        <w:rPr>
          <w:color w:val="auto"/>
        </w:rPr>
      </w:pPr>
    </w:p>
    <w:p w14:paraId="61CB97C7" w14:textId="77777777" w:rsidR="0053490D" w:rsidRPr="000B3F60" w:rsidRDefault="0036104E" w:rsidP="0036104E">
      <w:pPr>
        <w:tabs>
          <w:tab w:val="clear" w:pos="567"/>
          <w:tab w:val="clear" w:pos="3686"/>
          <w:tab w:val="left" w:pos="720"/>
        </w:tabs>
        <w:rPr>
          <w:color w:val="auto"/>
        </w:rPr>
      </w:pPr>
      <w:r w:rsidRPr="000B3F60">
        <w:rPr>
          <w:color w:val="auto"/>
        </w:rPr>
        <w:t>Entreprenören ska inför starten av entreprenaden och sedan årligen redovisa en förteckning över samtliga fordon (även eventuella reservfordon) som ska användas för uppdraget.</w:t>
      </w:r>
      <w:r w:rsidR="0014633B" w:rsidRPr="000B3F60">
        <w:rPr>
          <w:color w:val="auto"/>
        </w:rPr>
        <w:t xml:space="preserve"> </w:t>
      </w:r>
      <w:r w:rsidR="0053490D" w:rsidRPr="000B3F60">
        <w:rPr>
          <w:color w:val="auto"/>
        </w:rPr>
        <w:t>Förteckningen ska ange registreringsnummer, årsmodell, lastningskapacitet, miljöklassning, utsläpp av koldioxid och en beskrivning av hur fordonen ska användas/används. Dessutom ska uppgifter om bränsle, oljor, smörjmedel, tvättanläggning och serviceverkstad redovisas. Eventuella ändringar under året ska meddelas beställaren.</w:t>
      </w:r>
    </w:p>
    <w:p w14:paraId="5A8AA6D3" w14:textId="77777777" w:rsidR="0053490D" w:rsidRPr="000B3F60" w:rsidRDefault="0053490D" w:rsidP="0036104E">
      <w:pPr>
        <w:tabs>
          <w:tab w:val="clear" w:pos="567"/>
          <w:tab w:val="clear" w:pos="3686"/>
          <w:tab w:val="left" w:pos="720"/>
        </w:tabs>
        <w:rPr>
          <w:color w:val="auto"/>
        </w:rPr>
      </w:pPr>
    </w:p>
    <w:p w14:paraId="142EDE52" w14:textId="77777777" w:rsidR="00FE513D" w:rsidRPr="000B3F60" w:rsidRDefault="00FE513D" w:rsidP="00FE513D">
      <w:pPr>
        <w:pStyle w:val="Rubrik3"/>
        <w:tabs>
          <w:tab w:val="clear" w:pos="3686"/>
          <w:tab w:val="left" w:pos="720"/>
        </w:tabs>
        <w:ind w:left="0" w:firstLine="0"/>
      </w:pPr>
      <w:bookmarkStart w:id="242" w:name="_Toc445811124"/>
      <w:bookmarkStart w:id="243" w:name="_Ref445809869"/>
      <w:bookmarkStart w:id="244" w:name="_Toc396560613"/>
      <w:bookmarkEnd w:id="242"/>
      <w:r w:rsidRPr="000B3F60">
        <w:t>Hämtningar som kan kräva speciella fordonsresurser</w:t>
      </w:r>
      <w:bookmarkEnd w:id="243"/>
      <w:bookmarkEnd w:id="244"/>
    </w:p>
    <w:p w14:paraId="6513B851" w14:textId="77777777" w:rsidR="000B3F60" w:rsidRDefault="000B3F60" w:rsidP="000B3F60">
      <w:pPr>
        <w:tabs>
          <w:tab w:val="clear" w:pos="567"/>
          <w:tab w:val="clear" w:pos="3686"/>
          <w:tab w:val="left" w:pos="720"/>
        </w:tabs>
        <w:rPr>
          <w:color w:val="auto"/>
        </w:rPr>
      </w:pPr>
      <w:r>
        <w:rPr>
          <w:color w:val="auto"/>
        </w:rPr>
        <w:t xml:space="preserve">I denna entreprenad ingår hämtning med </w:t>
      </w:r>
      <w:r w:rsidRPr="000B3F60">
        <w:rPr>
          <w:color w:val="0000FF"/>
        </w:rPr>
        <w:t>sid- eller baklastare samt slamtömningsfordon</w:t>
      </w:r>
      <w:r>
        <w:rPr>
          <w:color w:val="auto"/>
        </w:rPr>
        <w:t>.</w:t>
      </w:r>
    </w:p>
    <w:p w14:paraId="4092F509" w14:textId="77777777" w:rsidR="000B3F60" w:rsidRDefault="000B3F60" w:rsidP="000B3F60">
      <w:pPr>
        <w:tabs>
          <w:tab w:val="clear" w:pos="567"/>
          <w:tab w:val="clear" w:pos="3686"/>
          <w:tab w:val="left" w:pos="720"/>
        </w:tabs>
        <w:rPr>
          <w:color w:val="auto"/>
        </w:rPr>
      </w:pPr>
    </w:p>
    <w:p w14:paraId="60CF2C8A" w14:textId="77777777" w:rsidR="000B3F60" w:rsidRDefault="000B3F60" w:rsidP="000B3F60">
      <w:pPr>
        <w:tabs>
          <w:tab w:val="clear" w:pos="567"/>
          <w:tab w:val="clear" w:pos="3686"/>
          <w:tab w:val="left" w:pos="720"/>
        </w:tabs>
        <w:rPr>
          <w:color w:val="auto"/>
        </w:rPr>
      </w:pPr>
      <w:r>
        <w:rPr>
          <w:color w:val="auto"/>
        </w:rPr>
        <w:t>Utöver det behövs exempelvis även följande resurser:</w:t>
      </w:r>
    </w:p>
    <w:p w14:paraId="06EC94E9" w14:textId="77777777" w:rsidR="00FE513D" w:rsidRPr="000B3F60" w:rsidRDefault="00FE513D" w:rsidP="00FE513D">
      <w:pPr>
        <w:tabs>
          <w:tab w:val="left" w:pos="720"/>
        </w:tabs>
      </w:pPr>
    </w:p>
    <w:p w14:paraId="3D195BE7" w14:textId="77777777" w:rsidR="00FE513D" w:rsidRPr="000B3F60" w:rsidRDefault="00FE513D" w:rsidP="00FE513D">
      <w:pPr>
        <w:tabs>
          <w:tab w:val="clear" w:pos="567"/>
          <w:tab w:val="clear" w:pos="3686"/>
          <w:tab w:val="left" w:pos="720"/>
        </w:tabs>
        <w:rPr>
          <w:i/>
          <w:color w:val="FF0000"/>
        </w:rPr>
      </w:pPr>
      <w:r w:rsidRPr="000B3F60">
        <w:rPr>
          <w:i/>
          <w:color w:val="FF0000"/>
        </w:rPr>
        <w:t>Beskriv de behållare som ska tömmas som inte ingår i ”vanlig” sophämtning, så att entreprenören förstår att det krävs speciella fordon för detta. Exempel på hämtningar som kan kräva speciella fordonsresurser kan vara</w:t>
      </w:r>
      <w:r w:rsidR="00882E65" w:rsidRPr="000B3F60">
        <w:rPr>
          <w:i/>
          <w:color w:val="FF0000"/>
        </w:rPr>
        <w:t xml:space="preserve"> </w:t>
      </w:r>
      <w:r w:rsidRPr="000B3F60">
        <w:rPr>
          <w:i/>
          <w:color w:val="FF0000"/>
        </w:rPr>
        <w:t>garage med låg takhöjd, kajhämtning</w:t>
      </w:r>
      <w:r w:rsidR="0006235D" w:rsidRPr="000B3F60">
        <w:rPr>
          <w:i/>
          <w:color w:val="FF0000"/>
        </w:rPr>
        <w:t>, krantömning mm.</w:t>
      </w:r>
      <w:r w:rsidRPr="000B3F60">
        <w:rPr>
          <w:i/>
          <w:color w:val="FF0000"/>
        </w:rPr>
        <w:t xml:space="preserve"> Det kan också handla om att det krävs en viss tömningsteknik som exempelvis till frontlastarcontainrar. Att man vill ha två fraktioner tömda vid samma tillfälle kan också nämnas här liksom också krav på att tömningar ska vägas och registreras. Innehåller entreprenaden båthämtning kan det nämnas här eller under en egen rubrik ovan.</w:t>
      </w:r>
    </w:p>
    <w:p w14:paraId="10E77BAC" w14:textId="77777777" w:rsidR="0036104E" w:rsidRPr="000B3F60" w:rsidRDefault="0036104E" w:rsidP="0036104E">
      <w:pPr>
        <w:pStyle w:val="Rubrik2"/>
        <w:tabs>
          <w:tab w:val="clear" w:pos="3686"/>
          <w:tab w:val="left" w:pos="720"/>
          <w:tab w:val="num" w:pos="8789"/>
        </w:tabs>
        <w:ind w:left="709" w:hanging="709"/>
      </w:pPr>
      <w:bookmarkStart w:id="245" w:name="_Toc153775401"/>
      <w:bookmarkStart w:id="246" w:name="_Toc153779443"/>
      <w:bookmarkStart w:id="247" w:name="_Toc153937254"/>
      <w:bookmarkStart w:id="248" w:name="_Toc396560614"/>
      <w:r w:rsidRPr="000B3F60">
        <w:t>Kvalitet, service, miljö, arbetsmiljö och trafiksäkerhet</w:t>
      </w:r>
      <w:bookmarkEnd w:id="245"/>
      <w:bookmarkEnd w:id="246"/>
      <w:bookmarkEnd w:id="247"/>
      <w:bookmarkEnd w:id="248"/>
    </w:p>
    <w:p w14:paraId="1B80254B" w14:textId="77777777" w:rsidR="0036104E" w:rsidRPr="000B3F60" w:rsidRDefault="0036104E" w:rsidP="0036104E">
      <w:pPr>
        <w:pStyle w:val="Rubrik3"/>
        <w:tabs>
          <w:tab w:val="clear" w:pos="3686"/>
          <w:tab w:val="left" w:pos="720"/>
        </w:tabs>
        <w:ind w:left="0" w:firstLine="0"/>
      </w:pPr>
      <w:bookmarkStart w:id="249" w:name="_Toc153775402"/>
      <w:bookmarkStart w:id="250" w:name="_Toc153779444"/>
      <w:bookmarkStart w:id="251" w:name="_Toc153937255"/>
      <w:bookmarkStart w:id="252" w:name="_Toc396560615"/>
      <w:r w:rsidRPr="000B3F60">
        <w:t>Allmänt</w:t>
      </w:r>
      <w:bookmarkEnd w:id="249"/>
      <w:bookmarkEnd w:id="250"/>
      <w:bookmarkEnd w:id="251"/>
      <w:bookmarkEnd w:id="252"/>
    </w:p>
    <w:p w14:paraId="1E235D61" w14:textId="77777777" w:rsidR="0036104E" w:rsidRPr="000B3F60" w:rsidRDefault="0036104E" w:rsidP="0036104E">
      <w:r w:rsidRPr="000B3F60">
        <w:t xml:space="preserve">Entreprenören ska ha en ändamålsenlig lokal hämtningsorganisation som säkerställer en hög tillgänglighet och ger god service åt kunderna. Uppdraget ska utföras med tillförlitlighet och utan avbrott. </w:t>
      </w:r>
    </w:p>
    <w:p w14:paraId="4DC20F61" w14:textId="77777777" w:rsidR="0050720C" w:rsidRPr="000B3F60" w:rsidRDefault="0050720C" w:rsidP="0036104E">
      <w:pPr>
        <w:tabs>
          <w:tab w:val="clear" w:pos="567"/>
          <w:tab w:val="clear" w:pos="3686"/>
          <w:tab w:val="left" w:pos="720"/>
        </w:tabs>
      </w:pPr>
    </w:p>
    <w:p w14:paraId="28D4DE79" w14:textId="77777777" w:rsidR="0036104E" w:rsidRPr="000B3F60" w:rsidRDefault="0036104E" w:rsidP="0036104E">
      <w:pPr>
        <w:tabs>
          <w:tab w:val="clear" w:pos="0"/>
          <w:tab w:val="clear" w:pos="567"/>
          <w:tab w:val="clear" w:pos="3686"/>
          <w:tab w:val="clear" w:pos="7371"/>
        </w:tabs>
        <w:autoSpaceDE w:val="0"/>
        <w:autoSpaceDN w:val="0"/>
        <w:adjustRightInd w:val="0"/>
        <w:rPr>
          <w:color w:val="0000FF"/>
        </w:rPr>
      </w:pPr>
      <w:r w:rsidRPr="000B3F60">
        <w:rPr>
          <w:color w:val="0000FF"/>
        </w:rPr>
        <w:t xml:space="preserve">Entreprenören ska svara för samordning med kunden vid utförande av uppdraget. Vid varje tillfälle när hämtning inte kunnat ske eller när oklarheter föreligger ska kunden kontaktas av entreprenören. Undantag får göras vid otjänlig väderlek m.m. såsom beskrivs i punkt </w:t>
      </w:r>
      <w:r w:rsidR="00420B4A" w:rsidRPr="000B3F60">
        <w:rPr>
          <w:color w:val="0000FF"/>
        </w:rPr>
        <w:fldChar w:fldCharType="begin"/>
      </w:r>
      <w:r w:rsidR="00420B4A" w:rsidRPr="000B3F60">
        <w:rPr>
          <w:color w:val="0000FF"/>
        </w:rPr>
        <w:instrText xml:space="preserve"> REF _Ref436817735 \r \h </w:instrText>
      </w:r>
      <w:r w:rsidR="00BA5CE2" w:rsidRPr="000B3F60">
        <w:rPr>
          <w:color w:val="0000FF"/>
        </w:rPr>
        <w:instrText xml:space="preserve"> \* MERGEFORMAT </w:instrText>
      </w:r>
      <w:r w:rsidR="00420B4A" w:rsidRPr="000B3F60">
        <w:rPr>
          <w:color w:val="0000FF"/>
        </w:rPr>
      </w:r>
      <w:r w:rsidR="00420B4A" w:rsidRPr="000B3F60">
        <w:rPr>
          <w:color w:val="0000FF"/>
        </w:rPr>
        <w:fldChar w:fldCharType="separate"/>
      </w:r>
      <w:r w:rsidR="006B1EAF">
        <w:rPr>
          <w:color w:val="0000FF"/>
        </w:rPr>
        <w:t>5.9.3</w:t>
      </w:r>
      <w:r w:rsidR="00420B4A" w:rsidRPr="000B3F60">
        <w:rPr>
          <w:color w:val="0000FF"/>
        </w:rPr>
        <w:fldChar w:fldCharType="end"/>
      </w:r>
      <w:r w:rsidRPr="000B3F60">
        <w:rPr>
          <w:color w:val="0000FF"/>
        </w:rPr>
        <w:t xml:space="preserve">. Beställaren ska informeras genom de rutiner som beskrivs i punkt </w:t>
      </w:r>
      <w:r w:rsidR="00C20F61" w:rsidRPr="000B3F60">
        <w:rPr>
          <w:color w:val="0000FF"/>
        </w:rPr>
        <w:fldChar w:fldCharType="begin"/>
      </w:r>
      <w:r w:rsidR="00C20F61" w:rsidRPr="000B3F60">
        <w:rPr>
          <w:color w:val="0000FF"/>
        </w:rPr>
        <w:instrText xml:space="preserve"> REF _Ref437860416 \r \h </w:instrText>
      </w:r>
      <w:r w:rsidR="000B3F60">
        <w:rPr>
          <w:color w:val="0000FF"/>
        </w:rPr>
        <w:instrText xml:space="preserve"> \* MERGEFORMAT </w:instrText>
      </w:r>
      <w:r w:rsidR="00C20F61" w:rsidRPr="000B3F60">
        <w:rPr>
          <w:color w:val="0000FF"/>
        </w:rPr>
      </w:r>
      <w:r w:rsidR="00C20F61" w:rsidRPr="000B3F60">
        <w:rPr>
          <w:color w:val="0000FF"/>
        </w:rPr>
        <w:fldChar w:fldCharType="separate"/>
      </w:r>
      <w:r w:rsidR="006B1EAF">
        <w:rPr>
          <w:color w:val="0000FF"/>
        </w:rPr>
        <w:t>5.5.2</w:t>
      </w:r>
      <w:r w:rsidR="00C20F61" w:rsidRPr="000B3F60">
        <w:rPr>
          <w:color w:val="0000FF"/>
        </w:rPr>
        <w:fldChar w:fldCharType="end"/>
      </w:r>
      <w:r w:rsidRPr="000B3F60">
        <w:rPr>
          <w:color w:val="0000FF"/>
        </w:rPr>
        <w:t>.</w:t>
      </w:r>
    </w:p>
    <w:p w14:paraId="09678075" w14:textId="77777777" w:rsidR="0036104E" w:rsidRPr="000B3F60" w:rsidRDefault="0036104E" w:rsidP="0036104E">
      <w:pPr>
        <w:tabs>
          <w:tab w:val="clear" w:pos="567"/>
          <w:tab w:val="clear" w:pos="3686"/>
          <w:tab w:val="left" w:pos="720"/>
        </w:tabs>
      </w:pPr>
    </w:p>
    <w:p w14:paraId="62B7BA54" w14:textId="77777777" w:rsidR="0036104E" w:rsidRPr="000B3F60" w:rsidRDefault="0036104E" w:rsidP="0036104E">
      <w:pPr>
        <w:tabs>
          <w:tab w:val="clear" w:pos="567"/>
          <w:tab w:val="clear" w:pos="3686"/>
          <w:tab w:val="left" w:pos="720"/>
        </w:tabs>
      </w:pPr>
      <w:r w:rsidRPr="000B3F60">
        <w:t>För att främja hög kvalitet, säkerhet och service ska följande krav gälla:</w:t>
      </w:r>
    </w:p>
    <w:p w14:paraId="3D7420B3" w14:textId="77777777" w:rsidR="002E63C0" w:rsidRPr="000B3F60" w:rsidRDefault="002E63C0" w:rsidP="00C840AD">
      <w:pPr>
        <w:numPr>
          <w:ilvl w:val="0"/>
          <w:numId w:val="8"/>
        </w:numPr>
        <w:tabs>
          <w:tab w:val="clear" w:pos="567"/>
          <w:tab w:val="clear" w:pos="3686"/>
          <w:tab w:val="left" w:pos="720"/>
        </w:tabs>
        <w:rPr>
          <w:color w:val="auto"/>
        </w:rPr>
      </w:pPr>
      <w:r w:rsidRPr="000B3F60">
        <w:t xml:space="preserve">Reklamationer ska tas emot, följas </w:t>
      </w:r>
      <w:r w:rsidRPr="000B3F60">
        <w:rPr>
          <w:color w:val="auto"/>
        </w:rPr>
        <w:t xml:space="preserve">upp och besvaras </w:t>
      </w:r>
      <w:r w:rsidR="00FE4085" w:rsidRPr="000B3F60">
        <w:rPr>
          <w:color w:val="auto"/>
        </w:rPr>
        <w:t>utan dröjsmål</w:t>
      </w:r>
      <w:r w:rsidR="006A0DD3" w:rsidRPr="000B3F60">
        <w:rPr>
          <w:color w:val="auto"/>
        </w:rPr>
        <w:t>. S</w:t>
      </w:r>
      <w:r w:rsidR="00FE4085" w:rsidRPr="000B3F60">
        <w:rPr>
          <w:color w:val="auto"/>
        </w:rPr>
        <w:t xml:space="preserve">enast inom </w:t>
      </w:r>
      <w:r w:rsidR="00FE4085" w:rsidRPr="000B3F60">
        <w:rPr>
          <w:color w:val="0000FF"/>
        </w:rPr>
        <w:t>X</w:t>
      </w:r>
      <w:r w:rsidR="00FE4085" w:rsidRPr="000B3F60">
        <w:rPr>
          <w:color w:val="auto"/>
        </w:rPr>
        <w:t xml:space="preserve"> dagar ska mottagna skriftliga reklamationer besvaras (gäller även e-post).</w:t>
      </w:r>
      <w:r w:rsidRPr="000B3F60">
        <w:rPr>
          <w:color w:val="auto"/>
        </w:rPr>
        <w:t xml:space="preserve"> Entreprenören ska kontrollera reklamationen och förvissa sig om att problemet blir löst, antingen genom kontakt med kunden eller genom åtgärd på plats. </w:t>
      </w:r>
      <w:r w:rsidR="00360ACA" w:rsidRPr="000B3F60">
        <w:rPr>
          <w:color w:val="auto"/>
        </w:rPr>
        <w:t>Beställaren ska hållas informerad genom hela processen och i förekommande fall ska reklamationen å</w:t>
      </w:r>
      <w:r w:rsidRPr="000B3F60">
        <w:rPr>
          <w:color w:val="auto"/>
        </w:rPr>
        <w:t>terrapporter</w:t>
      </w:r>
      <w:r w:rsidR="00360ACA" w:rsidRPr="000B3F60">
        <w:rPr>
          <w:color w:val="auto"/>
        </w:rPr>
        <w:t>as</w:t>
      </w:r>
      <w:r w:rsidRPr="000B3F60">
        <w:rPr>
          <w:color w:val="auto"/>
        </w:rPr>
        <w:t xml:space="preserve"> via beställarens verksamhetssystem.</w:t>
      </w:r>
    </w:p>
    <w:p w14:paraId="2B175A5B" w14:textId="77777777" w:rsidR="0036104E" w:rsidRPr="000B3F60" w:rsidRDefault="0036104E" w:rsidP="00C840AD">
      <w:pPr>
        <w:numPr>
          <w:ilvl w:val="0"/>
          <w:numId w:val="8"/>
        </w:numPr>
        <w:tabs>
          <w:tab w:val="clear" w:pos="567"/>
          <w:tab w:val="clear" w:pos="3686"/>
          <w:tab w:val="left" w:pos="720"/>
        </w:tabs>
        <w:rPr>
          <w:color w:val="auto"/>
        </w:rPr>
      </w:pPr>
      <w:r w:rsidRPr="000B3F60">
        <w:t xml:space="preserve">Överenskomna villkor för hämtningen såsom tider och utförande ska alltid gälla. </w:t>
      </w:r>
    </w:p>
    <w:p w14:paraId="39F21B0B" w14:textId="77777777" w:rsidR="00723728" w:rsidRPr="000B3F60" w:rsidRDefault="0036104E" w:rsidP="00C840AD">
      <w:pPr>
        <w:numPr>
          <w:ilvl w:val="0"/>
          <w:numId w:val="8"/>
        </w:numPr>
        <w:tabs>
          <w:tab w:val="clear" w:pos="567"/>
          <w:tab w:val="clear" w:pos="3686"/>
          <w:tab w:val="left" w:pos="720"/>
        </w:tabs>
        <w:rPr>
          <w:color w:val="auto"/>
        </w:rPr>
      </w:pPr>
      <w:r w:rsidRPr="000B3F60">
        <w:rPr>
          <w:color w:val="auto"/>
        </w:rPr>
        <w:t xml:space="preserve">Fasta hämtningsdagar ska tillämpas om inte annat anges. </w:t>
      </w:r>
    </w:p>
    <w:p w14:paraId="18044180" w14:textId="77777777" w:rsidR="0036104E" w:rsidRPr="000B3F60" w:rsidRDefault="0036104E" w:rsidP="00C840AD">
      <w:pPr>
        <w:numPr>
          <w:ilvl w:val="0"/>
          <w:numId w:val="8"/>
        </w:numPr>
        <w:tabs>
          <w:tab w:val="clear" w:pos="567"/>
          <w:tab w:val="clear" w:pos="3686"/>
          <w:tab w:val="left" w:pos="720"/>
        </w:tabs>
        <w:rPr>
          <w:color w:val="auto"/>
        </w:rPr>
      </w:pPr>
      <w:r w:rsidRPr="000B3F60">
        <w:rPr>
          <w:color w:val="auto"/>
        </w:rPr>
        <w:t>Ändring av fast hämtningsdag, t.ex. vid omläggning av trakt, ska meddelas kund i god tid genom entreprenörens försorg.</w:t>
      </w:r>
      <w:r w:rsidR="00723728" w:rsidRPr="000B3F60">
        <w:rPr>
          <w:color w:val="auto"/>
        </w:rPr>
        <w:t xml:space="preserve"> </w:t>
      </w:r>
      <w:r w:rsidR="0040649E" w:rsidRPr="000B3F60">
        <w:rPr>
          <w:color w:val="auto"/>
        </w:rPr>
        <w:t>Vid traktomläggningar får inte hämtningsintervallet utsträckas</w:t>
      </w:r>
      <w:r w:rsidR="00DC3588" w:rsidRPr="000B3F60">
        <w:t>, s</w:t>
      </w:r>
      <w:r w:rsidR="00DC3588" w:rsidRPr="000B3F60">
        <w:rPr>
          <w:color w:val="auto"/>
        </w:rPr>
        <w:t xml:space="preserve">kulle så bli fallet ska entreprenören utföra extra hämtning. </w:t>
      </w:r>
      <w:r w:rsidR="00723728" w:rsidRPr="000B3F60">
        <w:rPr>
          <w:color w:val="auto"/>
        </w:rPr>
        <w:t>Ä</w:t>
      </w:r>
      <w:r w:rsidR="006E5E93" w:rsidRPr="000B3F60">
        <w:rPr>
          <w:color w:val="auto"/>
        </w:rPr>
        <w:t>ndring</w:t>
      </w:r>
      <w:r w:rsidR="0040649E" w:rsidRPr="000B3F60">
        <w:rPr>
          <w:color w:val="auto"/>
        </w:rPr>
        <w:t xml:space="preserve"> av hämtningsdag</w:t>
      </w:r>
      <w:r w:rsidR="006E5E93" w:rsidRPr="000B3F60">
        <w:rPr>
          <w:color w:val="auto"/>
        </w:rPr>
        <w:t xml:space="preserve"> </w:t>
      </w:r>
      <w:r w:rsidR="00AE7277">
        <w:rPr>
          <w:color w:val="auto"/>
        </w:rPr>
        <w:t>får endast ske efter beställarens godkännande</w:t>
      </w:r>
      <w:r w:rsidR="006E5E93" w:rsidRPr="000B3F60">
        <w:rPr>
          <w:color w:val="auto"/>
        </w:rPr>
        <w:t>.</w:t>
      </w:r>
    </w:p>
    <w:p w14:paraId="7651906E" w14:textId="77777777" w:rsidR="002E63C0" w:rsidRPr="000B3F60" w:rsidRDefault="002E63C0" w:rsidP="00C840AD">
      <w:pPr>
        <w:numPr>
          <w:ilvl w:val="0"/>
          <w:numId w:val="8"/>
        </w:numPr>
        <w:tabs>
          <w:tab w:val="clear" w:pos="567"/>
          <w:tab w:val="clear" w:pos="3686"/>
          <w:tab w:val="left" w:pos="720"/>
        </w:tabs>
        <w:rPr>
          <w:color w:val="auto"/>
        </w:rPr>
      </w:pPr>
      <w:r w:rsidRPr="000B3F60">
        <w:t xml:space="preserve">Hämtningsmängder, gångavstånd, behållare m.m. kontrolleras på begäran av beställaren </w:t>
      </w:r>
      <w:r w:rsidR="00412411" w:rsidRPr="000B3F60">
        <w:t>e</w:t>
      </w:r>
      <w:r w:rsidRPr="000B3F60">
        <w:t>ller kunden, samt för entreprenörens egen kvalitetssäkring.</w:t>
      </w:r>
    </w:p>
    <w:p w14:paraId="321ED05C" w14:textId="77777777" w:rsidR="00F637A5" w:rsidRPr="000B3F60" w:rsidRDefault="00F637A5" w:rsidP="00C840AD">
      <w:pPr>
        <w:numPr>
          <w:ilvl w:val="0"/>
          <w:numId w:val="8"/>
        </w:numPr>
        <w:tabs>
          <w:tab w:val="clear" w:pos="567"/>
          <w:tab w:val="clear" w:pos="3686"/>
        </w:tabs>
      </w:pPr>
      <w:r w:rsidRPr="000B3F60">
        <w:t>Nycklar, nyckelkort och koder m.m. ska registreras och hanteras säkert.</w:t>
      </w:r>
    </w:p>
    <w:p w14:paraId="632C31C3" w14:textId="77777777" w:rsidR="0036104E" w:rsidRPr="000B3F60" w:rsidRDefault="0036104E" w:rsidP="00C840AD">
      <w:pPr>
        <w:numPr>
          <w:ilvl w:val="0"/>
          <w:numId w:val="8"/>
        </w:numPr>
        <w:tabs>
          <w:tab w:val="clear" w:pos="0"/>
          <w:tab w:val="clear" w:pos="567"/>
          <w:tab w:val="clear" w:pos="3686"/>
          <w:tab w:val="clear" w:pos="7371"/>
        </w:tabs>
        <w:autoSpaceDE w:val="0"/>
        <w:autoSpaceDN w:val="0"/>
        <w:adjustRightInd w:val="0"/>
        <w:rPr>
          <w:color w:val="auto"/>
        </w:rPr>
      </w:pPr>
      <w:r w:rsidRPr="000B3F60">
        <w:rPr>
          <w:color w:val="auto"/>
        </w:rPr>
        <w:t>Skador vid hämtningen som orsakats av entreprenören ska omedelbart meddelas kund och snarast åtgärdas på entreprenörens bekostnad.</w:t>
      </w:r>
      <w:r w:rsidR="000F4523" w:rsidRPr="000B3F60">
        <w:rPr>
          <w:color w:val="auto"/>
        </w:rPr>
        <w:t xml:space="preserve"> Beställaren ska också informeras.</w:t>
      </w:r>
    </w:p>
    <w:p w14:paraId="317DE599" w14:textId="77777777" w:rsidR="0036104E" w:rsidRPr="000B3F60" w:rsidRDefault="0036104E" w:rsidP="00C840AD">
      <w:pPr>
        <w:numPr>
          <w:ilvl w:val="0"/>
          <w:numId w:val="8"/>
        </w:numPr>
        <w:tabs>
          <w:tab w:val="clear" w:pos="567"/>
          <w:tab w:val="clear" w:pos="3686"/>
          <w:tab w:val="left" w:pos="720"/>
        </w:tabs>
      </w:pPr>
      <w:r w:rsidRPr="000B3F60">
        <w:t>Dörrar och grindar ska stängas efter avslutad hämtning och i förekommande fall låsas.</w:t>
      </w:r>
    </w:p>
    <w:p w14:paraId="45DDFDAA" w14:textId="77777777" w:rsidR="0036104E" w:rsidRPr="000B3F60" w:rsidRDefault="0036104E" w:rsidP="00C840AD">
      <w:pPr>
        <w:numPr>
          <w:ilvl w:val="0"/>
          <w:numId w:val="8"/>
        </w:numPr>
        <w:tabs>
          <w:tab w:val="clear" w:pos="567"/>
          <w:tab w:val="clear" w:pos="3686"/>
          <w:tab w:val="left" w:pos="720"/>
        </w:tabs>
      </w:pPr>
      <w:r w:rsidRPr="000B3F60">
        <w:t xml:space="preserve">Spill förorsakad av entreprenören ska tas omhand </w:t>
      </w:r>
      <w:r w:rsidRPr="000B3F60">
        <w:rPr>
          <w:color w:val="auto"/>
        </w:rPr>
        <w:t xml:space="preserve">vid normalfylld behållare. </w:t>
      </w:r>
      <w:r w:rsidRPr="000B3F60">
        <w:t>Golv och/eller annan yta ska rengöras vid behov.</w:t>
      </w:r>
    </w:p>
    <w:p w14:paraId="70594FDA" w14:textId="77777777" w:rsidR="0036104E" w:rsidRPr="000B3F60" w:rsidRDefault="0036104E" w:rsidP="00C840AD">
      <w:pPr>
        <w:numPr>
          <w:ilvl w:val="0"/>
          <w:numId w:val="8"/>
        </w:numPr>
        <w:tabs>
          <w:tab w:val="clear" w:pos="567"/>
          <w:tab w:val="clear" w:pos="3686"/>
          <w:tab w:val="left" w:pos="720"/>
        </w:tabs>
      </w:pPr>
      <w:r w:rsidRPr="000B3F60">
        <w:rPr>
          <w:color w:val="auto"/>
        </w:rPr>
        <w:t>Tillgrepp av material eller föremål som avfall</w:t>
      </w:r>
      <w:r w:rsidRPr="000B3F60">
        <w:t xml:space="preserve">slämnaren lämnat för insamling är inte tillåten. </w:t>
      </w:r>
    </w:p>
    <w:p w14:paraId="2D594A05" w14:textId="77777777" w:rsidR="0036104E" w:rsidRPr="000B3F60" w:rsidRDefault="0036104E" w:rsidP="00C840AD">
      <w:pPr>
        <w:numPr>
          <w:ilvl w:val="0"/>
          <w:numId w:val="8"/>
        </w:numPr>
        <w:tabs>
          <w:tab w:val="clear" w:pos="567"/>
          <w:tab w:val="clear" w:pos="3686"/>
          <w:tab w:val="left" w:pos="720"/>
        </w:tabs>
      </w:pPr>
      <w:r w:rsidRPr="000B3F60">
        <w:t xml:space="preserve">Behållare som ägs av entreprenören ska vara rena, klotterfria och välskötta när de ställs ut. De ska regelbundet ses över så de inte utgör någon säkerhetsrisk. På begäran av </w:t>
      </w:r>
      <w:r w:rsidR="00674312" w:rsidRPr="000B3F60">
        <w:rPr>
          <w:color w:val="auto"/>
        </w:rPr>
        <w:t xml:space="preserve">fastighetsinnehavare </w:t>
      </w:r>
      <w:r w:rsidRPr="000B3F60">
        <w:t xml:space="preserve">som hyr behållare, och på dennes bekostnad, ska klotter saneras på behållare som stadigvarande står ute på fastighet.  </w:t>
      </w:r>
    </w:p>
    <w:p w14:paraId="557963FA" w14:textId="77777777" w:rsidR="0036104E" w:rsidRPr="000B3F60" w:rsidRDefault="0036104E" w:rsidP="00C840AD">
      <w:pPr>
        <w:numPr>
          <w:ilvl w:val="0"/>
          <w:numId w:val="8"/>
        </w:numPr>
        <w:tabs>
          <w:tab w:val="clear" w:pos="0"/>
          <w:tab w:val="clear" w:pos="567"/>
          <w:tab w:val="clear" w:pos="3686"/>
          <w:tab w:val="clear" w:pos="7371"/>
        </w:tabs>
        <w:autoSpaceDE w:val="0"/>
        <w:autoSpaceDN w:val="0"/>
        <w:adjustRightInd w:val="0"/>
      </w:pPr>
      <w:r w:rsidRPr="000B3F60">
        <w:rPr>
          <w:color w:val="auto"/>
        </w:rPr>
        <w:t xml:space="preserve">Om entreprenören upptäcker att behållare som ägs av beställaren eller </w:t>
      </w:r>
      <w:r w:rsidR="00674312" w:rsidRPr="000B3F60">
        <w:rPr>
          <w:color w:val="auto"/>
        </w:rPr>
        <w:t xml:space="preserve">fastighetsinnehavaren </w:t>
      </w:r>
      <w:r w:rsidRPr="000B3F60">
        <w:rPr>
          <w:color w:val="auto"/>
        </w:rPr>
        <w:t xml:space="preserve">är trasig, ska detta omgående meddelas den som ansvarar för behållaren. </w:t>
      </w:r>
    </w:p>
    <w:p w14:paraId="2CFD5692" w14:textId="77777777" w:rsidR="0036104E" w:rsidRPr="000B3F60" w:rsidRDefault="0036104E" w:rsidP="00C840AD">
      <w:pPr>
        <w:numPr>
          <w:ilvl w:val="0"/>
          <w:numId w:val="8"/>
        </w:numPr>
        <w:tabs>
          <w:tab w:val="clear" w:pos="567"/>
          <w:tab w:val="clear" w:pos="3686"/>
          <w:tab w:val="left" w:pos="720"/>
        </w:tabs>
      </w:pPr>
      <w:r w:rsidRPr="000B3F60">
        <w:t>Arbetstiden ska nyttjas fullt ut för att minska stress, risken för olyckor och skador samt för att höja servicegraden och kvalitén på arbetet.</w:t>
      </w:r>
    </w:p>
    <w:p w14:paraId="0DEEF655" w14:textId="77777777" w:rsidR="0036104E" w:rsidRPr="000B3F60" w:rsidRDefault="0036104E" w:rsidP="00C840AD">
      <w:pPr>
        <w:numPr>
          <w:ilvl w:val="0"/>
          <w:numId w:val="8"/>
        </w:numPr>
        <w:tabs>
          <w:tab w:val="clear" w:pos="567"/>
          <w:tab w:val="clear" w:pos="3686"/>
          <w:tab w:val="left" w:pos="720"/>
        </w:tabs>
      </w:pPr>
      <w:r w:rsidRPr="000B3F60">
        <w:t>Eventuella tillbud och olyckor samt trafikförseelser av betydelse i samband med entreprenaden ska snarast meddelas beställaren.</w:t>
      </w:r>
    </w:p>
    <w:p w14:paraId="236CE5CF" w14:textId="77777777" w:rsidR="0036104E" w:rsidRPr="000B3F60" w:rsidRDefault="0036104E" w:rsidP="00C840AD">
      <w:pPr>
        <w:numPr>
          <w:ilvl w:val="0"/>
          <w:numId w:val="8"/>
        </w:numPr>
        <w:tabs>
          <w:tab w:val="clear" w:pos="567"/>
          <w:tab w:val="clear" w:pos="3686"/>
          <w:tab w:val="left" w:pos="720"/>
        </w:tabs>
        <w:rPr>
          <w:color w:val="auto"/>
        </w:rPr>
      </w:pPr>
      <w:r w:rsidRPr="000B3F60">
        <w:rPr>
          <w:color w:val="auto"/>
        </w:rPr>
        <w:t xml:space="preserve">Om sanering av mark eller vatten krävs efter olycka eller försummelse från entreprenören svarar denne för eventuella kostnader. </w:t>
      </w:r>
    </w:p>
    <w:p w14:paraId="23B90241" w14:textId="77777777" w:rsidR="00F637A5" w:rsidRPr="000B3F60" w:rsidRDefault="00F637A5" w:rsidP="0036104E">
      <w:pPr>
        <w:tabs>
          <w:tab w:val="clear" w:pos="567"/>
          <w:tab w:val="clear" w:pos="3686"/>
        </w:tabs>
        <w:ind w:left="720"/>
      </w:pPr>
    </w:p>
    <w:p w14:paraId="0B98391B" w14:textId="77777777" w:rsidR="00F637A5" w:rsidRPr="000B3F60" w:rsidRDefault="00F637A5" w:rsidP="00F637A5">
      <w:pPr>
        <w:tabs>
          <w:tab w:val="clear" w:pos="567"/>
          <w:tab w:val="clear" w:pos="3686"/>
        </w:tabs>
      </w:pPr>
      <w:r w:rsidRPr="000B3F60">
        <w:t>Entreprenören ska också:</w:t>
      </w:r>
    </w:p>
    <w:p w14:paraId="69D36AD7" w14:textId="77777777" w:rsidR="00420B4A" w:rsidRPr="000B3F60" w:rsidRDefault="00420B4A" w:rsidP="00C840AD">
      <w:pPr>
        <w:numPr>
          <w:ilvl w:val="0"/>
          <w:numId w:val="8"/>
        </w:numPr>
        <w:tabs>
          <w:tab w:val="clear" w:pos="567"/>
          <w:tab w:val="clear" w:pos="3686"/>
        </w:tabs>
      </w:pPr>
      <w:r w:rsidRPr="000B3F60">
        <w:t xml:space="preserve">Tillsammans med beställaren arbeta för att förbättra </w:t>
      </w:r>
      <w:r w:rsidR="000F4523" w:rsidRPr="000B3F60">
        <w:t xml:space="preserve">hämtningsarbetets </w:t>
      </w:r>
      <w:r w:rsidRPr="000B3F60">
        <w:t>kvalité</w:t>
      </w:r>
      <w:r w:rsidR="000F4523" w:rsidRPr="000B3F60">
        <w:t xml:space="preserve"> och service</w:t>
      </w:r>
      <w:r w:rsidRPr="000B3F60">
        <w:t xml:space="preserve">, liksom hämtningspersonalens arbetsmiljö </w:t>
      </w:r>
      <w:r w:rsidR="006E5E93" w:rsidRPr="000B3F60">
        <w:t>inklusive</w:t>
      </w:r>
      <w:r w:rsidRPr="000B3F60">
        <w:t xml:space="preserve"> trafiksäkerh</w:t>
      </w:r>
      <w:r w:rsidR="006E5E93" w:rsidRPr="000B3F60">
        <w:rPr>
          <w:color w:val="auto"/>
        </w:rPr>
        <w:t>et</w:t>
      </w:r>
      <w:r w:rsidRPr="000B3F60">
        <w:rPr>
          <w:color w:val="auto"/>
        </w:rPr>
        <w:t>.</w:t>
      </w:r>
    </w:p>
    <w:p w14:paraId="6EB6B67C" w14:textId="77777777" w:rsidR="00F637A5" w:rsidRPr="000B3F60" w:rsidRDefault="00F637A5" w:rsidP="00C840AD">
      <w:pPr>
        <w:numPr>
          <w:ilvl w:val="0"/>
          <w:numId w:val="8"/>
        </w:numPr>
        <w:tabs>
          <w:tab w:val="clear" w:pos="567"/>
          <w:tab w:val="clear" w:pos="3686"/>
        </w:tabs>
      </w:pPr>
      <w:r w:rsidRPr="000B3F60">
        <w:t>Meddela beställaren förändringar och förhållanden som rör personal och fordon.</w:t>
      </w:r>
    </w:p>
    <w:p w14:paraId="7283A0F7" w14:textId="77777777" w:rsidR="00F637A5" w:rsidRPr="000B3F60" w:rsidRDefault="00F637A5" w:rsidP="00C840AD">
      <w:pPr>
        <w:numPr>
          <w:ilvl w:val="0"/>
          <w:numId w:val="8"/>
        </w:numPr>
        <w:tabs>
          <w:tab w:val="clear" w:pos="567"/>
          <w:tab w:val="clear" w:pos="3686"/>
        </w:tabs>
      </w:pPr>
      <w:r w:rsidRPr="000B3F60">
        <w:t>Omgående meddela beställaren om något akut inträffar som innebär att hämtning eller andra beställda tjänster inte kan utföras, t.ex. vid otjänlig väderlek eller trasigt fordon som inte kan ersättas direkt, samt olyckor och tillbud av betydelse som inträffar i samband med uppdraget.</w:t>
      </w:r>
    </w:p>
    <w:p w14:paraId="3EC30F8D" w14:textId="77777777" w:rsidR="00F637A5" w:rsidRPr="000B3F60" w:rsidRDefault="00F637A5" w:rsidP="00C840AD">
      <w:pPr>
        <w:numPr>
          <w:ilvl w:val="0"/>
          <w:numId w:val="8"/>
        </w:numPr>
        <w:tabs>
          <w:tab w:val="clear" w:pos="567"/>
          <w:tab w:val="clear" w:pos="3686"/>
        </w:tabs>
      </w:pPr>
      <w:r w:rsidRPr="000B3F60">
        <w:t>Aktivt arbeta för att förbättra rutiner och samarbete mellan beställare och entreprenör.</w:t>
      </w:r>
    </w:p>
    <w:p w14:paraId="5C387CBF" w14:textId="77777777" w:rsidR="00F637A5" w:rsidRPr="000B3F60" w:rsidRDefault="00F637A5" w:rsidP="00C840AD">
      <w:pPr>
        <w:numPr>
          <w:ilvl w:val="0"/>
          <w:numId w:val="8"/>
        </w:numPr>
        <w:tabs>
          <w:tab w:val="clear" w:pos="567"/>
          <w:tab w:val="clear" w:pos="3686"/>
        </w:tabs>
      </w:pPr>
      <w:r w:rsidRPr="000B3F60">
        <w:t xml:space="preserve">Bistå beställaren vid granskning av planer och bygglov som berör avfallshanteringen. </w:t>
      </w:r>
    </w:p>
    <w:p w14:paraId="7E169422" w14:textId="77777777" w:rsidR="00F637A5" w:rsidRPr="000B3F60" w:rsidRDefault="00F637A5" w:rsidP="00C840AD">
      <w:pPr>
        <w:numPr>
          <w:ilvl w:val="0"/>
          <w:numId w:val="8"/>
        </w:numPr>
        <w:tabs>
          <w:tab w:val="clear" w:pos="567"/>
          <w:tab w:val="clear" w:pos="3686"/>
        </w:tabs>
      </w:pPr>
      <w:r w:rsidRPr="000B3F60">
        <w:t xml:space="preserve">Bistå </w:t>
      </w:r>
      <w:r w:rsidR="00674312" w:rsidRPr="000B3F60">
        <w:rPr>
          <w:color w:val="auto"/>
        </w:rPr>
        <w:t xml:space="preserve">fastighetsinnehavare </w:t>
      </w:r>
      <w:r w:rsidRPr="000B3F60">
        <w:t>eller beställare vid utformning och dimensionering av avfallsutrymmen.</w:t>
      </w:r>
    </w:p>
    <w:p w14:paraId="433DDA02" w14:textId="77777777" w:rsidR="0036104E" w:rsidRPr="000B3F60" w:rsidRDefault="0036104E" w:rsidP="0036104E">
      <w:pPr>
        <w:tabs>
          <w:tab w:val="clear" w:pos="567"/>
          <w:tab w:val="clear" w:pos="3686"/>
        </w:tabs>
        <w:rPr>
          <w:color w:val="auto"/>
        </w:rPr>
      </w:pPr>
    </w:p>
    <w:p w14:paraId="36E149BB" w14:textId="77777777" w:rsidR="00FC1A5A" w:rsidRPr="000B3F60" w:rsidRDefault="00FC1A5A" w:rsidP="00412411">
      <w:pPr>
        <w:pStyle w:val="Rubrik3"/>
        <w:tabs>
          <w:tab w:val="clear" w:pos="3686"/>
          <w:tab w:val="clear" w:pos="7371"/>
          <w:tab w:val="left" w:pos="709"/>
        </w:tabs>
        <w:ind w:left="709" w:hanging="709"/>
      </w:pPr>
      <w:bookmarkStart w:id="253" w:name="_Ref445810159"/>
      <w:bookmarkStart w:id="254" w:name="_Toc396560616"/>
      <w:r w:rsidRPr="000B3F60">
        <w:t>Utveckling av uppdraget</w:t>
      </w:r>
      <w:bookmarkEnd w:id="253"/>
      <w:bookmarkEnd w:id="254"/>
    </w:p>
    <w:p w14:paraId="7BD65DF3" w14:textId="77777777" w:rsidR="002C06AF" w:rsidRPr="000B3F60" w:rsidRDefault="002C06AF" w:rsidP="002C06AF">
      <w:pPr>
        <w:tabs>
          <w:tab w:val="clear" w:pos="0"/>
          <w:tab w:val="clear" w:pos="567"/>
          <w:tab w:val="clear" w:pos="3686"/>
          <w:tab w:val="clear" w:pos="7371"/>
        </w:tabs>
      </w:pPr>
      <w:r w:rsidRPr="000B3F60">
        <w:t>Entreprenören ska tillsammans med beställaren verka för ökad återanvändning och återvinning av material ur avfallet i enlighet med kommunens planer och beslut. Tillsammans ska man utveckla rationella och ekonomiska hämtningssystem som också förbättrar servicen och ökar återvinningsmöjligheterna för beställarens kunder.</w:t>
      </w:r>
    </w:p>
    <w:p w14:paraId="69DF3D5E" w14:textId="77777777" w:rsidR="002C06AF" w:rsidRPr="000B3F60" w:rsidRDefault="002C06AF" w:rsidP="002C06AF">
      <w:pPr>
        <w:tabs>
          <w:tab w:val="clear" w:pos="0"/>
          <w:tab w:val="clear" w:pos="567"/>
          <w:tab w:val="clear" w:pos="3686"/>
          <w:tab w:val="clear" w:pos="7371"/>
        </w:tabs>
      </w:pPr>
      <w:r w:rsidRPr="000B3F60">
        <w:t> </w:t>
      </w:r>
    </w:p>
    <w:p w14:paraId="3442365C" w14:textId="77777777" w:rsidR="002C06AF" w:rsidRPr="000B3F60" w:rsidRDefault="002C06AF" w:rsidP="002C06AF">
      <w:pPr>
        <w:tabs>
          <w:tab w:val="clear" w:pos="0"/>
          <w:tab w:val="clear" w:pos="567"/>
          <w:tab w:val="clear" w:pos="3686"/>
          <w:tab w:val="clear" w:pos="7371"/>
        </w:tabs>
        <w:rPr>
          <w:i/>
          <w:color w:val="FF0000"/>
        </w:rPr>
      </w:pPr>
      <w:r w:rsidRPr="000B3F60">
        <w:t xml:space="preserve">Entreprenören ska till detta arbete kunna avsätta minst </w:t>
      </w:r>
      <w:r w:rsidRPr="00AE7277">
        <w:rPr>
          <w:color w:val="0000FF"/>
        </w:rPr>
        <w:t>X</w:t>
      </w:r>
      <w:r w:rsidRPr="000B3F60">
        <w:t xml:space="preserve"> timmar per år för särskilda möten med beställaren. Beställaren har möjlighet att avsätta ekonomiska medel för att finansiera projekt som kommer fram som idéer i utvecklingsarbetet. Hur mycket beror på projektets art och bestäms efter förhandling.</w:t>
      </w:r>
    </w:p>
    <w:p w14:paraId="6B2C40E2" w14:textId="77777777" w:rsidR="002C06AF" w:rsidRPr="000B3F60" w:rsidRDefault="002C06AF" w:rsidP="0036104E">
      <w:pPr>
        <w:tabs>
          <w:tab w:val="clear" w:pos="567"/>
          <w:tab w:val="clear" w:pos="3686"/>
          <w:tab w:val="left" w:pos="720"/>
        </w:tabs>
        <w:rPr>
          <w:i/>
          <w:color w:val="FF0000"/>
        </w:rPr>
      </w:pPr>
      <w:r w:rsidRPr="000B3F60">
        <w:rPr>
          <w:i/>
          <w:color w:val="FF0000"/>
        </w:rPr>
        <w:t>Det finns möjligheter att göra tilläggsavtal och det kan vara bra att utnyttja den möjligheten för att testa t.ex. nya insamlingsmetoder. Om kommunen har specifika planer på förändringar är det bra att ange det. Om det finns budgeterade medel för utvecklingsarbete kan de anges.</w:t>
      </w:r>
    </w:p>
    <w:p w14:paraId="1BC219A9" w14:textId="77777777" w:rsidR="0036104E" w:rsidRPr="000B3F60" w:rsidRDefault="0036104E" w:rsidP="0036104E">
      <w:pPr>
        <w:tabs>
          <w:tab w:val="clear" w:pos="567"/>
          <w:tab w:val="clear" w:pos="3686"/>
          <w:tab w:val="left" w:pos="720"/>
        </w:tabs>
        <w:rPr>
          <w:color w:val="auto"/>
        </w:rPr>
      </w:pPr>
    </w:p>
    <w:p w14:paraId="005F301B" w14:textId="77777777" w:rsidR="0036104E" w:rsidRPr="000B3F60" w:rsidRDefault="0036104E" w:rsidP="0036104E">
      <w:pPr>
        <w:pStyle w:val="Rubrik3"/>
        <w:tabs>
          <w:tab w:val="clear" w:pos="3686"/>
          <w:tab w:val="clear" w:pos="7371"/>
          <w:tab w:val="left" w:pos="709"/>
        </w:tabs>
        <w:ind w:left="709" w:hanging="709"/>
      </w:pPr>
      <w:bookmarkStart w:id="255" w:name="_Toc396560617"/>
      <w:r w:rsidRPr="000B3F60">
        <w:t>Entreprenörens tillgänglighet</w:t>
      </w:r>
      <w:bookmarkEnd w:id="255"/>
    </w:p>
    <w:p w14:paraId="5EC528C4" w14:textId="77777777" w:rsidR="0036104E" w:rsidRPr="000B3F60" w:rsidRDefault="0036104E" w:rsidP="0036104E">
      <w:pPr>
        <w:tabs>
          <w:tab w:val="clear" w:pos="0"/>
          <w:tab w:val="clear" w:pos="567"/>
          <w:tab w:val="clear" w:pos="3686"/>
          <w:tab w:val="clear" w:pos="7371"/>
        </w:tabs>
        <w:autoSpaceDE w:val="0"/>
        <w:autoSpaceDN w:val="0"/>
        <w:adjustRightInd w:val="0"/>
        <w:rPr>
          <w:color w:val="auto"/>
        </w:rPr>
      </w:pPr>
      <w:r w:rsidRPr="000B3F60">
        <w:rPr>
          <w:color w:val="auto"/>
        </w:rPr>
        <w:t xml:space="preserve">Entreprenören ska alltid vara tillgänglig på telefon </w:t>
      </w:r>
      <w:r w:rsidR="00FB1779" w:rsidRPr="000B3F60">
        <w:rPr>
          <w:color w:val="auto"/>
        </w:rPr>
        <w:t xml:space="preserve">och </w:t>
      </w:r>
      <w:r w:rsidR="00BD6E40" w:rsidRPr="000B3F60">
        <w:rPr>
          <w:color w:val="auto"/>
        </w:rPr>
        <w:t>digitalt</w:t>
      </w:r>
      <w:r w:rsidR="00FB1779" w:rsidRPr="000B3F60">
        <w:rPr>
          <w:color w:val="auto"/>
        </w:rPr>
        <w:t xml:space="preserve"> </w:t>
      </w:r>
      <w:r w:rsidRPr="000B3F60">
        <w:rPr>
          <w:color w:val="auto"/>
        </w:rPr>
        <w:t xml:space="preserve">vardagar kl. </w:t>
      </w:r>
      <w:r w:rsidRPr="000B3F60">
        <w:rPr>
          <w:color w:val="0000FF"/>
        </w:rPr>
        <w:t>xx:xx – xx:xx</w:t>
      </w:r>
      <w:r w:rsidRPr="000B3F60">
        <w:rPr>
          <w:color w:val="auto"/>
        </w:rPr>
        <w:t>, med rimligt avbrott för lunch. Övrig tid</w:t>
      </w:r>
      <w:r w:rsidR="00766B1A" w:rsidRPr="000B3F60">
        <w:rPr>
          <w:color w:val="auto"/>
        </w:rPr>
        <w:t>, då uppdraget utförs,</w:t>
      </w:r>
      <w:r w:rsidRPr="000B3F60">
        <w:rPr>
          <w:color w:val="auto"/>
        </w:rPr>
        <w:t xml:space="preserve"> ska entreprenören upprätthålla sådan tillgänglighet att denne kan nås utan dröjsmål. </w:t>
      </w:r>
    </w:p>
    <w:p w14:paraId="4CB9C072" w14:textId="77777777" w:rsidR="0036104E" w:rsidRPr="000B3F60" w:rsidRDefault="0036104E" w:rsidP="0036104E">
      <w:pPr>
        <w:tabs>
          <w:tab w:val="clear" w:pos="0"/>
          <w:tab w:val="clear" w:pos="567"/>
          <w:tab w:val="clear" w:pos="3686"/>
          <w:tab w:val="clear" w:pos="7371"/>
        </w:tabs>
        <w:autoSpaceDE w:val="0"/>
        <w:autoSpaceDN w:val="0"/>
        <w:adjustRightInd w:val="0"/>
        <w:rPr>
          <w:color w:val="auto"/>
        </w:rPr>
      </w:pPr>
    </w:p>
    <w:p w14:paraId="0D18A418" w14:textId="77777777" w:rsidR="0036104E" w:rsidRPr="000B3F60" w:rsidRDefault="00AE7277" w:rsidP="0036104E">
      <w:pPr>
        <w:tabs>
          <w:tab w:val="clear" w:pos="0"/>
          <w:tab w:val="clear" w:pos="567"/>
          <w:tab w:val="clear" w:pos="3686"/>
          <w:tab w:val="clear" w:pos="7371"/>
        </w:tabs>
        <w:autoSpaceDE w:val="0"/>
        <w:autoSpaceDN w:val="0"/>
        <w:adjustRightInd w:val="0"/>
        <w:rPr>
          <w:color w:val="auto"/>
        </w:rPr>
      </w:pPr>
      <w:r w:rsidRPr="00AE7277">
        <w:rPr>
          <w:color w:val="auto"/>
        </w:rPr>
        <w:t xml:space="preserve">Entreprenören ska även finnas tillgänglig på vardagar kl. </w:t>
      </w:r>
      <w:r w:rsidRPr="000B3F60">
        <w:rPr>
          <w:color w:val="0000FF"/>
        </w:rPr>
        <w:t>xx:xx – xx:xx</w:t>
      </w:r>
      <w:r w:rsidRPr="000B3F60">
        <w:rPr>
          <w:color w:val="548DD4"/>
        </w:rPr>
        <w:t xml:space="preserve"> </w:t>
      </w:r>
      <w:r w:rsidRPr="00AE7277">
        <w:rPr>
          <w:color w:val="auto"/>
        </w:rPr>
        <w:t>för att kunna utföra eventuella akuta uppdrag.</w:t>
      </w:r>
    </w:p>
    <w:p w14:paraId="055BD58F" w14:textId="77777777" w:rsidR="00766B1A" w:rsidRPr="000B3F60" w:rsidRDefault="00766B1A" w:rsidP="00766B1A">
      <w:pPr>
        <w:tabs>
          <w:tab w:val="clear" w:pos="0"/>
          <w:tab w:val="clear" w:pos="567"/>
          <w:tab w:val="clear" w:pos="3686"/>
          <w:tab w:val="clear" w:pos="7371"/>
        </w:tabs>
        <w:autoSpaceDE w:val="0"/>
        <w:autoSpaceDN w:val="0"/>
        <w:adjustRightInd w:val="0"/>
      </w:pPr>
    </w:p>
    <w:p w14:paraId="2F1C8234" w14:textId="77777777" w:rsidR="00F4335E" w:rsidRPr="000B3F60" w:rsidRDefault="00F4335E" w:rsidP="00412411">
      <w:pPr>
        <w:pStyle w:val="Rubrik3"/>
        <w:tabs>
          <w:tab w:val="clear" w:pos="3686"/>
          <w:tab w:val="clear" w:pos="7371"/>
          <w:tab w:val="left" w:pos="709"/>
        </w:tabs>
        <w:ind w:left="709" w:hanging="709"/>
      </w:pPr>
      <w:bookmarkStart w:id="256" w:name="_Toc396560618"/>
      <w:r w:rsidRPr="000B3F60">
        <w:t xml:space="preserve">Entreprenörens </w:t>
      </w:r>
      <w:r w:rsidR="00BD7487" w:rsidRPr="000B3F60">
        <w:t>arbete med</w:t>
      </w:r>
      <w:r w:rsidRPr="000B3F60">
        <w:t xml:space="preserve"> </w:t>
      </w:r>
      <w:r w:rsidR="00BD7487" w:rsidRPr="000B3F60">
        <w:t xml:space="preserve">kvalitet, </w:t>
      </w:r>
      <w:r w:rsidRPr="000B3F60">
        <w:t>miljö, arbetsmiljö och trafiksäkerhet</w:t>
      </w:r>
      <w:bookmarkEnd w:id="256"/>
    </w:p>
    <w:p w14:paraId="73BBC1A8" w14:textId="77777777" w:rsidR="00BD7487" w:rsidRPr="000B3F60" w:rsidRDefault="00BD7487" w:rsidP="00BD7487">
      <w:pPr>
        <w:tabs>
          <w:tab w:val="clear" w:pos="567"/>
          <w:tab w:val="clear" w:pos="3686"/>
          <w:tab w:val="left" w:pos="720"/>
        </w:tabs>
      </w:pPr>
      <w:r w:rsidRPr="000B3F60">
        <w:t>För att säkerställa beställarens krav på att god kvalitet och service uppfylls ska entreprenören ha rutiner för kvalitetssäkring av verksamheten. Entreprenörens rutiner, riktlinjer och genomförda egenkontroller ska</w:t>
      </w:r>
      <w:r w:rsidR="001C5369" w:rsidRPr="000B3F60">
        <w:t xml:space="preserve"> kunna</w:t>
      </w:r>
      <w:r w:rsidRPr="000B3F60">
        <w:t xml:space="preserve"> redovisas för beställaren</w:t>
      </w:r>
      <w:r w:rsidR="001C5369" w:rsidRPr="000B3F60">
        <w:t xml:space="preserve"> på begäran</w:t>
      </w:r>
      <w:r w:rsidRPr="000B3F60">
        <w:t xml:space="preserve">. </w:t>
      </w:r>
    </w:p>
    <w:p w14:paraId="05012FCA" w14:textId="77777777" w:rsidR="00BD7487" w:rsidRPr="000B3F60" w:rsidRDefault="00BD7487" w:rsidP="00BD7487">
      <w:pPr>
        <w:tabs>
          <w:tab w:val="clear" w:pos="567"/>
          <w:tab w:val="clear" w:pos="3686"/>
          <w:tab w:val="left" w:pos="720"/>
        </w:tabs>
      </w:pPr>
    </w:p>
    <w:p w14:paraId="1992FF46" w14:textId="77777777" w:rsidR="00BD7487" w:rsidRPr="000B3F60" w:rsidRDefault="00BD7487" w:rsidP="00BD7487">
      <w:pPr>
        <w:tabs>
          <w:tab w:val="clear" w:pos="0"/>
          <w:tab w:val="clear" w:pos="567"/>
          <w:tab w:val="clear" w:pos="3686"/>
          <w:tab w:val="clear" w:pos="7371"/>
        </w:tabs>
        <w:autoSpaceDE w:val="0"/>
        <w:autoSpaceDN w:val="0"/>
        <w:adjustRightInd w:val="0"/>
      </w:pPr>
      <w:r w:rsidRPr="000B3F60">
        <w:rPr>
          <w:color w:val="auto"/>
        </w:rPr>
        <w:t>Mil</w:t>
      </w:r>
      <w:r w:rsidRPr="000B3F60">
        <w:t>jö-, arbetsmiljö-</w:t>
      </w:r>
      <w:r w:rsidR="00795DEF" w:rsidRPr="000B3F60">
        <w:t>,</w:t>
      </w:r>
      <w:r w:rsidRPr="000B3F60">
        <w:t xml:space="preserve"> och trafiksäkerhetspolicy </w:t>
      </w:r>
      <w:r w:rsidR="00795DEF" w:rsidRPr="000B3F60">
        <w:t>samt alkohol- och drogpolicy</w:t>
      </w:r>
      <w:r w:rsidR="00211A9F">
        <w:t>,</w:t>
      </w:r>
      <w:r w:rsidR="00795DEF" w:rsidRPr="000B3F60">
        <w:t xml:space="preserve"> </w:t>
      </w:r>
      <w:r w:rsidRPr="000B3F60">
        <w:t>som är känd och förankrad i hela organisationen</w:t>
      </w:r>
      <w:r w:rsidR="00211A9F">
        <w:t>,</w:t>
      </w:r>
      <w:r w:rsidRPr="000B3F60">
        <w:t xml:space="preserve"> ska finnas. </w:t>
      </w:r>
      <w:r w:rsidR="00795DEF" w:rsidRPr="000B3F60">
        <w:t>Efterlevnaden av p</w:t>
      </w:r>
      <w:r w:rsidRPr="000B3F60">
        <w:t>olicyerna ska följas upp av entreprenören en gång per år.</w:t>
      </w:r>
    </w:p>
    <w:p w14:paraId="3757DE52" w14:textId="77777777" w:rsidR="00BD7487" w:rsidRPr="000B3F60" w:rsidRDefault="00BD7487" w:rsidP="00BD7487">
      <w:pPr>
        <w:tabs>
          <w:tab w:val="clear" w:pos="567"/>
          <w:tab w:val="clear" w:pos="3686"/>
          <w:tab w:val="left" w:pos="720"/>
        </w:tabs>
      </w:pPr>
    </w:p>
    <w:p w14:paraId="40F8CAFA" w14:textId="77777777" w:rsidR="00BD7487" w:rsidRPr="000B3F60" w:rsidRDefault="00BD7487" w:rsidP="00BD7487">
      <w:pPr>
        <w:tabs>
          <w:tab w:val="clear" w:pos="567"/>
          <w:tab w:val="clear" w:pos="3686"/>
          <w:tab w:val="left" w:pos="720"/>
        </w:tabs>
      </w:pPr>
      <w:r w:rsidRPr="000B3F60">
        <w:t>På uppmaning av beställaren ska entreprenören delge denne den dokumentation som görs för att förbättra miljön, arbetsmiljön och trafiksäkerheten.</w:t>
      </w:r>
    </w:p>
    <w:p w14:paraId="238FB4D6" w14:textId="77777777" w:rsidR="00BD7487" w:rsidRPr="000B3F60" w:rsidRDefault="00BD7487" w:rsidP="00766B1A">
      <w:pPr>
        <w:tabs>
          <w:tab w:val="clear" w:pos="0"/>
          <w:tab w:val="clear" w:pos="567"/>
          <w:tab w:val="clear" w:pos="3686"/>
          <w:tab w:val="clear" w:pos="7371"/>
        </w:tabs>
        <w:autoSpaceDE w:val="0"/>
        <w:autoSpaceDN w:val="0"/>
        <w:adjustRightInd w:val="0"/>
      </w:pPr>
    </w:p>
    <w:p w14:paraId="5B192B51" w14:textId="77777777" w:rsidR="0036104E" w:rsidRPr="000B3F60" w:rsidRDefault="0036104E" w:rsidP="0036104E">
      <w:pPr>
        <w:pStyle w:val="Rubrik3"/>
        <w:tabs>
          <w:tab w:val="clear" w:pos="3686"/>
          <w:tab w:val="left" w:pos="720"/>
        </w:tabs>
        <w:ind w:left="0" w:firstLine="0"/>
      </w:pPr>
      <w:bookmarkStart w:id="257" w:name="_Toc153775403"/>
      <w:bookmarkStart w:id="258" w:name="_Toc153779445"/>
      <w:bookmarkStart w:id="259" w:name="_Toc153937256"/>
      <w:bookmarkStart w:id="260" w:name="_Ref437008953"/>
      <w:bookmarkStart w:id="261" w:name="_Toc396560619"/>
      <w:r w:rsidRPr="000B3F60">
        <w:t>Miljö</w:t>
      </w:r>
      <w:bookmarkEnd w:id="257"/>
      <w:bookmarkEnd w:id="258"/>
      <w:bookmarkEnd w:id="259"/>
      <w:bookmarkEnd w:id="260"/>
      <w:bookmarkEnd w:id="261"/>
    </w:p>
    <w:p w14:paraId="6F9F9764" w14:textId="77777777" w:rsidR="0036104E" w:rsidRPr="000B3F60" w:rsidRDefault="0036104E" w:rsidP="0036104E">
      <w:pPr>
        <w:tabs>
          <w:tab w:val="clear" w:pos="567"/>
          <w:tab w:val="clear" w:pos="3686"/>
          <w:tab w:val="left" w:pos="720"/>
        </w:tabs>
        <w:rPr>
          <w:color w:val="FF0000"/>
        </w:rPr>
      </w:pPr>
      <w:r w:rsidRPr="000B3F60">
        <w:t xml:space="preserve">Entreprenören ska bedriva ett aktivt miljöarbete. Miljöbelastningen i uppdraget ska vara så låg som möjligt. </w:t>
      </w:r>
    </w:p>
    <w:p w14:paraId="587FD6C8" w14:textId="77777777" w:rsidR="0036104E" w:rsidRPr="000B3F60" w:rsidRDefault="0036104E" w:rsidP="0036104E">
      <w:pPr>
        <w:tabs>
          <w:tab w:val="clear" w:pos="567"/>
          <w:tab w:val="clear" w:pos="3686"/>
          <w:tab w:val="left" w:pos="720"/>
        </w:tabs>
      </w:pPr>
    </w:p>
    <w:p w14:paraId="3B5F8F72" w14:textId="77777777" w:rsidR="0036104E" w:rsidRPr="000B3F60" w:rsidRDefault="0036104E" w:rsidP="0036104E">
      <w:pPr>
        <w:tabs>
          <w:tab w:val="clear" w:pos="567"/>
          <w:tab w:val="clear" w:pos="3686"/>
          <w:tab w:val="left" w:pos="720"/>
        </w:tabs>
      </w:pPr>
      <w:r w:rsidRPr="000B3F60">
        <w:t>För att främja miljön ska följande krav gälla:</w:t>
      </w:r>
    </w:p>
    <w:p w14:paraId="5C0EEB9E" w14:textId="77777777" w:rsidR="006D4D6C" w:rsidRPr="000B3F60" w:rsidRDefault="006D4D6C" w:rsidP="0036104E">
      <w:pPr>
        <w:tabs>
          <w:tab w:val="clear" w:pos="567"/>
          <w:tab w:val="clear" w:pos="3686"/>
          <w:tab w:val="left" w:pos="720"/>
        </w:tabs>
      </w:pPr>
    </w:p>
    <w:p w14:paraId="4371F91F" w14:textId="77777777" w:rsidR="006D4D6C" w:rsidRPr="000B3F60" w:rsidRDefault="006D4D6C" w:rsidP="006D4D6C">
      <w:pPr>
        <w:tabs>
          <w:tab w:val="clear" w:pos="567"/>
          <w:tab w:val="clear" w:pos="3686"/>
          <w:tab w:val="left" w:pos="720"/>
        </w:tabs>
        <w:rPr>
          <w:i/>
          <w:color w:val="FF0000"/>
        </w:rPr>
      </w:pPr>
      <w:r w:rsidRPr="000B3F60">
        <w:rPr>
          <w:i/>
          <w:color w:val="FF0000"/>
        </w:rPr>
        <w:t>Basnivå:</w:t>
      </w:r>
    </w:p>
    <w:p w14:paraId="066EE33F" w14:textId="77777777" w:rsidR="00631421" w:rsidRPr="000B3F60" w:rsidRDefault="00631421" w:rsidP="003C7D73">
      <w:pPr>
        <w:numPr>
          <w:ilvl w:val="0"/>
          <w:numId w:val="20"/>
        </w:numPr>
        <w:tabs>
          <w:tab w:val="clear" w:pos="567"/>
          <w:tab w:val="clear" w:pos="3686"/>
          <w:tab w:val="clear" w:pos="7371"/>
          <w:tab w:val="left" w:pos="709"/>
        </w:tabs>
      </w:pPr>
      <w:r w:rsidRPr="000B3F60">
        <w:t>Tomgångskörning utan direkt samband med hämtningsarbete får inte förekomma under längre tid än en minut.</w:t>
      </w:r>
    </w:p>
    <w:p w14:paraId="67109837" w14:textId="77777777" w:rsidR="00631421" w:rsidRPr="000B3F60" w:rsidRDefault="00631421" w:rsidP="003C7D73">
      <w:pPr>
        <w:numPr>
          <w:ilvl w:val="0"/>
          <w:numId w:val="20"/>
        </w:numPr>
        <w:tabs>
          <w:tab w:val="clear" w:pos="567"/>
          <w:tab w:val="clear" w:pos="3686"/>
          <w:tab w:val="clear" w:pos="7371"/>
          <w:tab w:val="left" w:pos="709"/>
        </w:tabs>
      </w:pPr>
      <w:r w:rsidRPr="000B3F60">
        <w:t>För undvikande av kallstarter med stora avgasutsläpp ska fordon under icke arbetstid vintertid vara uppställt i garage som håller en temperatur av minst +5º C eller vara försedd med motorvärmare.</w:t>
      </w:r>
    </w:p>
    <w:p w14:paraId="02AC55E5" w14:textId="77777777" w:rsidR="00631421" w:rsidRPr="000B3F60" w:rsidRDefault="00631421" w:rsidP="00631421">
      <w:pPr>
        <w:tabs>
          <w:tab w:val="clear" w:pos="567"/>
          <w:tab w:val="clear" w:pos="3686"/>
          <w:tab w:val="clear" w:pos="7371"/>
          <w:tab w:val="left" w:pos="709"/>
        </w:tabs>
      </w:pPr>
    </w:p>
    <w:p w14:paraId="2867D27D" w14:textId="77777777" w:rsidR="00631421" w:rsidRPr="000B3F60" w:rsidRDefault="00412411" w:rsidP="00631421">
      <w:pPr>
        <w:tabs>
          <w:tab w:val="clear" w:pos="567"/>
          <w:tab w:val="clear" w:pos="3686"/>
          <w:tab w:val="clear" w:pos="7371"/>
          <w:tab w:val="left" w:pos="709"/>
        </w:tabs>
        <w:rPr>
          <w:i/>
          <w:color w:val="FF0000"/>
        </w:rPr>
      </w:pPr>
      <w:r w:rsidRPr="000B3F60">
        <w:rPr>
          <w:i/>
          <w:color w:val="FF0000"/>
        </w:rPr>
        <w:t xml:space="preserve">Högre </w:t>
      </w:r>
      <w:r w:rsidR="00DC00EB" w:rsidRPr="000B3F60">
        <w:rPr>
          <w:i/>
          <w:color w:val="FF0000"/>
        </w:rPr>
        <w:t>nivå</w:t>
      </w:r>
      <w:r w:rsidR="00631421" w:rsidRPr="000B3F60">
        <w:rPr>
          <w:i/>
          <w:color w:val="FF0000"/>
        </w:rPr>
        <w:t>:</w:t>
      </w:r>
    </w:p>
    <w:p w14:paraId="3202C3E7" w14:textId="77777777" w:rsidR="00DC00EB" w:rsidRPr="0086410F" w:rsidRDefault="0045422A" w:rsidP="0086410F">
      <w:pPr>
        <w:numPr>
          <w:ilvl w:val="0"/>
          <w:numId w:val="20"/>
        </w:numPr>
        <w:tabs>
          <w:tab w:val="clear" w:pos="567"/>
          <w:tab w:val="clear" w:pos="3686"/>
          <w:tab w:val="left" w:pos="709"/>
        </w:tabs>
        <w:rPr>
          <w:color w:val="auto"/>
        </w:rPr>
      </w:pPr>
      <w:r w:rsidRPr="00CC2869">
        <w:rPr>
          <w:color w:val="auto"/>
        </w:rPr>
        <w:t>Entreprenören ska upprätta entreprenadspecifika miljömål, t.ex. tidsatta mål och en plan för att minska beroendet av fossila bränslen. De entreprenadspecifika målen ska redovisas till beställaren vid entreprenadstart. Entreprenören ska årligen till beställaren redovisa hur de entreprenadspecifika miljömålen följs upp och utfaller.</w:t>
      </w:r>
    </w:p>
    <w:p w14:paraId="2F225221" w14:textId="77777777" w:rsidR="00631421" w:rsidRPr="000B3F60" w:rsidRDefault="00631421" w:rsidP="0036104E">
      <w:pPr>
        <w:tabs>
          <w:tab w:val="clear" w:pos="567"/>
          <w:tab w:val="clear" w:pos="3686"/>
          <w:tab w:val="clear" w:pos="7371"/>
          <w:tab w:val="left" w:pos="4210"/>
        </w:tabs>
        <w:ind w:left="720"/>
      </w:pPr>
    </w:p>
    <w:p w14:paraId="52B59454" w14:textId="77777777" w:rsidR="0036104E" w:rsidRPr="000B3F60" w:rsidRDefault="0036104E" w:rsidP="0036104E">
      <w:pPr>
        <w:tabs>
          <w:tab w:val="clear" w:pos="567"/>
          <w:tab w:val="clear" w:pos="3686"/>
          <w:tab w:val="left" w:pos="720"/>
        </w:tabs>
        <w:rPr>
          <w:color w:val="339966"/>
          <w:u w:val="single"/>
        </w:rPr>
      </w:pPr>
      <w:r w:rsidRPr="000B3F60">
        <w:rPr>
          <w:color w:val="339966"/>
          <w:u w:val="single"/>
        </w:rPr>
        <w:t>Mer information finns i fördjupningst</w:t>
      </w:r>
      <w:r w:rsidR="00814F70">
        <w:rPr>
          <w:color w:val="339966"/>
          <w:u w:val="single"/>
        </w:rPr>
        <w:t>exten om ”Miljökrav på fordon, drivmedel och däck”</w:t>
      </w:r>
      <w:r w:rsidRPr="000B3F60">
        <w:rPr>
          <w:color w:val="339966"/>
          <w:u w:val="single"/>
        </w:rPr>
        <w:t>.</w:t>
      </w:r>
    </w:p>
    <w:p w14:paraId="1B083A47" w14:textId="77777777" w:rsidR="0036104E" w:rsidRPr="000B3F60" w:rsidRDefault="0036104E" w:rsidP="0036104E">
      <w:pPr>
        <w:tabs>
          <w:tab w:val="clear" w:pos="567"/>
          <w:tab w:val="clear" w:pos="3686"/>
          <w:tab w:val="left" w:pos="720"/>
        </w:tabs>
      </w:pPr>
    </w:p>
    <w:p w14:paraId="25B06E84" w14:textId="77777777" w:rsidR="0036104E" w:rsidRPr="000B3F60" w:rsidRDefault="0036104E" w:rsidP="0036104E">
      <w:pPr>
        <w:pStyle w:val="Rubrik3"/>
        <w:tabs>
          <w:tab w:val="clear" w:pos="3686"/>
          <w:tab w:val="left" w:pos="720"/>
        </w:tabs>
        <w:ind w:left="0" w:firstLine="0"/>
      </w:pPr>
      <w:bookmarkStart w:id="262" w:name="_Toc153775404"/>
      <w:bookmarkStart w:id="263" w:name="_Toc153779446"/>
      <w:bookmarkStart w:id="264" w:name="_Toc153937257"/>
      <w:bookmarkStart w:id="265" w:name="_Toc396560620"/>
      <w:r w:rsidRPr="000B3F60">
        <w:t>Arbetsmiljö</w:t>
      </w:r>
      <w:bookmarkEnd w:id="262"/>
      <w:bookmarkEnd w:id="263"/>
      <w:bookmarkEnd w:id="264"/>
      <w:bookmarkEnd w:id="265"/>
    </w:p>
    <w:p w14:paraId="7C8C84AF" w14:textId="77777777" w:rsidR="0036104E" w:rsidRPr="000B3F60" w:rsidRDefault="0036104E" w:rsidP="0036104E">
      <w:pPr>
        <w:tabs>
          <w:tab w:val="left" w:pos="720"/>
        </w:tabs>
      </w:pPr>
      <w:r w:rsidRPr="000B3F60">
        <w:t>Entreprenören är ansvarig för arbetsmiljön för sina anställda och ska bedriva ett dokumenterat systematiskt arbetsmiljöarbete i enlighet med Arbetsmiljöverkets föreskrifter AFS 2001:1</w:t>
      </w:r>
      <w:r w:rsidR="00FD6E5A">
        <w:t xml:space="preserve"> samt AFS 2015:4</w:t>
      </w:r>
      <w:r w:rsidR="00631421" w:rsidRPr="000B3F60">
        <w:t>.</w:t>
      </w:r>
      <w:r w:rsidRPr="000B3F60">
        <w:t xml:space="preserve"> </w:t>
      </w:r>
    </w:p>
    <w:p w14:paraId="35CB1966" w14:textId="77777777" w:rsidR="0036104E" w:rsidRPr="000B3F60" w:rsidRDefault="0036104E" w:rsidP="0036104E">
      <w:pPr>
        <w:tabs>
          <w:tab w:val="left" w:pos="720"/>
        </w:tabs>
      </w:pPr>
    </w:p>
    <w:p w14:paraId="4B9A2037" w14:textId="77777777" w:rsidR="0036104E" w:rsidRPr="000B3F60" w:rsidRDefault="0036104E" w:rsidP="0036104E">
      <w:pPr>
        <w:tabs>
          <w:tab w:val="left" w:pos="720"/>
        </w:tabs>
      </w:pPr>
      <w:r w:rsidRPr="000B3F60">
        <w:t xml:space="preserve">Det ska finnas en eller flera personer som särskilt har till uppgift </w:t>
      </w:r>
      <w:r w:rsidR="005D7C20" w:rsidRPr="000B3F60">
        <w:t xml:space="preserve">och tillräcklig tid avsatt </w:t>
      </w:r>
      <w:r w:rsidRPr="000B3F60">
        <w:t xml:space="preserve">att arbeta med personalens arbetsmiljöfrågor. Aktuell person/er måste ha en för tjänsten adekvat utbildning och/eller erfarenhet. </w:t>
      </w:r>
      <w:r w:rsidR="00BC20CC">
        <w:t>Entreprenören</w:t>
      </w:r>
      <w:r w:rsidR="00BC20CC" w:rsidRPr="000B3F60">
        <w:t xml:space="preserve"> </w:t>
      </w:r>
      <w:r w:rsidRPr="000B3F60">
        <w:t xml:space="preserve">ska i samband med entreprenadstarten ange vem eller vilka som ansvarar för arbetsmiljöfrågor i denna entreprenad. </w:t>
      </w:r>
    </w:p>
    <w:p w14:paraId="72D2C6BA" w14:textId="77777777" w:rsidR="0036104E" w:rsidRPr="000B3F60" w:rsidRDefault="0036104E" w:rsidP="0036104E">
      <w:pPr>
        <w:autoSpaceDE w:val="0"/>
        <w:autoSpaceDN w:val="0"/>
        <w:adjustRightInd w:val="0"/>
      </w:pPr>
    </w:p>
    <w:p w14:paraId="1B1ECB3A" w14:textId="77777777" w:rsidR="0036104E" w:rsidRPr="000B3F60" w:rsidRDefault="00FD6E5A" w:rsidP="0036104E">
      <w:pPr>
        <w:autoSpaceDE w:val="0"/>
        <w:autoSpaceDN w:val="0"/>
        <w:adjustRightInd w:val="0"/>
      </w:pPr>
      <w:r w:rsidRPr="00FD6E5A">
        <w:t xml:space="preserve">Alla nya </w:t>
      </w:r>
      <w:r w:rsidR="00F15746">
        <w:t>hämtningsställe</w:t>
      </w:r>
      <w:r w:rsidRPr="00FD6E5A">
        <w:t xml:space="preserve">n ska inventeras/riskbedömas innan hämtning påbörjas. För befintliga </w:t>
      </w:r>
      <w:r w:rsidR="00F15746">
        <w:t>hämtningsställen</w:t>
      </w:r>
      <w:r w:rsidRPr="00FD6E5A">
        <w:t xml:space="preserve"> gäller att</w:t>
      </w:r>
      <w:r>
        <w:t xml:space="preserve"> </w:t>
      </w:r>
      <w:r w:rsidRPr="000B3F60">
        <w:t xml:space="preserve">entreprenören </w:t>
      </w:r>
      <w:r>
        <w:t>s</w:t>
      </w:r>
      <w:r w:rsidR="0036104E" w:rsidRPr="000B3F60">
        <w:t xml:space="preserve">enast </w:t>
      </w:r>
      <w:r w:rsidR="002F1FED" w:rsidRPr="000B3F60">
        <w:rPr>
          <w:color w:val="3333FF"/>
        </w:rPr>
        <w:t>tolv</w:t>
      </w:r>
      <w:r w:rsidR="002F1FED" w:rsidRPr="000B3F60">
        <w:t xml:space="preserve"> </w:t>
      </w:r>
      <w:r w:rsidR="0036104E" w:rsidRPr="000B3F60">
        <w:t xml:space="preserve">månader efter entreprenadstart ska ha genomfört en inventering av arbetsmiljön på alla hämtningsställen som förekommer i uppdraget. Hämtningsställe som har någon typ av problem ska </w:t>
      </w:r>
      <w:r w:rsidR="00B4070C" w:rsidRPr="000B3F60">
        <w:t xml:space="preserve">sammanställas i en rapport, där de </w:t>
      </w:r>
      <w:r w:rsidR="0036104E" w:rsidRPr="000B3F60">
        <w:t xml:space="preserve">klassificeras och rangordnas utifrån insamlingspersonalens arbetsmiljö. </w:t>
      </w:r>
      <w:r w:rsidR="00B4070C" w:rsidRPr="000B3F60">
        <w:t>Rapportens ska</w:t>
      </w:r>
      <w:r w:rsidR="0036104E" w:rsidRPr="000B3F60">
        <w:t xml:space="preserve"> delges beställaren. Rapporten ska uppdateras kontinuerligt med de åtgärder som utförts, samt kompletteras med eventuellt nya hämtningsställen som behöver åtgärdas, och redovisas för beställaren </w:t>
      </w:r>
      <w:r w:rsidR="0036104E" w:rsidRPr="000B3F60">
        <w:rPr>
          <w:color w:val="0000FF"/>
        </w:rPr>
        <w:t>en gång per kvartal</w:t>
      </w:r>
      <w:r w:rsidR="0036104E" w:rsidRPr="000B3F60">
        <w:t xml:space="preserve">. Denna rapport ska utgöra grunden för arbetsmiljöarbetet på hämtningsställen i detta uppdrag. </w:t>
      </w:r>
      <w:r w:rsidR="00637C24" w:rsidRPr="000B3F60">
        <w:t xml:space="preserve">Arbetsmiljörapporten tillhör beställaren och ska i samband med entreprenadslut överlämnas till beställaren. </w:t>
      </w:r>
      <w:r w:rsidR="0036104E" w:rsidRPr="000B3F60">
        <w:t>Följande ansvar och metod ska gälla för entreprenör och beställare i arbetet med detta:</w:t>
      </w:r>
    </w:p>
    <w:p w14:paraId="07673B14" w14:textId="77777777" w:rsidR="0036104E" w:rsidRPr="000B3F60" w:rsidRDefault="0036104E" w:rsidP="0036104E">
      <w:pPr>
        <w:autoSpaceDE w:val="0"/>
        <w:autoSpaceDN w:val="0"/>
        <w:adjustRightInd w:val="0"/>
      </w:pPr>
    </w:p>
    <w:p w14:paraId="1E521AED" w14:textId="77777777" w:rsidR="0036104E" w:rsidRPr="000B3F60" w:rsidRDefault="0036104E" w:rsidP="0036104E">
      <w:pPr>
        <w:autoSpaceDE w:val="0"/>
        <w:autoSpaceDN w:val="0"/>
        <w:adjustRightInd w:val="0"/>
      </w:pPr>
      <w:r w:rsidRPr="000B3F60">
        <w:rPr>
          <w:u w:val="single"/>
        </w:rPr>
        <w:t>Entreprenören</w:t>
      </w:r>
      <w:r w:rsidRPr="000B3F60">
        <w:t xml:space="preserve"> är huvudansvarig för arbetet med att förbättra arbetsmiljön på de hämtningsställen som förekommer i uppdraget. </w:t>
      </w:r>
      <w:r w:rsidRPr="000B3F60">
        <w:rPr>
          <w:color w:val="3333FF"/>
        </w:rPr>
        <w:t>Entreprenören</w:t>
      </w:r>
      <w:r w:rsidR="002C06AF" w:rsidRPr="000B3F60">
        <w:rPr>
          <w:color w:val="3333FF"/>
        </w:rPr>
        <w:t>/beställaren</w:t>
      </w:r>
      <w:r w:rsidRPr="000B3F60">
        <w:t xml:space="preserve"> ska kontakta och informera </w:t>
      </w:r>
      <w:r w:rsidR="00674312" w:rsidRPr="000B3F60">
        <w:rPr>
          <w:color w:val="auto"/>
        </w:rPr>
        <w:t xml:space="preserve">fastighetsinnehavaren </w:t>
      </w:r>
      <w:r w:rsidRPr="000B3F60">
        <w:t xml:space="preserve">(eller den som har rådighet över hämtningsstället) om de problem som finns, föreslå vilka </w:t>
      </w:r>
      <w:r w:rsidR="00211A9F">
        <w:t xml:space="preserve">enklare </w:t>
      </w:r>
      <w:r w:rsidRPr="000B3F60">
        <w:t xml:space="preserve">åtgärder som bör genomföras och på vilket sätt avfallet kan hämtas innan problemet är åtgärdat. Berörd hämtningspersonal ska vara delaktig i arbetet. Entreprenören har ansvar för att hämtning av avfall upprätthålls tills bristerna är avhjälpta. Beställaren ska hållas informerad under hela ärendegången. Vid eventuellt hämtningsstopp ska arbetsledaren omedelbart informera kunden om de arbetsmiljöregler som gäller. </w:t>
      </w:r>
      <w:r w:rsidRPr="008C0286">
        <w:rPr>
          <w:color w:val="0000FF"/>
        </w:rPr>
        <w:t>En gång per kvartal</w:t>
      </w:r>
      <w:r w:rsidRPr="000B3F60">
        <w:t xml:space="preserve"> ska entreprenören medverka i uppföljningsmöten om arbetsmiljön tillsammans med beställaren. Vid dessa möten ska aktuell rapport enligt förra stycket gås igenom. Entreprenörens skyddsombud ska ha möjlighet att delta.</w:t>
      </w:r>
    </w:p>
    <w:p w14:paraId="4EDFB377" w14:textId="77777777" w:rsidR="0036104E" w:rsidRPr="000B3F60" w:rsidRDefault="0036104E" w:rsidP="0036104E">
      <w:pPr>
        <w:autoSpaceDE w:val="0"/>
        <w:autoSpaceDN w:val="0"/>
        <w:adjustRightInd w:val="0"/>
      </w:pPr>
    </w:p>
    <w:p w14:paraId="76F4AD00" w14:textId="77777777" w:rsidR="00637C24" w:rsidRPr="000B3F60" w:rsidRDefault="00637C24" w:rsidP="00637C24">
      <w:pPr>
        <w:autoSpaceDE w:val="0"/>
        <w:autoSpaceDN w:val="0"/>
        <w:adjustRightInd w:val="0"/>
        <w:rPr>
          <w:i/>
          <w:color w:val="FF0000"/>
        </w:rPr>
      </w:pPr>
      <w:r w:rsidRPr="000B3F60">
        <w:rPr>
          <w:i/>
          <w:color w:val="FF0000"/>
        </w:rPr>
        <w:t>Välj</w:t>
      </w:r>
      <w:r w:rsidR="002F1FED" w:rsidRPr="000B3F60">
        <w:rPr>
          <w:i/>
          <w:color w:val="FF0000"/>
        </w:rPr>
        <w:t xml:space="preserve"> i avsnittet ovan om det är </w:t>
      </w:r>
      <w:r w:rsidRPr="000B3F60">
        <w:rPr>
          <w:i/>
          <w:color w:val="FF0000"/>
        </w:rPr>
        <w:t xml:space="preserve">entreprenören eller </w:t>
      </w:r>
      <w:r w:rsidR="002F1FED" w:rsidRPr="000B3F60">
        <w:rPr>
          <w:i/>
          <w:color w:val="FF0000"/>
        </w:rPr>
        <w:t xml:space="preserve">beställaren som ska kontakta </w:t>
      </w:r>
      <w:r w:rsidR="00674312" w:rsidRPr="000B3F60">
        <w:rPr>
          <w:i/>
          <w:color w:val="FF0000"/>
        </w:rPr>
        <w:t>fastighetsinnehavaren</w:t>
      </w:r>
      <w:r w:rsidRPr="000B3F60">
        <w:rPr>
          <w:i/>
          <w:color w:val="FF0000"/>
        </w:rPr>
        <w:t>. Om det finns en tidigare utförd eller påbörjad inventering</w:t>
      </w:r>
      <w:r w:rsidR="003C7D73" w:rsidRPr="000B3F60">
        <w:rPr>
          <w:i/>
          <w:color w:val="FF0000"/>
        </w:rPr>
        <w:t>/arbetsmiljörapport</w:t>
      </w:r>
      <w:r w:rsidRPr="000B3F60">
        <w:rPr>
          <w:i/>
          <w:color w:val="FF0000"/>
        </w:rPr>
        <w:t xml:space="preserve">, bifoga den som bilaga till </w:t>
      </w:r>
      <w:r w:rsidR="00C7786E">
        <w:rPr>
          <w:i/>
          <w:color w:val="FF0000"/>
        </w:rPr>
        <w:t>upphandlingsdokumentet</w:t>
      </w:r>
      <w:r w:rsidRPr="000B3F60">
        <w:rPr>
          <w:i/>
          <w:color w:val="FF0000"/>
        </w:rPr>
        <w:t xml:space="preserve">. </w:t>
      </w:r>
    </w:p>
    <w:p w14:paraId="239DD1DD" w14:textId="77777777" w:rsidR="00637C24" w:rsidRPr="000B3F60" w:rsidRDefault="00637C24" w:rsidP="0036104E">
      <w:pPr>
        <w:autoSpaceDE w:val="0"/>
        <w:autoSpaceDN w:val="0"/>
        <w:adjustRightInd w:val="0"/>
      </w:pPr>
    </w:p>
    <w:p w14:paraId="7888BE4F" w14:textId="77777777" w:rsidR="0036104E" w:rsidRPr="000B3F60" w:rsidRDefault="0036104E" w:rsidP="0036104E">
      <w:pPr>
        <w:autoSpaceDE w:val="0"/>
        <w:autoSpaceDN w:val="0"/>
        <w:adjustRightInd w:val="0"/>
      </w:pPr>
      <w:r w:rsidRPr="000B3F60">
        <w:rPr>
          <w:u w:val="single"/>
        </w:rPr>
        <w:t>Kommunen</w:t>
      </w:r>
      <w:r w:rsidRPr="000B3F60">
        <w:t xml:space="preserve"> är ansvarig för att ta fram detaljplaner, avfallsföreskrifter och avfallstaxa, samt bevilja bygglov </w:t>
      </w:r>
      <w:r w:rsidR="00211A9F" w:rsidRPr="00211A9F">
        <w:t>och därvid ta hänsyn till  arbetsmiljöaspekter</w:t>
      </w:r>
      <w:r w:rsidRPr="000B3F60">
        <w:t xml:space="preserve">. Kommunen ska också övergripande informera fastighetsägarna om deras skyldigheter och t.ex. genom utskick ge information om arbetsmiljöfrågor av generell karaktär. Beställaren ska samarbeta med entreprenören i frågor om arbetsmiljön på hämtningsställen. När hämtningsställen inte uppfyller krav i föreskrifter, och entreprenörens arbete inte gett resultat, kan kommunen ålägga </w:t>
      </w:r>
      <w:r w:rsidR="00674312" w:rsidRPr="000B3F60">
        <w:rPr>
          <w:color w:val="auto"/>
        </w:rPr>
        <w:t xml:space="preserve">fastighetsinnehavaren </w:t>
      </w:r>
      <w:r w:rsidRPr="000B3F60">
        <w:t xml:space="preserve">att vidta nödvändiga åtgärder. </w:t>
      </w:r>
      <w:r w:rsidRPr="008C0286">
        <w:rPr>
          <w:color w:val="0000FF"/>
        </w:rPr>
        <w:t>En gång per kvartal</w:t>
      </w:r>
      <w:r w:rsidRPr="000B3F60">
        <w:t xml:space="preserve"> ska beställaren sammankalla till uppföljningsmöte med entreprenören om arbetsmiljöfrågor, då bl.a. aktuell rapport om arbetsmiljön vid hämtningsställen gås igenom. </w:t>
      </w:r>
    </w:p>
    <w:p w14:paraId="30F9D14A" w14:textId="77777777" w:rsidR="0036104E" w:rsidRPr="000B3F60" w:rsidRDefault="0036104E" w:rsidP="0036104E">
      <w:pPr>
        <w:autoSpaceDE w:val="0"/>
        <w:autoSpaceDN w:val="0"/>
        <w:adjustRightInd w:val="0"/>
      </w:pPr>
    </w:p>
    <w:p w14:paraId="7ADECFA2" w14:textId="77777777" w:rsidR="0036104E" w:rsidRPr="000B3F60" w:rsidRDefault="0036104E" w:rsidP="0036104E">
      <w:pPr>
        <w:tabs>
          <w:tab w:val="left" w:pos="720"/>
        </w:tabs>
      </w:pPr>
      <w:r w:rsidRPr="000B3F60">
        <w:t>För att förbättra arbetsmiljön för personalen ska följande krav särskilt gälla:</w:t>
      </w:r>
    </w:p>
    <w:p w14:paraId="50D06C31" w14:textId="77777777" w:rsidR="0036104E" w:rsidRPr="000B3F60" w:rsidRDefault="00EA7558" w:rsidP="003C7D73">
      <w:pPr>
        <w:numPr>
          <w:ilvl w:val="0"/>
          <w:numId w:val="9"/>
        </w:numPr>
        <w:tabs>
          <w:tab w:val="clear" w:pos="567"/>
          <w:tab w:val="clear" w:pos="720"/>
          <w:tab w:val="left" w:pos="709"/>
        </w:tabs>
        <w:autoSpaceDE w:val="0"/>
        <w:autoSpaceDN w:val="0"/>
        <w:adjustRightInd w:val="0"/>
        <w:ind w:left="709"/>
      </w:pPr>
      <w:r w:rsidRPr="000B3F60">
        <w:t>Hämtningen ska utföras enligt branschens rekommendationer och riktlinjer för en god arbetsmiljö.</w:t>
      </w:r>
    </w:p>
    <w:p w14:paraId="66D374D5" w14:textId="77777777" w:rsidR="0036104E" w:rsidRPr="000B3F60" w:rsidRDefault="00EA7558" w:rsidP="003C7D73">
      <w:pPr>
        <w:numPr>
          <w:ilvl w:val="0"/>
          <w:numId w:val="9"/>
        </w:numPr>
        <w:tabs>
          <w:tab w:val="clear" w:pos="567"/>
          <w:tab w:val="clear" w:pos="720"/>
          <w:tab w:val="left" w:pos="709"/>
        </w:tabs>
        <w:autoSpaceDE w:val="0"/>
        <w:autoSpaceDN w:val="0"/>
        <w:adjustRightInd w:val="0"/>
        <w:ind w:left="709"/>
      </w:pPr>
      <w:r w:rsidRPr="000B3F60">
        <w:t xml:space="preserve">Hjälpmedel </w:t>
      </w:r>
      <w:r w:rsidR="0036104E" w:rsidRPr="000B3F60">
        <w:t xml:space="preserve">som underlättar </w:t>
      </w:r>
      <w:r w:rsidRPr="000B3F60">
        <w:t xml:space="preserve">arbetet ska </w:t>
      </w:r>
      <w:r w:rsidR="0036104E" w:rsidRPr="000B3F60">
        <w:t>användas.</w:t>
      </w:r>
    </w:p>
    <w:p w14:paraId="5935F1D5" w14:textId="77777777" w:rsidR="0036104E" w:rsidRPr="000B3F60" w:rsidRDefault="0036104E" w:rsidP="003C7D73">
      <w:pPr>
        <w:numPr>
          <w:ilvl w:val="0"/>
          <w:numId w:val="9"/>
        </w:numPr>
        <w:tabs>
          <w:tab w:val="clear" w:pos="567"/>
          <w:tab w:val="clear" w:pos="720"/>
          <w:tab w:val="left" w:pos="709"/>
        </w:tabs>
        <w:ind w:left="709"/>
      </w:pPr>
      <w:r w:rsidRPr="000B3F60">
        <w:t xml:space="preserve">Entreprenören ska försäkra sig om att personalen tar tillräckligt långa raster under arbetsdagen. </w:t>
      </w:r>
    </w:p>
    <w:p w14:paraId="058B6C26" w14:textId="77777777" w:rsidR="0036104E" w:rsidRDefault="0036104E" w:rsidP="003C7D73">
      <w:pPr>
        <w:numPr>
          <w:ilvl w:val="0"/>
          <w:numId w:val="9"/>
        </w:numPr>
        <w:tabs>
          <w:tab w:val="clear" w:pos="0"/>
          <w:tab w:val="clear" w:pos="567"/>
          <w:tab w:val="clear" w:pos="720"/>
          <w:tab w:val="clear" w:pos="3686"/>
          <w:tab w:val="clear" w:pos="7371"/>
          <w:tab w:val="left" w:pos="709"/>
        </w:tabs>
        <w:autoSpaceDE w:val="0"/>
        <w:autoSpaceDN w:val="0"/>
        <w:adjustRightInd w:val="0"/>
        <w:ind w:left="709" w:hanging="283"/>
      </w:pPr>
      <w:r w:rsidRPr="000B3F60">
        <w:t>Entreprenören ska ha rutiner för att</w:t>
      </w:r>
      <w:r w:rsidR="002D7F5D" w:rsidRPr="000B3F60">
        <w:t xml:space="preserve"> </w:t>
      </w:r>
      <w:r w:rsidR="00FD6E5A" w:rsidRPr="00FD6E5A">
        <w:t xml:space="preserve">erbjuda </w:t>
      </w:r>
      <w:r w:rsidRPr="000B3F60">
        <w:t xml:space="preserve">kontroll </w:t>
      </w:r>
      <w:r w:rsidR="00FD6E5A">
        <w:t xml:space="preserve">av </w:t>
      </w:r>
      <w:r w:rsidRPr="000B3F60">
        <w:t xml:space="preserve">personalens hälsostatus </w:t>
      </w:r>
      <w:r w:rsidR="00EA02BA" w:rsidRPr="000B3F60">
        <w:t>samt ha ett friskvårdsprogram som samtlig personal har tillgång till och kan ta del av</w:t>
      </w:r>
      <w:r w:rsidRPr="000B3F60">
        <w:t>.</w:t>
      </w:r>
    </w:p>
    <w:p w14:paraId="50C09345" w14:textId="77777777" w:rsidR="0036104E" w:rsidRPr="000B3F60" w:rsidRDefault="0036104E" w:rsidP="003C7D73">
      <w:pPr>
        <w:numPr>
          <w:ilvl w:val="0"/>
          <w:numId w:val="9"/>
        </w:numPr>
        <w:tabs>
          <w:tab w:val="clear" w:pos="567"/>
          <w:tab w:val="clear" w:pos="720"/>
          <w:tab w:val="left" w:pos="709"/>
        </w:tabs>
        <w:ind w:left="709"/>
      </w:pPr>
      <w:r w:rsidRPr="000B3F60">
        <w:t>Nödlägesplaner eller handlingsplaner vid olycka ska finnas.</w:t>
      </w:r>
    </w:p>
    <w:p w14:paraId="06DE9104" w14:textId="77777777" w:rsidR="0036104E" w:rsidRPr="000B3F60" w:rsidRDefault="0036104E" w:rsidP="003C7D73">
      <w:pPr>
        <w:numPr>
          <w:ilvl w:val="0"/>
          <w:numId w:val="9"/>
        </w:numPr>
        <w:tabs>
          <w:tab w:val="clear" w:pos="567"/>
          <w:tab w:val="clear" w:pos="720"/>
          <w:tab w:val="left" w:pos="709"/>
        </w:tabs>
        <w:ind w:left="709"/>
      </w:pPr>
      <w:r w:rsidRPr="000B3F60">
        <w:t>Krishanteringsplan ska finnas samt tillgång till krishantering i organiserad form, t.ex. i samverkan med företagshälsovården, för personal som varit med om en olycka.</w:t>
      </w:r>
    </w:p>
    <w:p w14:paraId="236DFCDA" w14:textId="77777777" w:rsidR="005E66D9" w:rsidRPr="000B3F60" w:rsidRDefault="005E66D9" w:rsidP="005E66D9">
      <w:pPr>
        <w:tabs>
          <w:tab w:val="clear" w:pos="567"/>
          <w:tab w:val="left" w:pos="709"/>
        </w:tabs>
      </w:pPr>
    </w:p>
    <w:p w14:paraId="4D8A0C17" w14:textId="77777777" w:rsidR="0036104E" w:rsidRPr="000B3F60" w:rsidRDefault="0036104E" w:rsidP="0036104E">
      <w:pPr>
        <w:tabs>
          <w:tab w:val="clear" w:pos="567"/>
          <w:tab w:val="clear" w:pos="3686"/>
          <w:tab w:val="left" w:pos="720"/>
        </w:tabs>
        <w:rPr>
          <w:color w:val="339966"/>
          <w:u w:val="single"/>
        </w:rPr>
      </w:pPr>
      <w:r w:rsidRPr="000B3F60">
        <w:rPr>
          <w:color w:val="339966"/>
          <w:u w:val="single"/>
        </w:rPr>
        <w:t xml:space="preserve">Mer information finns i fördjupningstexten om </w:t>
      </w:r>
      <w:r w:rsidR="00814F70">
        <w:rPr>
          <w:color w:val="339966"/>
          <w:u w:val="single"/>
        </w:rPr>
        <w:t>”</w:t>
      </w:r>
      <w:r w:rsidRPr="000B3F60">
        <w:rPr>
          <w:color w:val="339966"/>
          <w:u w:val="single"/>
        </w:rPr>
        <w:t>Arbetsmiljö</w:t>
      </w:r>
      <w:r w:rsidR="00814F70">
        <w:rPr>
          <w:color w:val="339966"/>
          <w:u w:val="single"/>
        </w:rPr>
        <w:t>”</w:t>
      </w:r>
      <w:r w:rsidRPr="000B3F60">
        <w:rPr>
          <w:color w:val="339966"/>
          <w:u w:val="single"/>
        </w:rPr>
        <w:t>.</w:t>
      </w:r>
    </w:p>
    <w:p w14:paraId="43FEA07A" w14:textId="77777777" w:rsidR="0036104E" w:rsidRPr="000B3F60" w:rsidRDefault="0036104E" w:rsidP="0036104E">
      <w:pPr>
        <w:tabs>
          <w:tab w:val="clear" w:pos="567"/>
          <w:tab w:val="clear" w:pos="3686"/>
          <w:tab w:val="left" w:pos="720"/>
        </w:tabs>
      </w:pPr>
    </w:p>
    <w:p w14:paraId="1A5F4529" w14:textId="77777777" w:rsidR="0036104E" w:rsidRPr="000B3F60" w:rsidRDefault="0036104E" w:rsidP="0036104E">
      <w:pPr>
        <w:pStyle w:val="Rubrik3"/>
        <w:tabs>
          <w:tab w:val="clear" w:pos="3686"/>
          <w:tab w:val="left" w:pos="720"/>
        </w:tabs>
        <w:ind w:left="0" w:firstLine="0"/>
      </w:pPr>
      <w:bookmarkStart w:id="266" w:name="_Toc153775405"/>
      <w:bookmarkStart w:id="267" w:name="_Toc153779447"/>
      <w:bookmarkStart w:id="268" w:name="_Toc153937258"/>
      <w:bookmarkStart w:id="269" w:name="_Ref437008961"/>
      <w:bookmarkStart w:id="270" w:name="_Toc396560621"/>
      <w:r w:rsidRPr="000B3F60">
        <w:t>Trafiksäkerhet</w:t>
      </w:r>
      <w:bookmarkEnd w:id="266"/>
      <w:bookmarkEnd w:id="267"/>
      <w:bookmarkEnd w:id="268"/>
      <w:bookmarkEnd w:id="269"/>
      <w:bookmarkEnd w:id="270"/>
    </w:p>
    <w:p w14:paraId="53ECEB64" w14:textId="77777777" w:rsidR="0036104E" w:rsidRPr="000B3F60" w:rsidRDefault="0036104E" w:rsidP="0036104E">
      <w:pPr>
        <w:tabs>
          <w:tab w:val="clear" w:pos="567"/>
          <w:tab w:val="clear" w:pos="3686"/>
          <w:tab w:val="left" w:pos="720"/>
        </w:tabs>
        <w:rPr>
          <w:color w:val="FF0000"/>
        </w:rPr>
      </w:pPr>
      <w:r w:rsidRPr="000B3F60">
        <w:t xml:space="preserve">Entreprenören ska bedriva ett aktivt trafiksäkerhetsarbete. </w:t>
      </w:r>
    </w:p>
    <w:p w14:paraId="430F4FB1" w14:textId="77777777" w:rsidR="0036104E" w:rsidRPr="000B3F60" w:rsidRDefault="0036104E" w:rsidP="0036104E">
      <w:pPr>
        <w:tabs>
          <w:tab w:val="clear" w:pos="567"/>
          <w:tab w:val="clear" w:pos="3686"/>
          <w:tab w:val="left" w:pos="720"/>
        </w:tabs>
      </w:pPr>
    </w:p>
    <w:p w14:paraId="3D711683" w14:textId="77777777" w:rsidR="0036104E" w:rsidRPr="000B3F60" w:rsidRDefault="0036104E" w:rsidP="0036104E">
      <w:pPr>
        <w:tabs>
          <w:tab w:val="clear" w:pos="567"/>
          <w:tab w:val="clear" w:pos="3686"/>
          <w:tab w:val="left" w:pos="720"/>
        </w:tabs>
        <w:rPr>
          <w:color w:val="auto"/>
        </w:rPr>
      </w:pPr>
      <w:r w:rsidRPr="000B3F60">
        <w:rPr>
          <w:color w:val="auto"/>
        </w:rPr>
        <w:t xml:space="preserve">Särskild vikt ska läggas vid hämtningsförhållanden där backning </w:t>
      </w:r>
      <w:r w:rsidR="00FD6E5A" w:rsidRPr="00FD6E5A">
        <w:rPr>
          <w:color w:val="auto"/>
        </w:rPr>
        <w:t>och vägar smalare än 3,6 meter</w:t>
      </w:r>
      <w:r w:rsidR="00FD6E5A">
        <w:rPr>
          <w:color w:val="auto"/>
        </w:rPr>
        <w:t xml:space="preserve"> </w:t>
      </w:r>
      <w:r w:rsidRPr="000B3F60">
        <w:rPr>
          <w:color w:val="auto"/>
        </w:rPr>
        <w:t>förekommer. Backning ska undvikas i samband med regelbundna avfallstransporter, då backning i normalfallet inte är att betrakta som ett körsätt. Företrädesvis ska backning undvikas på platser där barn och äldre kan förväntas befinna sig, t.ex. vid skolor, förskolor, äldreboenden, dagcentraler och liknande. Körning på gång- och cykelvägar är inte tillåten.</w:t>
      </w:r>
    </w:p>
    <w:p w14:paraId="367977EE" w14:textId="77777777" w:rsidR="0036104E" w:rsidRPr="000B3F60" w:rsidRDefault="0036104E" w:rsidP="0036104E">
      <w:pPr>
        <w:tabs>
          <w:tab w:val="clear" w:pos="567"/>
          <w:tab w:val="clear" w:pos="3686"/>
          <w:tab w:val="clear" w:pos="7371"/>
          <w:tab w:val="left" w:pos="720"/>
          <w:tab w:val="left" w:pos="3150"/>
        </w:tabs>
      </w:pPr>
      <w:r w:rsidRPr="000B3F60">
        <w:tab/>
      </w:r>
    </w:p>
    <w:p w14:paraId="6CFAC538" w14:textId="77777777" w:rsidR="0036104E" w:rsidRPr="000B3F60" w:rsidRDefault="0036104E" w:rsidP="0036104E">
      <w:pPr>
        <w:tabs>
          <w:tab w:val="clear" w:pos="567"/>
          <w:tab w:val="clear" w:pos="3686"/>
          <w:tab w:val="left" w:pos="720"/>
        </w:tabs>
      </w:pPr>
      <w:r w:rsidRPr="000B3F60">
        <w:t>För att öka trafiksäkerheten ska följande krav gälla:</w:t>
      </w:r>
    </w:p>
    <w:p w14:paraId="6B6CD46D" w14:textId="77777777" w:rsidR="006D4D6C" w:rsidRPr="000B3F60" w:rsidRDefault="006D4D6C" w:rsidP="00BE0593">
      <w:pPr>
        <w:tabs>
          <w:tab w:val="clear" w:pos="567"/>
          <w:tab w:val="clear" w:pos="3686"/>
        </w:tabs>
        <w:rPr>
          <w:i/>
          <w:color w:val="FF0000"/>
        </w:rPr>
      </w:pPr>
    </w:p>
    <w:p w14:paraId="491E46C5" w14:textId="77777777" w:rsidR="00BE0593" w:rsidRPr="000B3F60" w:rsidRDefault="00BE0593" w:rsidP="00BE0593">
      <w:pPr>
        <w:tabs>
          <w:tab w:val="clear" w:pos="567"/>
          <w:tab w:val="clear" w:pos="3686"/>
        </w:tabs>
        <w:rPr>
          <w:i/>
          <w:color w:val="FF0000"/>
        </w:rPr>
      </w:pPr>
      <w:r w:rsidRPr="000B3F60">
        <w:rPr>
          <w:i/>
          <w:color w:val="FF0000"/>
        </w:rPr>
        <w:t>Basnivå:</w:t>
      </w:r>
    </w:p>
    <w:p w14:paraId="298DC012" w14:textId="77777777" w:rsidR="00BE0593" w:rsidRPr="000B3F60" w:rsidRDefault="00BE0593" w:rsidP="00FC4B30">
      <w:pPr>
        <w:numPr>
          <w:ilvl w:val="0"/>
          <w:numId w:val="14"/>
        </w:numPr>
        <w:tabs>
          <w:tab w:val="clear" w:pos="567"/>
          <w:tab w:val="clear" w:pos="3686"/>
        </w:tabs>
      </w:pPr>
      <w:r w:rsidRPr="000B3F60">
        <w:t xml:space="preserve">Entreprenören ska </w:t>
      </w:r>
      <w:r w:rsidR="00FC4B30" w:rsidRPr="00FC4B30">
        <w:t xml:space="preserve">ha rutiner för att regelbundet, minst två gånger per år, </w:t>
      </w:r>
      <w:r w:rsidRPr="000B3F60">
        <w:t>genomföra körkortskontroller för alla anställda som kör bil i tjänsten.</w:t>
      </w:r>
      <w:r w:rsidR="00FC4B30">
        <w:t xml:space="preserve"> </w:t>
      </w:r>
      <w:r w:rsidR="00FC4B30" w:rsidRPr="00FC4B30">
        <w:t>Rutiner för körkortskontroll ska redovisas till beställaren vid entreprenadstart och en gång per år</w:t>
      </w:r>
      <w:r w:rsidR="00FC4B30">
        <w:t>.</w:t>
      </w:r>
    </w:p>
    <w:p w14:paraId="3E0E3779" w14:textId="77777777" w:rsidR="00BE0593" w:rsidRPr="000B3F60" w:rsidRDefault="00BE0593" w:rsidP="003C7D73">
      <w:pPr>
        <w:numPr>
          <w:ilvl w:val="0"/>
          <w:numId w:val="14"/>
        </w:numPr>
        <w:tabs>
          <w:tab w:val="clear" w:pos="567"/>
          <w:tab w:val="clear" w:pos="3686"/>
        </w:tabs>
      </w:pPr>
      <w:r w:rsidRPr="000B3F60">
        <w:t xml:space="preserve">Entreprenören ska genomföra kontroller av att giltigt yrkeskompetensbevis och i förekommande fall ADR-intyg finns för alla som behöver det. </w:t>
      </w:r>
    </w:p>
    <w:p w14:paraId="4272FAFE" w14:textId="77777777" w:rsidR="00BE0593" w:rsidRPr="000B3F60" w:rsidRDefault="00BE0593" w:rsidP="003C7D73">
      <w:pPr>
        <w:numPr>
          <w:ilvl w:val="0"/>
          <w:numId w:val="14"/>
        </w:numPr>
        <w:tabs>
          <w:tab w:val="clear" w:pos="567"/>
          <w:tab w:val="clear" w:pos="3686"/>
        </w:tabs>
        <w:rPr>
          <w:color w:val="auto"/>
        </w:rPr>
      </w:pPr>
      <w:r w:rsidRPr="000B3F60">
        <w:rPr>
          <w:color w:val="auto"/>
        </w:rPr>
        <w:t xml:space="preserve">Hämtningspersonalen ska använda varselkläder enligt avsnitt </w:t>
      </w:r>
      <w:r w:rsidRPr="000B3F60">
        <w:rPr>
          <w:color w:val="auto"/>
        </w:rPr>
        <w:fldChar w:fldCharType="begin"/>
      </w:r>
      <w:r w:rsidRPr="000B3F60">
        <w:rPr>
          <w:color w:val="auto"/>
        </w:rPr>
        <w:instrText xml:space="preserve"> REF _Ref436818666 \r \h </w:instrText>
      </w:r>
      <w:r w:rsidR="00AB3A0F" w:rsidRPr="000B3F60">
        <w:rPr>
          <w:color w:val="auto"/>
        </w:rPr>
        <w:instrText xml:space="preserve"> \* MERGEFORMAT </w:instrText>
      </w:r>
      <w:r w:rsidRPr="000B3F60">
        <w:rPr>
          <w:color w:val="auto"/>
        </w:rPr>
      </w:r>
      <w:r w:rsidRPr="000B3F60">
        <w:rPr>
          <w:color w:val="auto"/>
        </w:rPr>
        <w:fldChar w:fldCharType="separate"/>
      </w:r>
      <w:r w:rsidR="006B1EAF">
        <w:rPr>
          <w:color w:val="auto"/>
        </w:rPr>
        <w:t>5.3.1</w:t>
      </w:r>
      <w:r w:rsidRPr="000B3F60">
        <w:rPr>
          <w:color w:val="auto"/>
        </w:rPr>
        <w:fldChar w:fldCharType="end"/>
      </w:r>
      <w:r w:rsidRPr="000B3F60">
        <w:rPr>
          <w:color w:val="auto"/>
        </w:rPr>
        <w:t xml:space="preserve">. </w:t>
      </w:r>
    </w:p>
    <w:p w14:paraId="5013BA8A" w14:textId="77777777" w:rsidR="00BE0593" w:rsidRPr="000B3F60" w:rsidRDefault="00BE0593" w:rsidP="003C7D73">
      <w:pPr>
        <w:numPr>
          <w:ilvl w:val="0"/>
          <w:numId w:val="14"/>
        </w:numPr>
        <w:tabs>
          <w:tab w:val="clear" w:pos="567"/>
          <w:tab w:val="clear" w:pos="3686"/>
        </w:tabs>
      </w:pPr>
      <w:r w:rsidRPr="000B3F60">
        <w:t>Varningslykta med orangegult blinkande/pulserande sken ska användas vid arbete på eller invid trafikerad väg.</w:t>
      </w:r>
    </w:p>
    <w:p w14:paraId="1FE818ED" w14:textId="77777777" w:rsidR="00BE0593" w:rsidRPr="000B3F60" w:rsidRDefault="00BE0593" w:rsidP="003C7D73">
      <w:pPr>
        <w:numPr>
          <w:ilvl w:val="0"/>
          <w:numId w:val="14"/>
        </w:numPr>
        <w:tabs>
          <w:tab w:val="clear" w:pos="567"/>
          <w:tab w:val="clear" w:pos="3686"/>
        </w:tabs>
      </w:pPr>
      <w:r w:rsidRPr="000B3F60">
        <w:t>Entreprenören ska beivra körning med överlast</w:t>
      </w:r>
      <w:r w:rsidR="0036286F" w:rsidRPr="000B3F60">
        <w:t>. Bland annat ska vågsedlar kontrolleras regelbundet</w:t>
      </w:r>
      <w:r w:rsidRPr="000B3F60">
        <w:t>.</w:t>
      </w:r>
    </w:p>
    <w:p w14:paraId="2610F8F1" w14:textId="77777777" w:rsidR="00AB3A0F" w:rsidRPr="000B3F60" w:rsidRDefault="00AB3A0F" w:rsidP="003C7D73">
      <w:pPr>
        <w:numPr>
          <w:ilvl w:val="0"/>
          <w:numId w:val="14"/>
        </w:numPr>
        <w:tabs>
          <w:tab w:val="clear" w:pos="567"/>
          <w:tab w:val="clear" w:pos="3686"/>
        </w:tabs>
      </w:pPr>
      <w:r w:rsidRPr="000B3F60">
        <w:t xml:space="preserve">Entreprenören ska ha rutiner för att säkerställa att alkohol och droger inte förekommer i samband med arbetet. </w:t>
      </w:r>
    </w:p>
    <w:p w14:paraId="742AFBE8" w14:textId="77777777" w:rsidR="00AB3A0F" w:rsidRPr="000B3F60" w:rsidRDefault="00AB3A0F" w:rsidP="003C7D73">
      <w:pPr>
        <w:numPr>
          <w:ilvl w:val="0"/>
          <w:numId w:val="14"/>
        </w:numPr>
        <w:tabs>
          <w:tab w:val="clear" w:pos="567"/>
          <w:tab w:val="clear" w:pos="3686"/>
        </w:tabs>
      </w:pPr>
      <w:r w:rsidRPr="000B3F60">
        <w:t>Entreprenören ska ha riktlinjer och rutiner för att förhindra trötthetsrelaterade olyckor.</w:t>
      </w:r>
    </w:p>
    <w:p w14:paraId="300EE2A0" w14:textId="77777777" w:rsidR="00BE0593" w:rsidRPr="000B3F60" w:rsidRDefault="00BE0593" w:rsidP="00AB3A0F">
      <w:pPr>
        <w:tabs>
          <w:tab w:val="clear" w:pos="567"/>
          <w:tab w:val="clear" w:pos="3686"/>
        </w:tabs>
        <w:ind w:left="720"/>
      </w:pPr>
    </w:p>
    <w:p w14:paraId="4618EAF8" w14:textId="77777777" w:rsidR="00BE0593" w:rsidRPr="000B3F60" w:rsidRDefault="00AB3A0F" w:rsidP="00AB3A0F">
      <w:pPr>
        <w:tabs>
          <w:tab w:val="clear" w:pos="567"/>
          <w:tab w:val="clear" w:pos="3686"/>
        </w:tabs>
        <w:rPr>
          <w:i/>
          <w:color w:val="FF0000"/>
        </w:rPr>
      </w:pPr>
      <w:r w:rsidRPr="000B3F60">
        <w:rPr>
          <w:i/>
          <w:color w:val="FF0000"/>
        </w:rPr>
        <w:t>Högre nivå:</w:t>
      </w:r>
    </w:p>
    <w:p w14:paraId="44FAF393" w14:textId="77777777" w:rsidR="0036104E" w:rsidRPr="00CC2869" w:rsidRDefault="0036104E" w:rsidP="003C7D73">
      <w:pPr>
        <w:numPr>
          <w:ilvl w:val="0"/>
          <w:numId w:val="14"/>
        </w:numPr>
        <w:tabs>
          <w:tab w:val="clear" w:pos="567"/>
          <w:tab w:val="clear" w:pos="3686"/>
        </w:tabs>
        <w:rPr>
          <w:color w:val="auto"/>
        </w:rPr>
      </w:pPr>
      <w:r w:rsidRPr="00CC2869">
        <w:rPr>
          <w:color w:val="auto"/>
        </w:rPr>
        <w:t>Användningen av ISA eller andra hastighetsanpassningssystem ska dokumenteras och följas upp. Resultatet ska regelbundet redovisas för förarna och kvartalsvis för beställaren. Riktlinjer, åtgärds- eller handlingsplaner ska finnas.</w:t>
      </w:r>
    </w:p>
    <w:p w14:paraId="6A5F332E" w14:textId="77777777" w:rsidR="00AB3A0F" w:rsidRPr="00CC2869" w:rsidRDefault="00AB3A0F" w:rsidP="003C7D73">
      <w:pPr>
        <w:numPr>
          <w:ilvl w:val="0"/>
          <w:numId w:val="14"/>
        </w:numPr>
        <w:tabs>
          <w:tab w:val="clear" w:pos="567"/>
          <w:tab w:val="clear" w:pos="3686"/>
        </w:tabs>
        <w:rPr>
          <w:color w:val="auto"/>
        </w:rPr>
      </w:pPr>
      <w:r w:rsidRPr="00CC2869">
        <w:rPr>
          <w:color w:val="auto"/>
        </w:rPr>
        <w:t>Entreprenören ska ha rutiner för att genomföra drogtester på förare som ska nyanställas.</w:t>
      </w:r>
    </w:p>
    <w:p w14:paraId="613B5150" w14:textId="77777777" w:rsidR="002948DE" w:rsidRDefault="002948DE" w:rsidP="00412411">
      <w:pPr>
        <w:tabs>
          <w:tab w:val="clear" w:pos="567"/>
          <w:tab w:val="clear" w:pos="3686"/>
        </w:tabs>
        <w:ind w:left="720"/>
      </w:pPr>
    </w:p>
    <w:p w14:paraId="3BAB4F97" w14:textId="77777777" w:rsidR="002948DE" w:rsidRDefault="002948DE" w:rsidP="002948DE">
      <w:pPr>
        <w:tabs>
          <w:tab w:val="clear" w:pos="567"/>
          <w:tab w:val="clear" w:pos="3686"/>
        </w:tabs>
        <w:rPr>
          <w:i/>
          <w:color w:val="FF0000"/>
        </w:rPr>
      </w:pPr>
      <w:r>
        <w:rPr>
          <w:i/>
          <w:color w:val="FF0000"/>
        </w:rPr>
        <w:t xml:space="preserve">Genom tjänsten BKY (behörighetskontroll yrkesförare) kan entreprenören kontrollera förarbehörighet. Tjänsten är </w:t>
      </w:r>
      <w:r w:rsidRPr="002948DE">
        <w:rPr>
          <w:i/>
          <w:color w:val="FF0000"/>
        </w:rPr>
        <w:t xml:space="preserve">kopplad till vägtrafikregistret och på elektronisk väg kontrolleras att förarbehörigheterna är giltiga. Kontrollen kan ske </w:t>
      </w:r>
      <w:r>
        <w:rPr>
          <w:i/>
          <w:color w:val="FF0000"/>
        </w:rPr>
        <w:t>löpande eftersom systemet gör en kontroll v</w:t>
      </w:r>
      <w:r w:rsidRPr="002948DE">
        <w:rPr>
          <w:i/>
          <w:color w:val="FF0000"/>
        </w:rPr>
        <w:t>arje dag.</w:t>
      </w:r>
    </w:p>
    <w:p w14:paraId="3619326A" w14:textId="77777777" w:rsidR="002948DE" w:rsidRPr="002948DE" w:rsidRDefault="002948DE" w:rsidP="002948DE">
      <w:pPr>
        <w:tabs>
          <w:tab w:val="clear" w:pos="567"/>
          <w:tab w:val="clear" w:pos="3686"/>
        </w:tabs>
        <w:rPr>
          <w:i/>
          <w:color w:val="FF0000"/>
        </w:rPr>
      </w:pPr>
    </w:p>
    <w:p w14:paraId="7FAFEF2F" w14:textId="77777777" w:rsidR="0036104E" w:rsidRPr="000B3F60" w:rsidRDefault="0036104E" w:rsidP="0036104E">
      <w:pPr>
        <w:tabs>
          <w:tab w:val="clear" w:pos="567"/>
          <w:tab w:val="clear" w:pos="3686"/>
          <w:tab w:val="left" w:pos="720"/>
        </w:tabs>
        <w:rPr>
          <w:color w:val="339966"/>
          <w:u w:val="single"/>
        </w:rPr>
      </w:pPr>
      <w:r w:rsidRPr="000B3F60">
        <w:rPr>
          <w:color w:val="339966"/>
          <w:u w:val="single"/>
        </w:rPr>
        <w:t xml:space="preserve">Mer information finns i fördjupningstexten om </w:t>
      </w:r>
      <w:r w:rsidR="00814F70">
        <w:rPr>
          <w:color w:val="339966"/>
          <w:u w:val="single"/>
        </w:rPr>
        <w:t>”</w:t>
      </w:r>
      <w:r w:rsidRPr="000B3F60">
        <w:rPr>
          <w:color w:val="339966"/>
          <w:u w:val="single"/>
        </w:rPr>
        <w:t>Trafiksäkerhet</w:t>
      </w:r>
      <w:r w:rsidR="00814F70">
        <w:rPr>
          <w:color w:val="339966"/>
          <w:u w:val="single"/>
        </w:rPr>
        <w:t>”</w:t>
      </w:r>
      <w:r w:rsidRPr="000B3F60">
        <w:rPr>
          <w:color w:val="339966"/>
          <w:u w:val="single"/>
        </w:rPr>
        <w:t>.</w:t>
      </w:r>
    </w:p>
    <w:p w14:paraId="1B77E6BF" w14:textId="77777777" w:rsidR="0036104E" w:rsidRPr="000B3F60" w:rsidRDefault="0036104E" w:rsidP="0036104E">
      <w:pPr>
        <w:pStyle w:val="Rubrik2"/>
        <w:tabs>
          <w:tab w:val="clear" w:pos="3686"/>
          <w:tab w:val="left" w:pos="720"/>
          <w:tab w:val="num" w:pos="8647"/>
        </w:tabs>
        <w:ind w:left="851" w:hanging="851"/>
      </w:pPr>
      <w:bookmarkStart w:id="271" w:name="_Toc153775406"/>
      <w:bookmarkStart w:id="272" w:name="_Toc153779448"/>
      <w:bookmarkStart w:id="273" w:name="_Toc153937259"/>
      <w:bookmarkStart w:id="274" w:name="_Ref436814720"/>
      <w:bookmarkStart w:id="275" w:name="_Ref437009123"/>
      <w:bookmarkStart w:id="276" w:name="_Toc396560622"/>
      <w:r w:rsidRPr="000B3F60">
        <w:t>Utebliven hämtning, trasiga behållare m.m</w:t>
      </w:r>
      <w:bookmarkEnd w:id="271"/>
      <w:bookmarkEnd w:id="272"/>
      <w:r w:rsidRPr="000B3F60">
        <w:t>.</w:t>
      </w:r>
      <w:bookmarkEnd w:id="273"/>
      <w:bookmarkEnd w:id="274"/>
      <w:bookmarkEnd w:id="275"/>
      <w:bookmarkEnd w:id="276"/>
    </w:p>
    <w:p w14:paraId="61DBECD9" w14:textId="77777777" w:rsidR="0036104E" w:rsidRPr="000B3F60" w:rsidRDefault="0036104E" w:rsidP="0036104E">
      <w:pPr>
        <w:pStyle w:val="Rubrik3"/>
        <w:tabs>
          <w:tab w:val="clear" w:pos="3686"/>
          <w:tab w:val="left" w:pos="720"/>
        </w:tabs>
        <w:ind w:left="0" w:firstLine="0"/>
      </w:pPr>
      <w:bookmarkStart w:id="277" w:name="_Toc153775407"/>
      <w:bookmarkStart w:id="278" w:name="_Toc153779449"/>
      <w:bookmarkStart w:id="279" w:name="_Toc153937260"/>
      <w:bookmarkStart w:id="280" w:name="_Toc396560623"/>
      <w:r w:rsidRPr="000B3F60">
        <w:t>Utebliven hämtning m.m. förorsakat av entreprenören</w:t>
      </w:r>
      <w:bookmarkEnd w:id="277"/>
      <w:bookmarkEnd w:id="278"/>
      <w:bookmarkEnd w:id="279"/>
      <w:bookmarkEnd w:id="280"/>
    </w:p>
    <w:p w14:paraId="4D1A3B44" w14:textId="77777777" w:rsidR="0036104E" w:rsidRPr="000B3F60" w:rsidRDefault="0036104E" w:rsidP="0036104E">
      <w:pPr>
        <w:pStyle w:val="Sidfot"/>
        <w:tabs>
          <w:tab w:val="clear" w:pos="567"/>
          <w:tab w:val="clear" w:pos="3686"/>
          <w:tab w:val="left" w:pos="720"/>
        </w:tabs>
      </w:pPr>
      <w:r w:rsidRPr="000B3F60">
        <w:t xml:space="preserve">Vid utebliven hämtning som förorsakats av entreprenören ska hämtning, utan extra ersättning, utföras </w:t>
      </w:r>
      <w:r w:rsidR="005E66D9" w:rsidRPr="000B3F60">
        <w:t>senast dagen efter att entreprenören blivit uppmärksammad på detta</w:t>
      </w:r>
      <w:r w:rsidR="0053776E" w:rsidRPr="000B3F60">
        <w:t xml:space="preserve">. Utebliven hämtning på fredagar ska hämtas samma dag </w:t>
      </w:r>
      <w:r w:rsidR="00FB18AB" w:rsidRPr="000B3F60">
        <w:t xml:space="preserve">om entreprenören </w:t>
      </w:r>
      <w:r w:rsidR="0053776E" w:rsidRPr="000B3F60">
        <w:t xml:space="preserve">har </w:t>
      </w:r>
      <w:r w:rsidR="00FB18AB" w:rsidRPr="000B3F60">
        <w:t xml:space="preserve">blivit uppmärksammad på detta </w:t>
      </w:r>
      <w:r w:rsidR="0053776E" w:rsidRPr="000B3F60">
        <w:t>före</w:t>
      </w:r>
      <w:r w:rsidR="00FB18AB" w:rsidRPr="000B3F60">
        <w:t xml:space="preserve"> kl. 1</w:t>
      </w:r>
      <w:r w:rsidR="0053776E" w:rsidRPr="000B3F60">
        <w:t>6:00</w:t>
      </w:r>
      <w:r w:rsidR="00FB18AB" w:rsidRPr="000B3F60">
        <w:t>.</w:t>
      </w:r>
      <w:r w:rsidR="005E66D9" w:rsidRPr="000B3F60">
        <w:t xml:space="preserve"> </w:t>
      </w:r>
      <w:r w:rsidRPr="000B3F60">
        <w:t xml:space="preserve">Sker inte detta har beställaren rätt att utföra hämtning på entreprenörens bekostnad. </w:t>
      </w:r>
    </w:p>
    <w:p w14:paraId="026071E7" w14:textId="77777777" w:rsidR="0036104E" w:rsidRPr="000B3F60" w:rsidRDefault="0036104E" w:rsidP="0036104E">
      <w:pPr>
        <w:tabs>
          <w:tab w:val="clear" w:pos="567"/>
          <w:tab w:val="clear" w:pos="3686"/>
          <w:tab w:val="left" w:pos="720"/>
        </w:tabs>
        <w:rPr>
          <w:color w:val="auto"/>
        </w:rPr>
      </w:pPr>
    </w:p>
    <w:p w14:paraId="48FE685C" w14:textId="77777777" w:rsidR="0036104E" w:rsidRPr="000B3F60" w:rsidRDefault="0036104E" w:rsidP="0036104E">
      <w:pPr>
        <w:tabs>
          <w:tab w:val="clear" w:pos="567"/>
          <w:tab w:val="clear" w:pos="3686"/>
          <w:tab w:val="left" w:pos="720"/>
        </w:tabs>
        <w:rPr>
          <w:color w:val="auto"/>
        </w:rPr>
      </w:pPr>
      <w:r w:rsidRPr="000B3F60">
        <w:rPr>
          <w:color w:val="auto"/>
        </w:rPr>
        <w:t xml:space="preserve">Kärl som går sönder i samband med hämtningen ska bytas ut eller lagas av entreprenören så snart det är praktiskt möjligt. </w:t>
      </w:r>
    </w:p>
    <w:p w14:paraId="62F6692A" w14:textId="77777777" w:rsidR="0036104E" w:rsidRPr="000B3F60" w:rsidRDefault="0036104E" w:rsidP="0036104E">
      <w:pPr>
        <w:tabs>
          <w:tab w:val="clear" w:pos="567"/>
          <w:tab w:val="clear" w:pos="3686"/>
          <w:tab w:val="left" w:pos="720"/>
        </w:tabs>
        <w:rPr>
          <w:color w:val="FF0000"/>
        </w:rPr>
      </w:pPr>
    </w:p>
    <w:p w14:paraId="222D55A3" w14:textId="77777777" w:rsidR="0036104E" w:rsidRPr="000B3F60" w:rsidRDefault="0036104E" w:rsidP="0036104E">
      <w:pPr>
        <w:pStyle w:val="Rubrik3"/>
        <w:tabs>
          <w:tab w:val="clear" w:pos="3686"/>
          <w:tab w:val="left" w:pos="720"/>
        </w:tabs>
        <w:ind w:left="0" w:firstLine="0"/>
      </w:pPr>
      <w:bookmarkStart w:id="281" w:name="_Toc153775408"/>
      <w:bookmarkStart w:id="282" w:name="_Toc153779450"/>
      <w:bookmarkStart w:id="283" w:name="_Toc153937261"/>
      <w:bookmarkStart w:id="284" w:name="_Ref437009180"/>
      <w:bookmarkStart w:id="285" w:name="_Ref437009196"/>
      <w:bookmarkStart w:id="286" w:name="_Toc396560624"/>
      <w:r w:rsidRPr="000B3F60">
        <w:t>Utebliven hämtning m.m. förorsakat av fastighetsinnehavaren</w:t>
      </w:r>
      <w:bookmarkEnd w:id="281"/>
      <w:bookmarkEnd w:id="282"/>
      <w:bookmarkEnd w:id="283"/>
      <w:bookmarkEnd w:id="284"/>
      <w:bookmarkEnd w:id="285"/>
      <w:bookmarkEnd w:id="286"/>
    </w:p>
    <w:p w14:paraId="403B1ED7" w14:textId="77777777" w:rsidR="0036104E" w:rsidRPr="000B3F60" w:rsidRDefault="0036104E" w:rsidP="0036104E">
      <w:pPr>
        <w:tabs>
          <w:tab w:val="clear" w:pos="567"/>
          <w:tab w:val="clear" w:pos="3686"/>
          <w:tab w:val="left" w:pos="720"/>
        </w:tabs>
        <w:rPr>
          <w:u w:val="single"/>
        </w:rPr>
      </w:pPr>
      <w:r w:rsidRPr="000B3F60">
        <w:rPr>
          <w:u w:val="single"/>
        </w:rPr>
        <w:t>Hinder eller andra omständigheter</w:t>
      </w:r>
    </w:p>
    <w:p w14:paraId="371AE2AA" w14:textId="77777777" w:rsidR="0036104E" w:rsidRPr="000B3F60" w:rsidRDefault="0036104E" w:rsidP="0036104E">
      <w:pPr>
        <w:tabs>
          <w:tab w:val="clear" w:pos="567"/>
          <w:tab w:val="clear" w:pos="3686"/>
          <w:tab w:val="left" w:pos="720"/>
        </w:tabs>
      </w:pPr>
      <w:r w:rsidRPr="000B3F60">
        <w:t>Om hämtning inte kan utföras på grund av hinder eller andra omständigheter som fastighetsinnehavaren råder över ska entreprenören omedelbart meddela denne. Om rättelse inte sker omgåend</w:t>
      </w:r>
      <w:r w:rsidRPr="000B3F60">
        <w:rPr>
          <w:color w:val="auto"/>
        </w:rPr>
        <w:t>e ska beställaren meddelas. Hämtning ska ske så snart hindret undanröjts, om fastighetsinnehavaren/beställaren gör en e</w:t>
      </w:r>
      <w:r w:rsidRPr="000B3F60">
        <w:t>xtra beställning. I annat fall ska hämtningen utföras vid nästa ordinarie hämtningstillfälle</w:t>
      </w:r>
      <w:r w:rsidR="0033032D" w:rsidRPr="000B3F60">
        <w:t>.</w:t>
      </w:r>
    </w:p>
    <w:p w14:paraId="1D767551" w14:textId="77777777" w:rsidR="0036104E" w:rsidRPr="000B3F60" w:rsidRDefault="0036104E" w:rsidP="0036104E">
      <w:pPr>
        <w:tabs>
          <w:tab w:val="clear" w:pos="567"/>
          <w:tab w:val="clear" w:pos="3686"/>
          <w:tab w:val="left" w:pos="720"/>
        </w:tabs>
      </w:pPr>
    </w:p>
    <w:p w14:paraId="647F6AEE" w14:textId="77777777" w:rsidR="0036104E" w:rsidRPr="000B3F60" w:rsidRDefault="0036104E" w:rsidP="0036104E">
      <w:pPr>
        <w:tabs>
          <w:tab w:val="clear" w:pos="567"/>
          <w:tab w:val="clear" w:pos="3686"/>
          <w:tab w:val="left" w:pos="720"/>
        </w:tabs>
        <w:rPr>
          <w:u w:val="single"/>
        </w:rPr>
      </w:pPr>
      <w:r w:rsidRPr="000B3F60">
        <w:rPr>
          <w:u w:val="single"/>
        </w:rPr>
        <w:t>Felsorterat avfall</w:t>
      </w:r>
    </w:p>
    <w:p w14:paraId="073629BF" w14:textId="77777777" w:rsidR="0036104E" w:rsidRPr="000B3F60" w:rsidRDefault="0036104E" w:rsidP="0036104E">
      <w:pPr>
        <w:tabs>
          <w:tab w:val="clear" w:pos="567"/>
          <w:tab w:val="clear" w:pos="3686"/>
          <w:tab w:val="left" w:pos="720"/>
        </w:tabs>
        <w:rPr>
          <w:color w:val="0000FF"/>
        </w:rPr>
      </w:pPr>
      <w:r w:rsidRPr="000B3F60">
        <w:t>Om det är uppenbart att avfall är blandat med felsorterat avfall, som ska lämnas på annat sätt i enlighet med bestämmelser i kommunens avfallsföreskrifter, ska entreprenören uppmärksamma fastighetsinnehavaren på detta</w:t>
      </w:r>
      <w:r w:rsidR="00E91FB9" w:rsidRPr="000B3F60">
        <w:t xml:space="preserve"> genom skriftligt meddelande vid </w:t>
      </w:r>
      <w:r w:rsidR="00F15746">
        <w:t>hämtningsställe</w:t>
      </w:r>
      <w:r w:rsidR="00E91FB9" w:rsidRPr="000B3F60">
        <w:t>t</w:t>
      </w:r>
      <w:r w:rsidR="00B4070C" w:rsidRPr="000B3F60">
        <w:t xml:space="preserve"> eller på annat lämpligt sätt</w:t>
      </w:r>
      <w:r w:rsidR="00E772ED">
        <w:t xml:space="preserve">. Behållare </w:t>
      </w:r>
      <w:r w:rsidR="00DF09EA" w:rsidRPr="000B3F60">
        <w:t>restavfall</w:t>
      </w:r>
      <w:r w:rsidRPr="000B3F60">
        <w:t xml:space="preserve"> och grovavfall med små mängder felsorterat avfall i form av returpapper, förpackningar eller trädgårdsavfall ska hämtas, men inte avfall som är blandat med farligt avfall, elavfall, bildäck eller bildelar. </w:t>
      </w:r>
      <w:r w:rsidRPr="00E772ED">
        <w:rPr>
          <w:color w:val="0000FF"/>
        </w:rPr>
        <w:t>För matavfall</w:t>
      </w:r>
      <w:r w:rsidRPr="000B3F60">
        <w:rPr>
          <w:color w:val="0000FF"/>
        </w:rPr>
        <w:t xml:space="preserve"> och trädgårdsavfall gäller särskilda krav på sortering, se pun</w:t>
      </w:r>
      <w:r w:rsidR="00E772ED">
        <w:rPr>
          <w:color w:val="0000FF"/>
        </w:rPr>
        <w:t xml:space="preserve">kt </w:t>
      </w:r>
      <w:r w:rsidR="00A04289">
        <w:rPr>
          <w:color w:val="0000FF"/>
        </w:rPr>
        <w:fldChar w:fldCharType="begin"/>
      </w:r>
      <w:r w:rsidR="00A04289">
        <w:rPr>
          <w:color w:val="0000FF"/>
        </w:rPr>
        <w:instrText xml:space="preserve"> REF _Ref451424509 \r \h </w:instrText>
      </w:r>
      <w:r w:rsidR="00A04289">
        <w:rPr>
          <w:color w:val="0000FF"/>
        </w:rPr>
      </w:r>
      <w:r w:rsidR="00A04289">
        <w:rPr>
          <w:color w:val="0000FF"/>
        </w:rPr>
        <w:fldChar w:fldCharType="separate"/>
      </w:r>
      <w:r w:rsidR="006B1EAF">
        <w:rPr>
          <w:color w:val="0000FF"/>
        </w:rPr>
        <w:t>5.10.9</w:t>
      </w:r>
      <w:r w:rsidR="00A04289">
        <w:rPr>
          <w:color w:val="0000FF"/>
        </w:rPr>
        <w:fldChar w:fldCharType="end"/>
      </w:r>
      <w:r w:rsidRPr="000B3F60">
        <w:rPr>
          <w:color w:val="0000FF"/>
        </w:rPr>
        <w:t xml:space="preserve"> och </w:t>
      </w:r>
      <w:r w:rsidR="00F823B7" w:rsidRPr="000B3F60">
        <w:rPr>
          <w:color w:val="0000FF"/>
        </w:rPr>
        <w:fldChar w:fldCharType="begin"/>
      </w:r>
      <w:r w:rsidR="00F823B7" w:rsidRPr="000B3F60">
        <w:rPr>
          <w:color w:val="0000FF"/>
        </w:rPr>
        <w:instrText xml:space="preserve"> REF _Ref437009062 \r \h </w:instrText>
      </w:r>
      <w:r w:rsidR="00C20F61" w:rsidRPr="000B3F60">
        <w:rPr>
          <w:color w:val="0000FF"/>
        </w:rPr>
        <w:instrText xml:space="preserve"> \* MERGEFORMAT </w:instrText>
      </w:r>
      <w:r w:rsidR="00F823B7" w:rsidRPr="000B3F60">
        <w:rPr>
          <w:color w:val="0000FF"/>
        </w:rPr>
      </w:r>
      <w:r w:rsidR="00F823B7" w:rsidRPr="000B3F60">
        <w:rPr>
          <w:color w:val="0000FF"/>
        </w:rPr>
        <w:fldChar w:fldCharType="separate"/>
      </w:r>
      <w:r w:rsidR="006B1EAF">
        <w:rPr>
          <w:color w:val="0000FF"/>
        </w:rPr>
        <w:t>5.12.5</w:t>
      </w:r>
      <w:r w:rsidR="00F823B7" w:rsidRPr="000B3F60">
        <w:rPr>
          <w:color w:val="0000FF"/>
        </w:rPr>
        <w:fldChar w:fldCharType="end"/>
      </w:r>
      <w:r w:rsidRPr="000B3F60">
        <w:rPr>
          <w:color w:val="0000FF"/>
        </w:rPr>
        <w:t>.</w:t>
      </w:r>
    </w:p>
    <w:p w14:paraId="43EC2C79" w14:textId="77777777" w:rsidR="0036104E" w:rsidRPr="000B3F60" w:rsidRDefault="0036104E" w:rsidP="0036104E">
      <w:pPr>
        <w:tabs>
          <w:tab w:val="clear" w:pos="567"/>
          <w:tab w:val="clear" w:pos="3686"/>
          <w:tab w:val="left" w:pos="720"/>
        </w:tabs>
      </w:pPr>
    </w:p>
    <w:p w14:paraId="5672FE9D" w14:textId="77777777" w:rsidR="0036104E" w:rsidRPr="000B3F60" w:rsidRDefault="0036104E" w:rsidP="0036104E">
      <w:pPr>
        <w:tabs>
          <w:tab w:val="clear" w:pos="567"/>
          <w:tab w:val="clear" w:pos="3686"/>
          <w:tab w:val="left" w:pos="720"/>
        </w:tabs>
        <w:rPr>
          <w:u w:val="single"/>
        </w:rPr>
      </w:pPr>
      <w:r w:rsidRPr="000B3F60">
        <w:rPr>
          <w:u w:val="single"/>
        </w:rPr>
        <w:t>Överfylld eller för tung behållare</w:t>
      </w:r>
    </w:p>
    <w:p w14:paraId="149EB304" w14:textId="77777777" w:rsidR="0036104E" w:rsidRPr="000B3F60" w:rsidRDefault="0036104E" w:rsidP="0036104E">
      <w:pPr>
        <w:tabs>
          <w:tab w:val="clear" w:pos="567"/>
          <w:tab w:val="clear" w:pos="3686"/>
          <w:tab w:val="left" w:pos="720"/>
        </w:tabs>
      </w:pPr>
      <w:r w:rsidRPr="000B3F60">
        <w:t>Arbetsmiljöverkets föreskrifter om belastningsergonomi ska följas. Överfylld och för tung behållare får därför lämnas kvar om risk finns för att arbetsskada kan uppstå. Entreprenören ska meddela fastighetsinnehavaren orsaken till den uteblivna hämtningen. Om problemet är tillfälligt hämtas behållaren när problemet är åtgärdat. Det kan ske efter extra beställning av fastighetsinnehav</w:t>
      </w:r>
      <w:r w:rsidRPr="000B3F60">
        <w:rPr>
          <w:color w:val="auto"/>
        </w:rPr>
        <w:t>aren/beställaren eller vi</w:t>
      </w:r>
      <w:r w:rsidRPr="000B3F60">
        <w:t xml:space="preserve">d nästa ordinarie hämtningstillfälle. Om problemet är att betrakta som permanent ska fastighetsinnehavaren kontaktas och förslag till lösning presenteras. </w:t>
      </w:r>
    </w:p>
    <w:p w14:paraId="27465C19" w14:textId="77777777" w:rsidR="0036104E" w:rsidRPr="000B3F60" w:rsidRDefault="0036104E" w:rsidP="0036104E">
      <w:pPr>
        <w:tabs>
          <w:tab w:val="clear" w:pos="567"/>
          <w:tab w:val="clear" w:pos="3686"/>
          <w:tab w:val="left" w:pos="720"/>
        </w:tabs>
      </w:pPr>
    </w:p>
    <w:p w14:paraId="5147F509" w14:textId="77777777" w:rsidR="0036104E" w:rsidRPr="000B3F60" w:rsidRDefault="0036104E" w:rsidP="0036104E">
      <w:pPr>
        <w:tabs>
          <w:tab w:val="clear" w:pos="567"/>
          <w:tab w:val="clear" w:pos="3686"/>
          <w:tab w:val="left" w:pos="720"/>
        </w:tabs>
        <w:rPr>
          <w:u w:val="single"/>
        </w:rPr>
      </w:pPr>
      <w:r w:rsidRPr="000B3F60">
        <w:rPr>
          <w:u w:val="single"/>
        </w:rPr>
        <w:t>Trasig säck</w:t>
      </w:r>
    </w:p>
    <w:p w14:paraId="50903ED3" w14:textId="77777777" w:rsidR="0036104E" w:rsidRPr="000B3F60" w:rsidRDefault="0036104E" w:rsidP="0036104E">
      <w:pPr>
        <w:tabs>
          <w:tab w:val="clear" w:pos="567"/>
          <w:tab w:val="clear" w:pos="3686"/>
          <w:tab w:val="left" w:pos="720"/>
        </w:tabs>
      </w:pPr>
      <w:r w:rsidRPr="000B3F60">
        <w:t>Säck som är trasig innan hämtning får lämnas kvar och ska packas om av fastighetsinnehavaren. Entreprenören ska lämna meddelande till fastighetsinnehavaren. Den nya säcken ska hämtas vid nästa ordinarie hämtningstillfälle eller efter extra beställning.</w:t>
      </w:r>
    </w:p>
    <w:p w14:paraId="48C6F55A" w14:textId="77777777" w:rsidR="00D53918" w:rsidRPr="000B3F60" w:rsidRDefault="00D53918" w:rsidP="0036104E">
      <w:pPr>
        <w:tabs>
          <w:tab w:val="clear" w:pos="567"/>
          <w:tab w:val="clear" w:pos="3686"/>
          <w:tab w:val="left" w:pos="720"/>
        </w:tabs>
      </w:pPr>
    </w:p>
    <w:p w14:paraId="13BF493A" w14:textId="77777777" w:rsidR="00D53918" w:rsidRPr="000B3F60" w:rsidRDefault="00D53918" w:rsidP="0036104E">
      <w:pPr>
        <w:tabs>
          <w:tab w:val="clear" w:pos="567"/>
          <w:tab w:val="clear" w:pos="3686"/>
          <w:tab w:val="left" w:pos="720"/>
        </w:tabs>
      </w:pPr>
      <w:r w:rsidRPr="000B3F60">
        <w:rPr>
          <w:color w:val="auto"/>
        </w:rPr>
        <w:t>Säck som går sönder i samband med hämtning får inte lämnas kvar. Spill ska plockas upp.</w:t>
      </w:r>
    </w:p>
    <w:p w14:paraId="2C68ED25" w14:textId="77777777" w:rsidR="0036104E" w:rsidRPr="000B3F60" w:rsidRDefault="0036104E" w:rsidP="0036104E">
      <w:pPr>
        <w:tabs>
          <w:tab w:val="clear" w:pos="567"/>
          <w:tab w:val="clear" w:pos="3686"/>
          <w:tab w:val="left" w:pos="720"/>
        </w:tabs>
      </w:pPr>
    </w:p>
    <w:p w14:paraId="505E6B53" w14:textId="77777777" w:rsidR="0036104E" w:rsidRPr="000B3F60" w:rsidRDefault="0036104E" w:rsidP="0036104E">
      <w:pPr>
        <w:tabs>
          <w:tab w:val="clear" w:pos="567"/>
          <w:tab w:val="clear" w:pos="3686"/>
          <w:tab w:val="left" w:pos="720"/>
        </w:tabs>
        <w:rPr>
          <w:u w:val="single"/>
        </w:rPr>
      </w:pPr>
      <w:r w:rsidRPr="000B3F60">
        <w:rPr>
          <w:u w:val="single"/>
        </w:rPr>
        <w:t>Avfall utanför behållare</w:t>
      </w:r>
    </w:p>
    <w:p w14:paraId="5148228C" w14:textId="77777777" w:rsidR="0036104E" w:rsidRPr="000B3F60" w:rsidRDefault="0036104E" w:rsidP="0036104E">
      <w:pPr>
        <w:tabs>
          <w:tab w:val="clear" w:pos="567"/>
          <w:tab w:val="clear" w:pos="3686"/>
          <w:tab w:val="left" w:pos="720"/>
        </w:tabs>
        <w:rPr>
          <w:color w:val="auto"/>
        </w:rPr>
      </w:pPr>
      <w:r w:rsidRPr="000B3F60">
        <w:t xml:space="preserve">Avfall som ligger utanför behållare ska inte hämtas om inte särskild överenskommelse om detta </w:t>
      </w:r>
      <w:r w:rsidRPr="000B3F60">
        <w:rPr>
          <w:color w:val="auto"/>
        </w:rPr>
        <w:t>har träffats. Entreprenören ska lämna ett meddelande till fastighetsinnehavaren. När avfallet har lagts i behållare ska det hämtas. Det kan ske vid nästa ordinarie hämtningstillfälle eller efter extra beställning.</w:t>
      </w:r>
    </w:p>
    <w:p w14:paraId="57623511" w14:textId="77777777" w:rsidR="0036104E" w:rsidRPr="000B3F60" w:rsidRDefault="0036104E" w:rsidP="0036104E">
      <w:pPr>
        <w:tabs>
          <w:tab w:val="clear" w:pos="567"/>
          <w:tab w:val="clear" w:pos="3686"/>
          <w:tab w:val="left" w:pos="720"/>
        </w:tabs>
        <w:rPr>
          <w:color w:val="auto"/>
        </w:rPr>
      </w:pPr>
    </w:p>
    <w:p w14:paraId="6D9AAFB4" w14:textId="77777777" w:rsidR="0036104E" w:rsidRPr="000B3F60" w:rsidRDefault="0036104E" w:rsidP="0036104E">
      <w:pPr>
        <w:tabs>
          <w:tab w:val="clear" w:pos="567"/>
          <w:tab w:val="clear" w:pos="3686"/>
          <w:tab w:val="left" w:pos="720"/>
        </w:tabs>
        <w:rPr>
          <w:u w:val="single"/>
        </w:rPr>
      </w:pPr>
      <w:r w:rsidRPr="000B3F60">
        <w:rPr>
          <w:u w:val="single"/>
        </w:rPr>
        <w:t xml:space="preserve">Hur entreprenören ska meddela fastighetsinnehavaren </w:t>
      </w:r>
    </w:p>
    <w:p w14:paraId="6253871F" w14:textId="77777777" w:rsidR="0036104E" w:rsidRPr="000B3F60" w:rsidRDefault="0036104E" w:rsidP="0036104E">
      <w:pPr>
        <w:tabs>
          <w:tab w:val="clear" w:pos="567"/>
          <w:tab w:val="clear" w:pos="3686"/>
          <w:tab w:val="left" w:pos="720"/>
        </w:tabs>
      </w:pPr>
      <w:r w:rsidRPr="000B3F60">
        <w:t xml:space="preserve">Meddelande till fastighetsinnehavaren </w:t>
      </w:r>
      <w:r w:rsidRPr="000B3F60">
        <w:rPr>
          <w:color w:val="auto"/>
        </w:rPr>
        <w:t>ska gör</w:t>
      </w:r>
      <w:r w:rsidRPr="000B3F60">
        <w:t xml:space="preserve">as skriftligt på särskild blankett (avvikelserapport) som beställaren har godkänt. </w:t>
      </w:r>
      <w:r w:rsidR="00D361CD">
        <w:t>Även m</w:t>
      </w:r>
      <w:r w:rsidR="00D361CD" w:rsidRPr="000B3F60">
        <w:t xml:space="preserve">untlig </w:t>
      </w:r>
      <w:r w:rsidR="00D361CD">
        <w:t xml:space="preserve">eller digital </w:t>
      </w:r>
      <w:r w:rsidR="00D361CD" w:rsidRPr="000B3F60">
        <w:t>kontakt</w:t>
      </w:r>
      <w:r w:rsidR="00D361CD">
        <w:t xml:space="preserve"> (SMS, e-post)</w:t>
      </w:r>
      <w:r w:rsidR="00D361CD" w:rsidRPr="000B3F60">
        <w:t xml:space="preserve"> kan användas om det är möjligt. </w:t>
      </w:r>
      <w:r w:rsidRPr="000B3F60">
        <w:t xml:space="preserve">Av </w:t>
      </w:r>
      <w:r w:rsidR="00D361CD">
        <w:t>meddelandet</w:t>
      </w:r>
      <w:r w:rsidR="00D361CD" w:rsidRPr="000B3F60">
        <w:t xml:space="preserve"> </w:t>
      </w:r>
      <w:r w:rsidRPr="000B3F60">
        <w:t>ska framgå vad problemet är, varför avfall inte hämtats i förekommande fall och vilka åtgärder fastighetsinnehavaren ska vidta. Alla avvikelser ska redovisas i entreprenörens avvikelsehantering. Beställaren ska meddelas genom systemet för avvikelsehantering</w:t>
      </w:r>
      <w:r w:rsidR="00D53918" w:rsidRPr="000B3F60">
        <w:t xml:space="preserve">, se </w:t>
      </w:r>
      <w:r w:rsidR="009C532C" w:rsidRPr="000B3F60">
        <w:fldChar w:fldCharType="begin"/>
      </w:r>
      <w:r w:rsidR="009C532C" w:rsidRPr="000B3F60">
        <w:instrText xml:space="preserve"> REF _Ref437860416 \r \h </w:instrText>
      </w:r>
      <w:r w:rsidR="000B3F60">
        <w:instrText xml:space="preserve"> \* MERGEFORMAT </w:instrText>
      </w:r>
      <w:r w:rsidR="009C532C" w:rsidRPr="000B3F60">
        <w:fldChar w:fldCharType="separate"/>
      </w:r>
      <w:r w:rsidR="006B1EAF">
        <w:t>5.5.2</w:t>
      </w:r>
      <w:r w:rsidR="009C532C" w:rsidRPr="000B3F60">
        <w:fldChar w:fldCharType="end"/>
      </w:r>
      <w:r w:rsidRPr="000B3F60">
        <w:t>.</w:t>
      </w:r>
    </w:p>
    <w:p w14:paraId="39739E7B" w14:textId="77777777" w:rsidR="0036104E" w:rsidRPr="000B3F60" w:rsidRDefault="0036104E" w:rsidP="0036104E">
      <w:pPr>
        <w:tabs>
          <w:tab w:val="clear" w:pos="567"/>
          <w:tab w:val="clear" w:pos="3686"/>
          <w:tab w:val="left" w:pos="720"/>
        </w:tabs>
        <w:rPr>
          <w:i/>
          <w:color w:val="3366FF"/>
        </w:rPr>
      </w:pPr>
    </w:p>
    <w:p w14:paraId="2393B5F1" w14:textId="77777777" w:rsidR="0036104E" w:rsidRPr="000B3F60" w:rsidRDefault="0036104E" w:rsidP="0036104E">
      <w:pPr>
        <w:tabs>
          <w:tab w:val="clear" w:pos="567"/>
          <w:tab w:val="clear" w:pos="3686"/>
          <w:tab w:val="left" w:pos="720"/>
        </w:tabs>
        <w:rPr>
          <w:i/>
          <w:color w:val="FF0000"/>
        </w:rPr>
      </w:pPr>
      <w:r w:rsidRPr="000B3F60">
        <w:rPr>
          <w:i/>
          <w:color w:val="FF0000"/>
        </w:rPr>
        <w:t>I vissa kommuner kan andra överenskommelser finnas, t.ex. att beställaren ska meddela fastighetsinnehavaren. Beställaren måste alltid vara beredd att handlägga en avvikelse eller en reklamation och kan aldrig frånskriva sig ett ansvar för verksamheten.</w:t>
      </w:r>
    </w:p>
    <w:p w14:paraId="74B7AF8C" w14:textId="77777777" w:rsidR="0036104E" w:rsidRPr="000B3F60" w:rsidRDefault="0036104E" w:rsidP="0036104E">
      <w:pPr>
        <w:tabs>
          <w:tab w:val="clear" w:pos="567"/>
          <w:tab w:val="clear" w:pos="3686"/>
          <w:tab w:val="left" w:pos="720"/>
        </w:tabs>
      </w:pPr>
    </w:p>
    <w:p w14:paraId="45D67543" w14:textId="77777777" w:rsidR="0036104E" w:rsidRPr="000B3F60" w:rsidRDefault="0036104E" w:rsidP="0036104E">
      <w:pPr>
        <w:pStyle w:val="Rubrik3"/>
        <w:tabs>
          <w:tab w:val="clear" w:pos="3686"/>
          <w:tab w:val="num" w:pos="720"/>
        </w:tabs>
        <w:ind w:left="0" w:firstLine="0"/>
      </w:pPr>
      <w:bookmarkStart w:id="287" w:name="_Toc153775409"/>
      <w:bookmarkStart w:id="288" w:name="_Toc153779451"/>
      <w:bookmarkStart w:id="289" w:name="_Toc153937262"/>
      <w:bookmarkStart w:id="290" w:name="_Ref436817735"/>
      <w:bookmarkStart w:id="291" w:name="_Toc396560625"/>
      <w:r w:rsidRPr="000B3F60">
        <w:t>Utebliven hämtning förorsakat av otjänlig väderlek eller annan oförutsedd händelse</w:t>
      </w:r>
      <w:bookmarkEnd w:id="287"/>
      <w:bookmarkEnd w:id="288"/>
      <w:bookmarkEnd w:id="289"/>
      <w:bookmarkEnd w:id="290"/>
      <w:bookmarkEnd w:id="291"/>
    </w:p>
    <w:p w14:paraId="4F5D584A" w14:textId="77777777" w:rsidR="0036104E" w:rsidRPr="000B3F60" w:rsidRDefault="0036104E" w:rsidP="0036104E">
      <w:pPr>
        <w:tabs>
          <w:tab w:val="clear" w:pos="567"/>
          <w:tab w:val="clear" w:pos="3686"/>
          <w:tab w:val="left" w:pos="720"/>
        </w:tabs>
      </w:pPr>
      <w:r w:rsidRPr="000B3F60">
        <w:t>Kan hämtning inte utföras på grund av otjänlig väderlek eller annan oförutsedd händelse är entreprenören skyldig att utan ersättning planera om sina hämtningsdagar så att hämtning kan ske så fort som möjligt.</w:t>
      </w:r>
    </w:p>
    <w:p w14:paraId="4B10FDA0" w14:textId="77777777" w:rsidR="0036104E" w:rsidRPr="000B3F60" w:rsidRDefault="0036104E" w:rsidP="0036104E">
      <w:pPr>
        <w:tabs>
          <w:tab w:val="clear" w:pos="567"/>
          <w:tab w:val="clear" w:pos="3686"/>
          <w:tab w:val="left" w:pos="720"/>
        </w:tabs>
      </w:pPr>
    </w:p>
    <w:p w14:paraId="65DECECC" w14:textId="77777777" w:rsidR="0036104E" w:rsidRPr="000B3F60" w:rsidRDefault="0036104E" w:rsidP="0036104E">
      <w:pPr>
        <w:tabs>
          <w:tab w:val="clear" w:pos="567"/>
          <w:tab w:val="clear" w:pos="3686"/>
          <w:tab w:val="left" w:pos="720"/>
        </w:tabs>
      </w:pPr>
      <w:r w:rsidRPr="000B3F60">
        <w:t xml:space="preserve">Avvikelserapport till kund behöver inte lämnas vid otjänlig väderlek. Registrering av avvikelsen ska ändå göras av entreprenören. Vid nästa hämtningstillfälle ska entreprenören hämta extra utställda säckar utan förbeställning och utan krav på extra ersättning. </w:t>
      </w:r>
    </w:p>
    <w:p w14:paraId="2FB042A0" w14:textId="77777777" w:rsidR="00752EE7" w:rsidRPr="000B3F60" w:rsidRDefault="00752EE7" w:rsidP="0036104E">
      <w:pPr>
        <w:tabs>
          <w:tab w:val="clear" w:pos="567"/>
          <w:tab w:val="clear" w:pos="3686"/>
          <w:tab w:val="left" w:pos="720"/>
        </w:tabs>
      </w:pPr>
    </w:p>
    <w:p w14:paraId="17F8B7CA" w14:textId="77777777" w:rsidR="00752EE7" w:rsidRPr="000B3F60" w:rsidRDefault="00752EE7" w:rsidP="00412411">
      <w:pPr>
        <w:pStyle w:val="Rubrik3"/>
        <w:tabs>
          <w:tab w:val="clear" w:pos="3686"/>
          <w:tab w:val="num" w:pos="720"/>
        </w:tabs>
        <w:ind w:left="0" w:firstLine="0"/>
      </w:pPr>
      <w:bookmarkStart w:id="292" w:name="_Toc396560626"/>
      <w:r w:rsidRPr="000B3F60">
        <w:t>Extraordinära händelser</w:t>
      </w:r>
      <w:bookmarkEnd w:id="292"/>
    </w:p>
    <w:p w14:paraId="3BAF74AF" w14:textId="77777777" w:rsidR="00752EE7" w:rsidRPr="000B3F60" w:rsidRDefault="00752EE7" w:rsidP="00752EE7">
      <w:pPr>
        <w:rPr>
          <w:lang w:eastAsia="x-none"/>
        </w:rPr>
      </w:pPr>
      <w:r w:rsidRPr="000B3F60">
        <w:rPr>
          <w:lang w:eastAsia="x-none"/>
        </w:rPr>
        <w:t xml:space="preserve">Entreprenören ska samverka med kommunen i frågor som rör extraordinära händelser och andra krissituationer som kan påverka sophämtningen. Entreprenören ska ha rutiner och en krisorganisation för att hantera olika typer av krissituationer. </w:t>
      </w:r>
      <w:r w:rsidRPr="000B3F60">
        <w:t>Rutinerna ska kunna redovisas för beställaren på begäran.</w:t>
      </w:r>
    </w:p>
    <w:p w14:paraId="551C2F2C" w14:textId="77777777" w:rsidR="0036104E" w:rsidRPr="000B3F60" w:rsidRDefault="0036104E" w:rsidP="0036104E">
      <w:pPr>
        <w:tabs>
          <w:tab w:val="clear" w:pos="567"/>
          <w:tab w:val="clear" w:pos="3686"/>
          <w:tab w:val="left" w:pos="720"/>
        </w:tabs>
      </w:pPr>
    </w:p>
    <w:p w14:paraId="354A7D68" w14:textId="77777777" w:rsidR="0036104E" w:rsidRPr="000B3F60" w:rsidRDefault="0036104E" w:rsidP="0036104E">
      <w:pPr>
        <w:pStyle w:val="Rubrik3"/>
        <w:tabs>
          <w:tab w:val="clear" w:pos="3686"/>
          <w:tab w:val="left" w:pos="720"/>
        </w:tabs>
        <w:ind w:left="0" w:firstLine="0"/>
      </w:pPr>
      <w:bookmarkStart w:id="293" w:name="_Toc153775410"/>
      <w:bookmarkStart w:id="294" w:name="_Toc153779452"/>
      <w:bookmarkStart w:id="295" w:name="_Toc153937263"/>
      <w:bookmarkStart w:id="296" w:name="_Toc396560627"/>
      <w:r w:rsidRPr="000B3F60">
        <w:t>Ändrade förhållanden</w:t>
      </w:r>
      <w:bookmarkEnd w:id="293"/>
      <w:bookmarkEnd w:id="294"/>
      <w:bookmarkEnd w:id="295"/>
      <w:bookmarkEnd w:id="296"/>
    </w:p>
    <w:p w14:paraId="05B9D122" w14:textId="77777777" w:rsidR="0036104E" w:rsidRPr="000B3F60" w:rsidRDefault="0036104E" w:rsidP="0036104E">
      <w:pPr>
        <w:tabs>
          <w:tab w:val="clear" w:pos="567"/>
          <w:tab w:val="clear" w:pos="3686"/>
          <w:tab w:val="left" w:pos="720"/>
        </w:tabs>
      </w:pPr>
      <w:r w:rsidRPr="000B3F60">
        <w:t>Entreprenören är skyldig att fortlöpande följa förändringar i avfallsmängd och föreslå lämpliga förändringar av hämtningsfrekvens, antal behållare eller annat. Nödvändiga kontroller ska utföras av entreprenören i samråd med fastighetsinnehavaren och eventuellt beställaren. Varaktiga avvikelser mellan abonnemang och hämtade avfallsmängder ska rapporteras.</w:t>
      </w:r>
    </w:p>
    <w:p w14:paraId="4498AA5E" w14:textId="77777777" w:rsidR="0036104E" w:rsidRPr="000B3F60" w:rsidRDefault="0036104E" w:rsidP="0036104E">
      <w:pPr>
        <w:tabs>
          <w:tab w:val="clear" w:pos="567"/>
          <w:tab w:val="clear" w:pos="3686"/>
          <w:tab w:val="left" w:pos="720"/>
        </w:tabs>
      </w:pPr>
    </w:p>
    <w:p w14:paraId="2FCCA7A6" w14:textId="77777777" w:rsidR="0036104E" w:rsidRPr="000B3F60" w:rsidRDefault="0036104E" w:rsidP="0036104E">
      <w:pPr>
        <w:tabs>
          <w:tab w:val="clear" w:pos="567"/>
          <w:tab w:val="clear" w:pos="3686"/>
          <w:tab w:val="left" w:pos="720"/>
        </w:tabs>
      </w:pPr>
      <w:r w:rsidRPr="000B3F60">
        <w:rPr>
          <w:color w:val="0000FF"/>
        </w:rPr>
        <w:t>Om entreprenören lämnar felaktiga uppgifter eller låter bli att meddela beställaren nödvändig information i tid</w:t>
      </w:r>
      <w:r w:rsidR="00AE7277">
        <w:rPr>
          <w:color w:val="0000FF"/>
        </w:rPr>
        <w:t xml:space="preserve">, i </w:t>
      </w:r>
      <w:r w:rsidR="00AE7277" w:rsidRPr="00AE7277">
        <w:rPr>
          <w:color w:val="0000FF"/>
        </w:rPr>
        <w:t>enlig</w:t>
      </w:r>
      <w:r w:rsidR="00AE7277">
        <w:rPr>
          <w:color w:val="0000FF"/>
        </w:rPr>
        <w:t>het</w:t>
      </w:r>
      <w:r w:rsidR="00AE7277" w:rsidRPr="00AE7277">
        <w:rPr>
          <w:color w:val="0000FF"/>
        </w:rPr>
        <w:t xml:space="preserve"> </w:t>
      </w:r>
      <w:r w:rsidR="00AE7277">
        <w:rPr>
          <w:color w:val="0000FF"/>
        </w:rPr>
        <w:t xml:space="preserve">med </w:t>
      </w:r>
      <w:r w:rsidR="00AE7277" w:rsidRPr="00AE7277">
        <w:rPr>
          <w:color w:val="0000FF"/>
        </w:rPr>
        <w:t>vad som anges på annan plats i detta avtal</w:t>
      </w:r>
      <w:r w:rsidR="00AE7277">
        <w:rPr>
          <w:color w:val="0000FF"/>
        </w:rPr>
        <w:t>,</w:t>
      </w:r>
      <w:r w:rsidRPr="000B3F60">
        <w:rPr>
          <w:color w:val="0000FF"/>
        </w:rPr>
        <w:t xml:space="preserve"> får </w:t>
      </w:r>
      <w:r w:rsidR="00786D53" w:rsidRPr="000B3F60">
        <w:rPr>
          <w:color w:val="0000FF"/>
        </w:rPr>
        <w:t>kvalitets</w:t>
      </w:r>
      <w:r w:rsidRPr="000B3F60">
        <w:rPr>
          <w:color w:val="0000FF"/>
        </w:rPr>
        <w:t xml:space="preserve">avdrag göras på entreprenörsersättningen, se punkt </w:t>
      </w:r>
      <w:r w:rsidR="00502DFD" w:rsidRPr="000B3F60">
        <w:rPr>
          <w:color w:val="0000FF"/>
        </w:rPr>
        <w:fldChar w:fldCharType="begin"/>
      </w:r>
      <w:r w:rsidR="00502DFD" w:rsidRPr="000B3F60">
        <w:rPr>
          <w:color w:val="0000FF"/>
        </w:rPr>
        <w:instrText xml:space="preserve"> REF _Ref437008281 \r \h </w:instrText>
      </w:r>
      <w:r w:rsidR="0085619C" w:rsidRPr="000B3F60">
        <w:rPr>
          <w:color w:val="0000FF"/>
        </w:rPr>
        <w:instrText xml:space="preserve"> \* MERGEFORMAT </w:instrText>
      </w:r>
      <w:r w:rsidR="00502DFD" w:rsidRPr="000B3F60">
        <w:rPr>
          <w:color w:val="0000FF"/>
        </w:rPr>
      </w:r>
      <w:r w:rsidR="00502DFD" w:rsidRPr="000B3F60">
        <w:rPr>
          <w:color w:val="0000FF"/>
        </w:rPr>
        <w:fldChar w:fldCharType="separate"/>
      </w:r>
      <w:r w:rsidR="006B1EAF">
        <w:rPr>
          <w:color w:val="0000FF"/>
        </w:rPr>
        <w:t>6.2.6</w:t>
      </w:r>
      <w:r w:rsidR="00502DFD" w:rsidRPr="000B3F60">
        <w:rPr>
          <w:color w:val="0000FF"/>
        </w:rPr>
        <w:fldChar w:fldCharType="end"/>
      </w:r>
      <w:r w:rsidRPr="000B3F60">
        <w:rPr>
          <w:color w:val="0000FF"/>
        </w:rPr>
        <w:t>.</w:t>
      </w:r>
      <w:r w:rsidRPr="000B3F60">
        <w:t xml:space="preserve"> Om entreprenören låter bli att meddela varaktiga avvikelser mellan abonnemang och hämtad avfallsmängd kan entreprenören bli skyldig att betala beställaren skillnaden mellan fakturerad och korrekt avfallsavgift.</w:t>
      </w:r>
    </w:p>
    <w:p w14:paraId="59485A6E" w14:textId="77777777" w:rsidR="00412411" w:rsidRPr="000B3F60" w:rsidRDefault="00412411" w:rsidP="0036104E">
      <w:pPr>
        <w:tabs>
          <w:tab w:val="clear" w:pos="567"/>
          <w:tab w:val="clear" w:pos="3686"/>
          <w:tab w:val="left" w:pos="720"/>
        </w:tabs>
      </w:pPr>
    </w:p>
    <w:p w14:paraId="47C2009B" w14:textId="77777777" w:rsidR="0036104E" w:rsidRPr="000B3F60" w:rsidRDefault="0036104E" w:rsidP="0036104E">
      <w:pPr>
        <w:pStyle w:val="Rubrik3"/>
        <w:tabs>
          <w:tab w:val="clear" w:pos="3686"/>
          <w:tab w:val="left" w:pos="720"/>
        </w:tabs>
        <w:ind w:left="0" w:firstLine="0"/>
      </w:pPr>
      <w:bookmarkStart w:id="297" w:name="_Toc153775411"/>
      <w:bookmarkStart w:id="298" w:name="_Toc153779453"/>
      <w:bookmarkStart w:id="299" w:name="_Toc153937264"/>
      <w:bookmarkStart w:id="300" w:name="_Toc396560628"/>
      <w:r w:rsidRPr="000B3F60">
        <w:t>Övrigt</w:t>
      </w:r>
      <w:bookmarkEnd w:id="297"/>
      <w:bookmarkEnd w:id="298"/>
      <w:bookmarkEnd w:id="299"/>
      <w:bookmarkEnd w:id="300"/>
    </w:p>
    <w:p w14:paraId="789E218F" w14:textId="77777777" w:rsidR="0036104E" w:rsidRPr="000B3F60" w:rsidRDefault="0036104E" w:rsidP="0036104E">
      <w:pPr>
        <w:tabs>
          <w:tab w:val="clear" w:pos="567"/>
          <w:tab w:val="clear" w:pos="3686"/>
          <w:tab w:val="left" w:pos="720"/>
        </w:tabs>
        <w:rPr>
          <w:color w:val="auto"/>
        </w:rPr>
      </w:pPr>
      <w:r w:rsidRPr="000B3F60">
        <w:rPr>
          <w:color w:val="auto"/>
        </w:rPr>
        <w:t xml:space="preserve">Förändringar i kör- och dragsträckor till följd av gatuarbeten, trafikomläggningar, tillfälliga framkomlighetsproblem vintertid och liknande ska godtas av entreprenören utan krav på extra ersättning. </w:t>
      </w:r>
    </w:p>
    <w:p w14:paraId="657A5053" w14:textId="77777777" w:rsidR="0036104E" w:rsidRPr="000B3F60" w:rsidRDefault="0036104E" w:rsidP="0036104E">
      <w:pPr>
        <w:tabs>
          <w:tab w:val="clear" w:pos="567"/>
          <w:tab w:val="clear" w:pos="3686"/>
          <w:tab w:val="left" w:pos="720"/>
        </w:tabs>
        <w:rPr>
          <w:color w:val="auto"/>
        </w:rPr>
      </w:pPr>
    </w:p>
    <w:p w14:paraId="20687737"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Texterna i hela </w:t>
      </w:r>
      <w:r w:rsidR="00D53918" w:rsidRPr="000B3F60">
        <w:rPr>
          <w:i/>
          <w:color w:val="FF0000"/>
        </w:rPr>
        <w:t xml:space="preserve">avsnitt </w:t>
      </w:r>
      <w:r w:rsidR="00F823B7" w:rsidRPr="000B3F60">
        <w:rPr>
          <w:i/>
          <w:color w:val="FF0000"/>
        </w:rPr>
        <w:fldChar w:fldCharType="begin"/>
      </w:r>
      <w:r w:rsidR="00F823B7" w:rsidRPr="000B3F60">
        <w:rPr>
          <w:i/>
          <w:color w:val="FF0000"/>
        </w:rPr>
        <w:instrText xml:space="preserve"> REF _Ref437009123 \r \h </w:instrText>
      </w:r>
      <w:r w:rsidR="000B3F60">
        <w:rPr>
          <w:i/>
          <w:color w:val="FF0000"/>
        </w:rPr>
        <w:instrText xml:space="preserve"> \* MERGEFORMAT </w:instrText>
      </w:r>
      <w:r w:rsidR="00F823B7" w:rsidRPr="000B3F60">
        <w:rPr>
          <w:i/>
          <w:color w:val="FF0000"/>
        </w:rPr>
      </w:r>
      <w:r w:rsidR="00F823B7" w:rsidRPr="000B3F60">
        <w:rPr>
          <w:i/>
          <w:color w:val="FF0000"/>
        </w:rPr>
        <w:fldChar w:fldCharType="separate"/>
      </w:r>
      <w:r w:rsidR="006B1EAF">
        <w:rPr>
          <w:i/>
          <w:color w:val="FF0000"/>
        </w:rPr>
        <w:t>5.9</w:t>
      </w:r>
      <w:r w:rsidR="00F823B7" w:rsidRPr="000B3F60">
        <w:rPr>
          <w:i/>
          <w:color w:val="FF0000"/>
        </w:rPr>
        <w:fldChar w:fldCharType="end"/>
      </w:r>
      <w:r w:rsidR="002D7F5D" w:rsidRPr="000B3F60">
        <w:rPr>
          <w:i/>
          <w:color w:val="FF0000"/>
        </w:rPr>
        <w:t xml:space="preserve"> </w:t>
      </w:r>
      <w:r w:rsidRPr="000B3F60">
        <w:rPr>
          <w:i/>
          <w:color w:val="FF0000"/>
        </w:rPr>
        <w:t>måste stämma överens med vad som föreskrivs i kommunens avfallsföreskrifter, taxa, anvisningar som kommunen meddelat avfallslämnare eller vad som för övrigt gäller eller förekommer i kommunen. Ovanstående är förslag på vad som bör beaktas.</w:t>
      </w:r>
    </w:p>
    <w:p w14:paraId="62B24482" w14:textId="77777777" w:rsidR="0036104E" w:rsidRPr="000B3F60" w:rsidRDefault="0036104E" w:rsidP="0036104E">
      <w:pPr>
        <w:pStyle w:val="Rubrik2"/>
        <w:tabs>
          <w:tab w:val="clear" w:pos="3686"/>
          <w:tab w:val="left" w:pos="720"/>
          <w:tab w:val="num" w:pos="8647"/>
        </w:tabs>
        <w:ind w:left="709" w:hanging="709"/>
      </w:pPr>
      <w:bookmarkStart w:id="301" w:name="_Ref445809260"/>
      <w:bookmarkStart w:id="302" w:name="_Toc153775412"/>
      <w:bookmarkStart w:id="303" w:name="_Toc153779454"/>
      <w:bookmarkStart w:id="304" w:name="_Toc153937265"/>
      <w:bookmarkStart w:id="305" w:name="_Toc396560629"/>
      <w:r w:rsidRPr="000B3F60">
        <w:t xml:space="preserve">Hämtning av </w:t>
      </w:r>
      <w:r w:rsidR="00DF09EA" w:rsidRPr="000B3F60">
        <w:t>mat- och restavfall</w:t>
      </w:r>
      <w:bookmarkEnd w:id="301"/>
      <w:bookmarkEnd w:id="305"/>
      <w:r w:rsidRPr="000B3F60">
        <w:t xml:space="preserve"> </w:t>
      </w:r>
      <w:bookmarkEnd w:id="302"/>
      <w:bookmarkEnd w:id="303"/>
      <w:bookmarkEnd w:id="304"/>
    </w:p>
    <w:p w14:paraId="6BFB0CA9" w14:textId="77777777" w:rsidR="0036104E" w:rsidRPr="000B3F60" w:rsidRDefault="0036104E" w:rsidP="0036104E">
      <w:pPr>
        <w:pStyle w:val="Rubrik3"/>
        <w:tabs>
          <w:tab w:val="clear" w:pos="3686"/>
          <w:tab w:val="left" w:pos="720"/>
        </w:tabs>
        <w:ind w:left="0" w:firstLine="0"/>
      </w:pPr>
      <w:bookmarkStart w:id="306" w:name="_Toc153775413"/>
      <w:bookmarkStart w:id="307" w:name="_Toc153779455"/>
      <w:bookmarkStart w:id="308" w:name="_Toc153937266"/>
      <w:bookmarkStart w:id="309" w:name="_Toc396560630"/>
      <w:r w:rsidRPr="000B3F60">
        <w:t xml:space="preserve">Definition av </w:t>
      </w:r>
      <w:bookmarkEnd w:id="306"/>
      <w:bookmarkEnd w:id="307"/>
      <w:bookmarkEnd w:id="308"/>
      <w:r w:rsidR="00DF09EA" w:rsidRPr="000B3F60">
        <w:t>mat- och restavfall</w:t>
      </w:r>
      <w:bookmarkEnd w:id="309"/>
    </w:p>
    <w:p w14:paraId="19219CA5" w14:textId="77777777" w:rsidR="0036104E" w:rsidRPr="000B3F60" w:rsidRDefault="0036104E" w:rsidP="0036104E">
      <w:pPr>
        <w:tabs>
          <w:tab w:val="clear" w:pos="567"/>
          <w:tab w:val="clear" w:pos="3686"/>
          <w:tab w:val="left" w:pos="720"/>
        </w:tabs>
      </w:pPr>
      <w:r w:rsidRPr="000B3F60">
        <w:t xml:space="preserve">Med </w:t>
      </w:r>
      <w:r w:rsidR="00DF09EA" w:rsidRPr="000B3F60">
        <w:t>mat- och restavfall</w:t>
      </w:r>
      <w:r w:rsidRPr="000B3F60">
        <w:t xml:space="preserve"> avses den del av hushållsavfallet som normalt läggs i kärl eller säck, d.v.s. hushållsavfall exklusive grovavfall, trädgårdsavfall, elavfall, </w:t>
      </w:r>
      <w:r w:rsidR="002E09DA" w:rsidRPr="000B3F60">
        <w:t xml:space="preserve">läkemedel, </w:t>
      </w:r>
      <w:r w:rsidRPr="000B3F60">
        <w:t>farligt avfall</w:t>
      </w:r>
      <w:r w:rsidR="002E09DA" w:rsidRPr="000B3F60">
        <w:t>,</w:t>
      </w:r>
      <w:r w:rsidRPr="000B3F60">
        <w:t xml:space="preserve"> </w:t>
      </w:r>
      <w:r w:rsidR="002E09DA" w:rsidRPr="000B3F60">
        <w:t>förpackningar och tidningar</w:t>
      </w:r>
      <w:r w:rsidR="00DD2FFD" w:rsidRPr="000B3F60">
        <w:t>.</w:t>
      </w:r>
      <w:r w:rsidRPr="000B3F60">
        <w:t xml:space="preserve"> </w:t>
      </w:r>
    </w:p>
    <w:p w14:paraId="39831320" w14:textId="77777777" w:rsidR="00632A91" w:rsidRPr="000B3F60" w:rsidRDefault="00632A91" w:rsidP="0036104E">
      <w:pPr>
        <w:tabs>
          <w:tab w:val="clear" w:pos="567"/>
          <w:tab w:val="clear" w:pos="3686"/>
          <w:tab w:val="left" w:pos="720"/>
        </w:tabs>
      </w:pPr>
    </w:p>
    <w:p w14:paraId="74817A67" w14:textId="77777777" w:rsidR="00632A91" w:rsidRPr="000B3F60" w:rsidRDefault="00632A91" w:rsidP="0036104E">
      <w:pPr>
        <w:tabs>
          <w:tab w:val="clear" w:pos="567"/>
          <w:tab w:val="clear" w:pos="3686"/>
          <w:tab w:val="left" w:pos="720"/>
        </w:tabs>
        <w:rPr>
          <w:i/>
          <w:color w:val="FF0000"/>
        </w:rPr>
      </w:pPr>
      <w:r w:rsidRPr="000B3F60">
        <w:rPr>
          <w:i/>
          <w:color w:val="FF0000"/>
        </w:rPr>
        <w:t xml:space="preserve">Om tidningar och förpackningar ingår i hämtningen, via exempelvis optisk sortering eller i flerfackskärl, ska detta framgå av rubriken. Även definitioner av avfall </w:t>
      </w:r>
      <w:r w:rsidR="008A5CE3" w:rsidRPr="000B3F60">
        <w:rPr>
          <w:i/>
          <w:color w:val="FF0000"/>
        </w:rPr>
        <w:t xml:space="preserve">som ingår </w:t>
      </w:r>
      <w:r w:rsidRPr="000B3F60">
        <w:rPr>
          <w:i/>
          <w:color w:val="FF0000"/>
        </w:rPr>
        <w:t>behövs då.</w:t>
      </w:r>
    </w:p>
    <w:p w14:paraId="2641C212" w14:textId="77777777" w:rsidR="0036104E" w:rsidRPr="000B3F60" w:rsidRDefault="0036104E" w:rsidP="0036104E">
      <w:pPr>
        <w:tabs>
          <w:tab w:val="clear" w:pos="567"/>
          <w:tab w:val="clear" w:pos="3686"/>
          <w:tab w:val="left" w:pos="720"/>
        </w:tabs>
      </w:pPr>
    </w:p>
    <w:p w14:paraId="43BF01BC" w14:textId="77777777" w:rsidR="0036104E" w:rsidRDefault="0036104E" w:rsidP="0036104E">
      <w:pPr>
        <w:tabs>
          <w:tab w:val="clear" w:pos="567"/>
          <w:tab w:val="clear" w:pos="3686"/>
          <w:tab w:val="left" w:pos="720"/>
        </w:tabs>
      </w:pPr>
      <w:r w:rsidRPr="000B3F60">
        <w:t xml:space="preserve">Med </w:t>
      </w:r>
      <w:r w:rsidR="00DF09EA" w:rsidRPr="000B3F60">
        <w:t>mat- och restavfall</w:t>
      </w:r>
      <w:r w:rsidRPr="000B3F60">
        <w:t xml:space="preserve"> avses här även avfall enligt ovan som samlas upp i container, </w:t>
      </w:r>
      <w:r w:rsidR="0079008D" w:rsidRPr="000B3F60">
        <w:t>bottentömmande behållare</w:t>
      </w:r>
      <w:r w:rsidRPr="000B3F60">
        <w:t xml:space="preserve"> </w:t>
      </w:r>
      <w:r w:rsidR="0079008D" w:rsidRPr="000B3F60">
        <w:t>(</w:t>
      </w:r>
      <w:r w:rsidRPr="000B3F60">
        <w:t>underjordsbehållare</w:t>
      </w:r>
      <w:r w:rsidR="0079008D" w:rsidRPr="000B3F60">
        <w:t>, markbehållare, nedgrävda behållare)</w:t>
      </w:r>
      <w:r w:rsidRPr="000B3F60">
        <w:t xml:space="preserve">, </w:t>
      </w:r>
      <w:r w:rsidR="00A04289">
        <w:t>sopsugs</w:t>
      </w:r>
      <w:r w:rsidRPr="000B3F60">
        <w:t xml:space="preserve">anläggning eller annan typ av behållare som kan användas för </w:t>
      </w:r>
      <w:r w:rsidR="00955DA9" w:rsidRPr="000B3F60">
        <w:t>denna typ av</w:t>
      </w:r>
      <w:r w:rsidRPr="000B3F60">
        <w:t xml:space="preserve"> avfall.</w:t>
      </w:r>
      <w:r w:rsidR="00DD2FFD" w:rsidRPr="000B3F60">
        <w:t xml:space="preserve"> För matavfall i tank se avsnitt </w:t>
      </w:r>
      <w:r w:rsidR="00E772ED">
        <w:t>5.17.</w:t>
      </w:r>
    </w:p>
    <w:p w14:paraId="11B250EE" w14:textId="77777777" w:rsidR="00814F70" w:rsidRPr="000B3F60" w:rsidRDefault="00814F70" w:rsidP="0036104E">
      <w:pPr>
        <w:tabs>
          <w:tab w:val="clear" w:pos="567"/>
          <w:tab w:val="clear" w:pos="3686"/>
          <w:tab w:val="left" w:pos="720"/>
        </w:tabs>
      </w:pPr>
    </w:p>
    <w:p w14:paraId="00D786D1" w14:textId="77777777" w:rsidR="0036104E" w:rsidRPr="000B3F60" w:rsidRDefault="0036104E" w:rsidP="0036104E">
      <w:pPr>
        <w:pStyle w:val="Rubrik3"/>
        <w:tabs>
          <w:tab w:val="clear" w:pos="3686"/>
          <w:tab w:val="left" w:pos="720"/>
        </w:tabs>
        <w:ind w:left="0" w:firstLine="0"/>
      </w:pPr>
      <w:bookmarkStart w:id="310" w:name="_Toc153775414"/>
      <w:bookmarkStart w:id="311" w:name="_Toc153779456"/>
      <w:bookmarkStart w:id="312" w:name="_Toc153937267"/>
      <w:bookmarkStart w:id="313" w:name="_Toc396560631"/>
      <w:r w:rsidRPr="000B3F60">
        <w:t>Sortering</w:t>
      </w:r>
      <w:bookmarkEnd w:id="310"/>
      <w:bookmarkEnd w:id="311"/>
      <w:bookmarkEnd w:id="312"/>
      <w:bookmarkEnd w:id="313"/>
      <w:r w:rsidRPr="000B3F60">
        <w:t xml:space="preserve"> </w:t>
      </w:r>
    </w:p>
    <w:p w14:paraId="675BB6EC" w14:textId="77777777" w:rsidR="0036104E" w:rsidRPr="000B3F60" w:rsidRDefault="0036104E" w:rsidP="0036104E">
      <w:pPr>
        <w:tabs>
          <w:tab w:val="clear" w:pos="567"/>
          <w:tab w:val="clear" w:pos="3686"/>
          <w:tab w:val="left" w:pos="720"/>
        </w:tabs>
        <w:rPr>
          <w:i/>
          <w:color w:val="FF0000"/>
        </w:rPr>
      </w:pPr>
      <w:r w:rsidRPr="000B3F60">
        <w:rPr>
          <w:i/>
          <w:color w:val="FF0000"/>
        </w:rPr>
        <w:t>Hänvisa till kommunens avfallsföreskrifter</w:t>
      </w:r>
      <w:r w:rsidR="00A437DF">
        <w:rPr>
          <w:i/>
          <w:color w:val="FF0000"/>
        </w:rPr>
        <w:t>, som då bifogas som bilaga,</w:t>
      </w:r>
      <w:r w:rsidRPr="000B3F60">
        <w:rPr>
          <w:i/>
          <w:color w:val="FF0000"/>
        </w:rPr>
        <w:t xml:space="preserve"> eller beskriv hur avfallet ska vara sorterat vid hämtning, t.ex. </w:t>
      </w:r>
      <w:r w:rsidR="00E37765" w:rsidRPr="000B3F60">
        <w:rPr>
          <w:i/>
          <w:color w:val="FF0000"/>
        </w:rPr>
        <w:t>rest</w:t>
      </w:r>
      <w:r w:rsidRPr="000B3F60">
        <w:rPr>
          <w:i/>
          <w:color w:val="FF0000"/>
        </w:rPr>
        <w:t>avfall och matavfall, och i vilken omfattning som sortering förekommer. Är den obligatorisk eller frivillig, omfattas verksamheter som restauranger, storkök och butiker, är den fullt utbyggd eller inte?</w:t>
      </w:r>
    </w:p>
    <w:p w14:paraId="44856203" w14:textId="77777777" w:rsidR="0036104E" w:rsidRPr="000B3F60" w:rsidRDefault="0036104E" w:rsidP="0036104E">
      <w:pPr>
        <w:tabs>
          <w:tab w:val="clear" w:pos="567"/>
          <w:tab w:val="clear" w:pos="3686"/>
          <w:tab w:val="left" w:pos="720"/>
        </w:tabs>
        <w:rPr>
          <w:i/>
          <w:color w:val="FF0000"/>
        </w:rPr>
      </w:pPr>
    </w:p>
    <w:p w14:paraId="4C0DF012" w14:textId="77777777" w:rsidR="0036104E" w:rsidRPr="000B3F60" w:rsidRDefault="000F59D6" w:rsidP="0036104E">
      <w:pPr>
        <w:pStyle w:val="Rubrik3"/>
        <w:tabs>
          <w:tab w:val="clear" w:pos="3686"/>
          <w:tab w:val="left" w:pos="720"/>
        </w:tabs>
        <w:ind w:left="0" w:firstLine="0"/>
      </w:pPr>
      <w:bookmarkStart w:id="314" w:name="_Toc153775415"/>
      <w:bookmarkStart w:id="315" w:name="_Toc153779457"/>
      <w:bookmarkStart w:id="316" w:name="_Toc153937268"/>
      <w:bookmarkStart w:id="317" w:name="_Toc396560632"/>
      <w:r w:rsidRPr="000B3F60">
        <w:rPr>
          <w:lang w:val="sv-SE"/>
        </w:rPr>
        <w:t>I</w:t>
      </w:r>
      <w:r w:rsidR="0036104E" w:rsidRPr="000B3F60">
        <w:t>nsamlingssystem</w:t>
      </w:r>
      <w:bookmarkEnd w:id="314"/>
      <w:bookmarkEnd w:id="315"/>
      <w:bookmarkEnd w:id="316"/>
      <w:bookmarkEnd w:id="317"/>
    </w:p>
    <w:p w14:paraId="4DBFBA5B" w14:textId="77777777" w:rsidR="000F59D6" w:rsidRPr="000B3F60" w:rsidRDefault="000F59D6" w:rsidP="0036104E">
      <w:pPr>
        <w:tabs>
          <w:tab w:val="clear" w:pos="567"/>
          <w:tab w:val="clear" w:pos="3686"/>
          <w:tab w:val="left" w:pos="720"/>
        </w:tabs>
        <w:rPr>
          <w:i/>
          <w:color w:val="FF0000"/>
        </w:rPr>
      </w:pPr>
      <w:r w:rsidRPr="000B3F60">
        <w:rPr>
          <w:i/>
          <w:color w:val="FF0000"/>
        </w:rPr>
        <w:t>B</w:t>
      </w:r>
      <w:r w:rsidR="0036104E" w:rsidRPr="000B3F60">
        <w:rPr>
          <w:i/>
          <w:color w:val="FF0000"/>
        </w:rPr>
        <w:t xml:space="preserve">eskriv </w:t>
      </w:r>
      <w:r w:rsidRPr="000B3F60">
        <w:rPr>
          <w:i/>
          <w:color w:val="FF0000"/>
        </w:rPr>
        <w:t>det insamlingssystem som gäller för denna entreprenad. Ta med</w:t>
      </w:r>
      <w:r w:rsidR="0036104E" w:rsidRPr="000B3F60">
        <w:rPr>
          <w:i/>
          <w:color w:val="FF0000"/>
        </w:rPr>
        <w:t xml:space="preserve"> skillnader mellan olika delar av kommunen och mellan olika boendeformer och verksamheter, </w:t>
      </w:r>
      <w:r w:rsidRPr="000B3F60">
        <w:rPr>
          <w:i/>
          <w:color w:val="FF0000"/>
        </w:rPr>
        <w:t xml:space="preserve">kort om vilka </w:t>
      </w:r>
      <w:r w:rsidR="0036104E" w:rsidRPr="000B3F60">
        <w:rPr>
          <w:i/>
          <w:color w:val="FF0000"/>
        </w:rPr>
        <w:t>olika behållartyper som förekommer, i vilken omfattning det finns gemensamma hämtningsställen m.m.</w:t>
      </w:r>
      <w:r w:rsidRPr="000B3F60">
        <w:rPr>
          <w:i/>
          <w:color w:val="FF0000"/>
        </w:rPr>
        <w:t xml:space="preserve"> </w:t>
      </w:r>
    </w:p>
    <w:p w14:paraId="4F5D0A67" w14:textId="77777777" w:rsidR="000F59D6" w:rsidRPr="000B3F60" w:rsidRDefault="000F59D6" w:rsidP="0036104E">
      <w:pPr>
        <w:tabs>
          <w:tab w:val="clear" w:pos="567"/>
          <w:tab w:val="clear" w:pos="3686"/>
          <w:tab w:val="left" w:pos="720"/>
        </w:tabs>
        <w:rPr>
          <w:i/>
          <w:color w:val="FF0000"/>
        </w:rPr>
      </w:pPr>
    </w:p>
    <w:p w14:paraId="3F64E6FD" w14:textId="77777777" w:rsidR="0036104E" w:rsidRPr="000B3F60" w:rsidRDefault="000F59D6" w:rsidP="0036104E">
      <w:pPr>
        <w:tabs>
          <w:tab w:val="clear" w:pos="567"/>
          <w:tab w:val="clear" w:pos="3686"/>
          <w:tab w:val="left" w:pos="720"/>
        </w:tabs>
        <w:rPr>
          <w:i/>
          <w:color w:val="FF0000"/>
        </w:rPr>
      </w:pPr>
      <w:r w:rsidRPr="000B3F60">
        <w:rPr>
          <w:i/>
          <w:color w:val="FF0000"/>
        </w:rPr>
        <w:t>Beskriv också planerade förändringar av insamlingssystemet.</w:t>
      </w:r>
      <w:r w:rsidR="0036104E" w:rsidRPr="000B3F60">
        <w:rPr>
          <w:i/>
          <w:color w:val="FF0000"/>
        </w:rPr>
        <w:t xml:space="preserve"> Ju tydligare förändringarna beskrivs desto bättre underlag ger det anbudsgivaren för beräkning av anbud och därigenom ökar möjligheten </w:t>
      </w:r>
      <w:r w:rsidR="00A66324" w:rsidRPr="000B3F60">
        <w:rPr>
          <w:i/>
          <w:color w:val="FF0000"/>
        </w:rPr>
        <w:t>för en korrekt prissättning. I À</w:t>
      </w:r>
      <w:r w:rsidR="0036104E" w:rsidRPr="000B3F60">
        <w:rPr>
          <w:i/>
          <w:color w:val="FF0000"/>
        </w:rPr>
        <w:t>-prislista/mängdförteckning ska pris på de kända förändringarna begäras in.</w:t>
      </w:r>
    </w:p>
    <w:p w14:paraId="1CFE3C06" w14:textId="77777777" w:rsidR="0036104E" w:rsidRPr="000B3F60" w:rsidRDefault="0036104E" w:rsidP="001507A4"/>
    <w:p w14:paraId="605169ED" w14:textId="77777777" w:rsidR="0036104E" w:rsidRPr="000B3F60" w:rsidRDefault="0036104E" w:rsidP="0036104E">
      <w:pPr>
        <w:pStyle w:val="Rubrik3"/>
        <w:tabs>
          <w:tab w:val="clear" w:pos="3686"/>
          <w:tab w:val="left" w:pos="720"/>
        </w:tabs>
        <w:ind w:left="0" w:firstLine="0"/>
      </w:pPr>
      <w:bookmarkStart w:id="318" w:name="_Toc153775417"/>
      <w:bookmarkStart w:id="319" w:name="_Toc153779459"/>
      <w:bookmarkStart w:id="320" w:name="_Toc153937270"/>
      <w:bookmarkStart w:id="321" w:name="_Toc396560633"/>
      <w:r w:rsidRPr="000B3F60">
        <w:t>Behållare och tillbehör</w:t>
      </w:r>
      <w:bookmarkEnd w:id="318"/>
      <w:bookmarkEnd w:id="319"/>
      <w:bookmarkEnd w:id="320"/>
      <w:bookmarkEnd w:id="321"/>
      <w:r w:rsidRPr="000B3F60">
        <w:t xml:space="preserve"> </w:t>
      </w:r>
    </w:p>
    <w:p w14:paraId="2E598855"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Här ska de förhållanden som råder i kommunen och som framgår av avfallsföreskrifterna beskrivas. Både beställare, entreprenör och fastighetsinnehavare kan äga behållare och tillbehör. Ofta förekommer både och i kommunerna. Nedan anges förslag till text och vad som bör regleras. Byt ut beställare mot entreprenör m.m. för att anpassa texten till de förhållanden som finns i den egna kommunen. Med behållare avses alla typer av kärl, säckar och containrar m.m. som används för avfall, men för tydlighetens skull delas texten upp i olika avsnitt. Endast behållare som är godkända av kommunen får användas och detta ska framgå av kommunens avfallsföreskrifter. </w:t>
      </w:r>
    </w:p>
    <w:p w14:paraId="3BCFF98C" w14:textId="77777777" w:rsidR="0036104E" w:rsidRPr="000B3F60" w:rsidRDefault="0036104E" w:rsidP="0036104E">
      <w:pPr>
        <w:tabs>
          <w:tab w:val="clear" w:pos="567"/>
          <w:tab w:val="clear" w:pos="3686"/>
          <w:tab w:val="left" w:pos="720"/>
        </w:tabs>
        <w:rPr>
          <w:i/>
          <w:color w:val="FF0000"/>
        </w:rPr>
      </w:pPr>
    </w:p>
    <w:p w14:paraId="34A55371" w14:textId="77777777" w:rsidR="0036104E" w:rsidRPr="000B3F60" w:rsidRDefault="0036104E" w:rsidP="0036104E">
      <w:pPr>
        <w:tabs>
          <w:tab w:val="clear" w:pos="567"/>
          <w:tab w:val="clear" w:pos="3686"/>
          <w:tab w:val="left" w:pos="720"/>
        </w:tabs>
        <w:rPr>
          <w:i/>
          <w:color w:val="FF0000"/>
        </w:rPr>
      </w:pPr>
      <w:r w:rsidRPr="000B3F60">
        <w:rPr>
          <w:i/>
          <w:color w:val="FF0000"/>
        </w:rPr>
        <w:t>Beskriv vilka olika typer av kärl som förekommer, om kärlen är ventilerade/oventilerade och om det finns några begränsningar i storlek vid viss insamling. Vid insamling av utsorterat matavfall bör kärlen av arbetsmiljöskäl inte rymma mer än 140 l.</w:t>
      </w:r>
    </w:p>
    <w:p w14:paraId="457ED8E3" w14:textId="77777777" w:rsidR="0036104E" w:rsidRPr="000B3F60" w:rsidRDefault="0036104E" w:rsidP="0036104E">
      <w:pPr>
        <w:tabs>
          <w:tab w:val="clear" w:pos="567"/>
          <w:tab w:val="clear" w:pos="3686"/>
          <w:tab w:val="left" w:pos="720"/>
        </w:tabs>
        <w:rPr>
          <w:i/>
          <w:color w:val="FF0000"/>
        </w:rPr>
      </w:pPr>
    </w:p>
    <w:p w14:paraId="2E535734" w14:textId="77777777" w:rsidR="005B23BF" w:rsidRPr="000B3F60" w:rsidRDefault="005B23BF" w:rsidP="005B23BF">
      <w:pPr>
        <w:tabs>
          <w:tab w:val="clear" w:pos="567"/>
          <w:tab w:val="clear" w:pos="3686"/>
          <w:tab w:val="left" w:pos="720"/>
        </w:tabs>
        <w:rPr>
          <w:i/>
          <w:color w:val="FF0000"/>
        </w:rPr>
      </w:pPr>
      <w:r w:rsidRPr="000B3F60">
        <w:rPr>
          <w:i/>
          <w:color w:val="FF0000"/>
        </w:rPr>
        <w:t xml:space="preserve">När det gäller rengöring av kärl kan det ligga som en extra tjänst, vilket innebär att det är beställaren som fakturerar kunden. </w:t>
      </w:r>
      <w:r w:rsidR="007E73E1" w:rsidRPr="000B3F60">
        <w:rPr>
          <w:i/>
          <w:color w:val="FF0000"/>
        </w:rPr>
        <w:t>Det kan också tillhandahållas av entreprenören utanför entreprenaden, då entreprenören fakturerar kunden (se även blåtexten under kärl nedan).</w:t>
      </w:r>
    </w:p>
    <w:p w14:paraId="4E453E75" w14:textId="77777777" w:rsidR="005B23BF" w:rsidRPr="000B3F60" w:rsidRDefault="005B23BF" w:rsidP="0036104E">
      <w:pPr>
        <w:tabs>
          <w:tab w:val="clear" w:pos="567"/>
          <w:tab w:val="clear" w:pos="3686"/>
          <w:tab w:val="left" w:pos="720"/>
        </w:tabs>
        <w:rPr>
          <w:i/>
          <w:color w:val="FF0000"/>
        </w:rPr>
      </w:pPr>
    </w:p>
    <w:p w14:paraId="5179DCCE" w14:textId="77777777" w:rsidR="0036104E" w:rsidRPr="000B3F60" w:rsidRDefault="0036104E" w:rsidP="0036104E">
      <w:pPr>
        <w:tabs>
          <w:tab w:val="clear" w:pos="567"/>
          <w:tab w:val="clear" w:pos="3686"/>
          <w:tab w:val="left" w:pos="720"/>
        </w:tabs>
        <w:rPr>
          <w:i/>
          <w:color w:val="FF0000"/>
        </w:rPr>
      </w:pPr>
      <w:r w:rsidRPr="000B3F60">
        <w:rPr>
          <w:i/>
          <w:color w:val="FF0000"/>
        </w:rPr>
        <w:t>Texten som finns här är ett sätt att beskriva hur kostnaden för kärl ska regleras. Det finns andra sätt att lösa detta.</w:t>
      </w:r>
      <w:r w:rsidR="00E37765" w:rsidRPr="000B3F60">
        <w:rPr>
          <w:i/>
          <w:color w:val="FF0000"/>
        </w:rPr>
        <w:t xml:space="preserve"> Beställaren kan själv tillhandahålla kärl, då måste textförslaget nedan ändras.</w:t>
      </w:r>
    </w:p>
    <w:p w14:paraId="4B189D8E" w14:textId="77777777" w:rsidR="0036104E" w:rsidRPr="000B3F60" w:rsidRDefault="0036104E" w:rsidP="0036104E">
      <w:pPr>
        <w:tabs>
          <w:tab w:val="clear" w:pos="567"/>
          <w:tab w:val="clear" w:pos="3686"/>
          <w:tab w:val="left" w:pos="720"/>
        </w:tabs>
        <w:rPr>
          <w:i/>
          <w:color w:val="FF0000"/>
        </w:rPr>
      </w:pPr>
    </w:p>
    <w:p w14:paraId="0A613ECF" w14:textId="77777777" w:rsidR="0036104E" w:rsidRPr="000B3F60" w:rsidRDefault="0036104E" w:rsidP="0036104E">
      <w:pPr>
        <w:tabs>
          <w:tab w:val="clear" w:pos="567"/>
          <w:tab w:val="clear" w:pos="3686"/>
          <w:tab w:val="left" w:pos="720"/>
        </w:tabs>
        <w:rPr>
          <w:i/>
          <w:color w:val="FF0000"/>
        </w:rPr>
      </w:pPr>
      <w:r w:rsidRPr="000B3F60">
        <w:rPr>
          <w:i/>
          <w:color w:val="FF0000"/>
        </w:rPr>
        <w:t>Hur många dagar entreprenören ska få på sig för att utföra en tjänst får kommunen ta ställning till. I befolkningstäta kommuner med mindre yta kan kraven vara högre än i kommuner med liten folkmängd och stor yta.</w:t>
      </w:r>
    </w:p>
    <w:p w14:paraId="4FB34618" w14:textId="77777777" w:rsidR="0036104E" w:rsidRPr="000B3F60" w:rsidRDefault="0036104E" w:rsidP="0036104E">
      <w:pPr>
        <w:tabs>
          <w:tab w:val="clear" w:pos="567"/>
          <w:tab w:val="clear" w:pos="3686"/>
          <w:tab w:val="left" w:pos="720"/>
        </w:tabs>
        <w:rPr>
          <w:i/>
          <w:color w:val="FF0000"/>
        </w:rPr>
      </w:pPr>
    </w:p>
    <w:p w14:paraId="2B94D7B8" w14:textId="77777777" w:rsidR="0036104E" w:rsidRPr="000B3F60" w:rsidRDefault="0036104E" w:rsidP="0036104E">
      <w:pPr>
        <w:tabs>
          <w:tab w:val="clear" w:pos="567"/>
          <w:tab w:val="clear" w:pos="3686"/>
          <w:tab w:val="left" w:pos="720"/>
        </w:tabs>
        <w:rPr>
          <w:color w:val="auto"/>
          <w:u w:val="single"/>
        </w:rPr>
      </w:pPr>
      <w:r w:rsidRPr="000B3F60">
        <w:rPr>
          <w:color w:val="auto"/>
          <w:u w:val="single"/>
        </w:rPr>
        <w:t>Kärl</w:t>
      </w:r>
    </w:p>
    <w:p w14:paraId="08246EE3" w14:textId="77777777" w:rsidR="0036104E" w:rsidRPr="000B3F60" w:rsidRDefault="0036104E" w:rsidP="0036104E">
      <w:pPr>
        <w:tabs>
          <w:tab w:val="clear" w:pos="567"/>
          <w:tab w:val="clear" w:pos="3686"/>
          <w:tab w:val="left" w:pos="720"/>
        </w:tabs>
        <w:rPr>
          <w:color w:val="0000FF"/>
        </w:rPr>
      </w:pPr>
      <w:r w:rsidRPr="000B3F60">
        <w:rPr>
          <w:color w:val="auto"/>
        </w:rPr>
        <w:t xml:space="preserve">Befintliga kärl i storlekarna </w:t>
      </w:r>
      <w:r w:rsidRPr="000B3F60">
        <w:rPr>
          <w:color w:val="0000FF"/>
        </w:rPr>
        <w:t>X - Y</w:t>
      </w:r>
      <w:r w:rsidRPr="000B3F60">
        <w:rPr>
          <w:color w:val="auto"/>
        </w:rPr>
        <w:t xml:space="preserve"> liter ägs av beställaren. Entreprenören ska anskaffa, lagerhålla, montera </w:t>
      </w:r>
      <w:r w:rsidR="00E251DA" w:rsidRPr="000B3F60">
        <w:rPr>
          <w:color w:val="auto"/>
        </w:rPr>
        <w:t xml:space="preserve">kärl, montera transponder (tagga) och i förekommande fall etikett, </w:t>
      </w:r>
      <w:r w:rsidRPr="000B3F60">
        <w:rPr>
          <w:color w:val="auto"/>
        </w:rPr>
        <w:t>ställa ut nya kärl vid nya eller förändrade abonnemang</w:t>
      </w:r>
      <w:r w:rsidR="00955DA9" w:rsidRPr="000B3F60">
        <w:rPr>
          <w:color w:val="auto"/>
        </w:rPr>
        <w:t>.</w:t>
      </w:r>
      <w:r w:rsidRPr="000B3F60">
        <w:rPr>
          <w:color w:val="auto"/>
        </w:rPr>
        <w:t xml:space="preserve"> Typ, färg och fabrikat ska godkännas av beställaren. Nuvarande kärl är </w:t>
      </w:r>
      <w:r w:rsidR="00A37805" w:rsidRPr="000B3F60">
        <w:rPr>
          <w:color w:val="auto"/>
        </w:rPr>
        <w:t xml:space="preserve">framförallt </w:t>
      </w:r>
      <w:r w:rsidRPr="000B3F60">
        <w:rPr>
          <w:color w:val="auto"/>
        </w:rPr>
        <w:t xml:space="preserve">av </w:t>
      </w:r>
      <w:r w:rsidRPr="000B3F60">
        <w:rPr>
          <w:color w:val="0000FF"/>
        </w:rPr>
        <w:t xml:space="preserve">typ, färg </w:t>
      </w:r>
      <w:r w:rsidRPr="000B3F60">
        <w:rPr>
          <w:color w:val="auto"/>
        </w:rPr>
        <w:t>och</w:t>
      </w:r>
      <w:r w:rsidRPr="000B3F60">
        <w:rPr>
          <w:color w:val="0000FF"/>
        </w:rPr>
        <w:t xml:space="preserve"> fabrikat.</w:t>
      </w:r>
      <w:r w:rsidRPr="000B3F60">
        <w:rPr>
          <w:color w:val="auto"/>
        </w:rPr>
        <w:t xml:space="preserve"> Entreprenören ska även svara för kontroll av kärl, enklare underhåll och utbyte av reservdelar. Tillbehör som ”lock-i-lock” och extra hjul ska anskaffas av entreprenören och monteras vid behov. </w:t>
      </w:r>
      <w:r w:rsidRPr="000B3F60">
        <w:rPr>
          <w:color w:val="0000FF"/>
        </w:rPr>
        <w:t>Kärlens lock ska vara präglade med kommunens namn</w:t>
      </w:r>
      <w:r w:rsidR="00955DA9" w:rsidRPr="000B3F60">
        <w:rPr>
          <w:color w:val="0000FF"/>
        </w:rPr>
        <w:t xml:space="preserve"> och logotype</w:t>
      </w:r>
      <w:r w:rsidRPr="000B3F60">
        <w:rPr>
          <w:color w:val="0000FF"/>
        </w:rPr>
        <w:t xml:space="preserve">. </w:t>
      </w:r>
    </w:p>
    <w:p w14:paraId="78BEA10D" w14:textId="77777777" w:rsidR="0036104E" w:rsidRPr="000B3F60" w:rsidRDefault="0036104E" w:rsidP="0036104E">
      <w:pPr>
        <w:tabs>
          <w:tab w:val="clear" w:pos="567"/>
          <w:tab w:val="clear" w:pos="3686"/>
          <w:tab w:val="left" w:pos="720"/>
        </w:tabs>
        <w:rPr>
          <w:color w:val="auto"/>
        </w:rPr>
      </w:pPr>
    </w:p>
    <w:p w14:paraId="44355E77" w14:textId="77777777" w:rsidR="0036104E" w:rsidRPr="000B3F60" w:rsidRDefault="0036104E" w:rsidP="0036104E">
      <w:pPr>
        <w:tabs>
          <w:tab w:val="clear" w:pos="567"/>
          <w:tab w:val="clear" w:pos="3686"/>
          <w:tab w:val="left" w:pos="720"/>
        </w:tabs>
        <w:rPr>
          <w:color w:val="auto"/>
        </w:rPr>
      </w:pPr>
      <w:r w:rsidRPr="000B3F60">
        <w:rPr>
          <w:color w:val="auto"/>
        </w:rPr>
        <w:t xml:space="preserve">Utställning av nya kärl och byte av kärl till annan storlek ska utföras inom </w:t>
      </w:r>
      <w:r w:rsidRPr="000B3F60">
        <w:rPr>
          <w:color w:val="0000FF"/>
        </w:rPr>
        <w:t>X</w:t>
      </w:r>
      <w:r w:rsidRPr="000B3F60">
        <w:rPr>
          <w:color w:val="auto"/>
        </w:rPr>
        <w:t xml:space="preserve"> arbetsdagar efter att entreprenören fått del av beställningen. Byte och montering av lock, hjul eller andra tillbehör ska utföras inom</w:t>
      </w:r>
      <w:r w:rsidRPr="000B3F60">
        <w:rPr>
          <w:color w:val="0000FF"/>
        </w:rPr>
        <w:t xml:space="preserve"> X</w:t>
      </w:r>
      <w:r w:rsidRPr="000B3F60">
        <w:rPr>
          <w:color w:val="auto"/>
        </w:rPr>
        <w:t xml:space="preserve"> </w:t>
      </w:r>
      <w:r w:rsidR="00E37765" w:rsidRPr="000B3F60">
        <w:rPr>
          <w:color w:val="auto"/>
        </w:rPr>
        <w:t>arbets</w:t>
      </w:r>
      <w:r w:rsidRPr="000B3F60">
        <w:rPr>
          <w:color w:val="auto"/>
        </w:rPr>
        <w:t>dagar efter beställning.</w:t>
      </w:r>
    </w:p>
    <w:p w14:paraId="4E75E70D" w14:textId="77777777" w:rsidR="0036104E" w:rsidRPr="000B3F60" w:rsidRDefault="0036104E" w:rsidP="0036104E">
      <w:pPr>
        <w:tabs>
          <w:tab w:val="clear" w:pos="567"/>
          <w:tab w:val="clear" w:pos="3686"/>
          <w:tab w:val="left" w:pos="720"/>
        </w:tabs>
        <w:rPr>
          <w:color w:val="auto"/>
        </w:rPr>
      </w:pPr>
    </w:p>
    <w:p w14:paraId="1C2DC62D" w14:textId="77777777" w:rsidR="0036104E" w:rsidRPr="000B3F60" w:rsidRDefault="0036104E" w:rsidP="0036104E">
      <w:pPr>
        <w:tabs>
          <w:tab w:val="clear" w:pos="567"/>
          <w:tab w:val="clear" w:pos="3686"/>
          <w:tab w:val="left" w:pos="720"/>
        </w:tabs>
        <w:rPr>
          <w:color w:val="auto"/>
        </w:rPr>
      </w:pPr>
      <w:r w:rsidRPr="000B3F60">
        <w:rPr>
          <w:color w:val="auto"/>
        </w:rPr>
        <w:t>Utbytta funktionsdugliga kärl ska lagras av entreprenören och användas på andra hämtningsställen där de passar. Kärlen ska tvättas efter hemtagning. När nya och begagnade kärl ställs ut ska de vara rena.</w:t>
      </w:r>
      <w:r w:rsidR="00955DA9" w:rsidRPr="000B3F60">
        <w:rPr>
          <w:color w:val="auto"/>
        </w:rPr>
        <w:t xml:space="preserve"> Entreprenören ska</w:t>
      </w:r>
      <w:r w:rsidR="00955DA9" w:rsidRPr="000B3F60">
        <w:rPr>
          <w:color w:val="0000FF"/>
        </w:rPr>
        <w:t xml:space="preserve"> </w:t>
      </w:r>
      <w:r w:rsidR="00BA54AA">
        <w:rPr>
          <w:color w:val="0000FF"/>
        </w:rPr>
        <w:t>material</w:t>
      </w:r>
      <w:r w:rsidR="00955DA9" w:rsidRPr="000B3F60">
        <w:rPr>
          <w:color w:val="0000FF"/>
        </w:rPr>
        <w:t>återvinna uttjänta kärl.</w:t>
      </w:r>
    </w:p>
    <w:p w14:paraId="231867C5" w14:textId="77777777" w:rsidR="0036104E" w:rsidRPr="000B3F60" w:rsidRDefault="0036104E" w:rsidP="0036104E">
      <w:pPr>
        <w:tabs>
          <w:tab w:val="clear" w:pos="567"/>
          <w:tab w:val="clear" w:pos="3686"/>
          <w:tab w:val="left" w:pos="720"/>
        </w:tabs>
        <w:rPr>
          <w:color w:val="auto"/>
        </w:rPr>
      </w:pPr>
    </w:p>
    <w:p w14:paraId="7A51A59D" w14:textId="77777777" w:rsidR="0036104E" w:rsidRDefault="0036104E" w:rsidP="0036104E">
      <w:pPr>
        <w:tabs>
          <w:tab w:val="clear" w:pos="567"/>
          <w:tab w:val="clear" w:pos="3686"/>
          <w:tab w:val="left" w:pos="720"/>
        </w:tabs>
        <w:rPr>
          <w:color w:val="auto"/>
        </w:rPr>
      </w:pPr>
      <w:r w:rsidRPr="000B3F60">
        <w:rPr>
          <w:color w:val="auto"/>
        </w:rPr>
        <w:t xml:space="preserve">Entreprenören ska varje månad redovisa hur många nya kärl och tillbehör till kärl som tagits i bruk och beställaren ska </w:t>
      </w:r>
      <w:r w:rsidR="0053234A" w:rsidRPr="000B3F60">
        <w:rPr>
          <w:color w:val="auto"/>
        </w:rPr>
        <w:t xml:space="preserve">ekonomiskt </w:t>
      </w:r>
      <w:r w:rsidRPr="000B3F60">
        <w:rPr>
          <w:color w:val="auto"/>
        </w:rPr>
        <w:t xml:space="preserve">ersätta entreprenören för dessa. Det medför att kärl och tillbehör övergår i beställarens ägo. </w:t>
      </w:r>
    </w:p>
    <w:p w14:paraId="294B68F4" w14:textId="77777777" w:rsidR="00765182" w:rsidRDefault="00765182" w:rsidP="0036104E">
      <w:pPr>
        <w:tabs>
          <w:tab w:val="clear" w:pos="567"/>
          <w:tab w:val="clear" w:pos="3686"/>
          <w:tab w:val="left" w:pos="720"/>
        </w:tabs>
        <w:rPr>
          <w:color w:val="auto"/>
        </w:rPr>
      </w:pPr>
    </w:p>
    <w:p w14:paraId="4D06284A" w14:textId="77777777" w:rsidR="00765182" w:rsidRPr="00F002D3" w:rsidRDefault="00F002D3" w:rsidP="0036104E">
      <w:pPr>
        <w:tabs>
          <w:tab w:val="clear" w:pos="567"/>
          <w:tab w:val="clear" w:pos="3686"/>
          <w:tab w:val="left" w:pos="720"/>
        </w:tabs>
        <w:rPr>
          <w:i/>
          <w:color w:val="FF0000"/>
        </w:rPr>
      </w:pPr>
      <w:r>
        <w:rPr>
          <w:i/>
          <w:color w:val="FF0000"/>
        </w:rPr>
        <w:t xml:space="preserve">Om entreprenören ska bekosta kärlen och </w:t>
      </w:r>
      <w:r w:rsidR="00A04289">
        <w:rPr>
          <w:i/>
          <w:color w:val="FF0000"/>
        </w:rPr>
        <w:t>de</w:t>
      </w:r>
      <w:r>
        <w:rPr>
          <w:i/>
          <w:color w:val="FF0000"/>
        </w:rPr>
        <w:t xml:space="preserve"> i samband med entreprenadens slut ska övergå i beställarens ägo anges detta istället för </w:t>
      </w:r>
      <w:r w:rsidR="00072C95">
        <w:rPr>
          <w:i/>
          <w:color w:val="FF0000"/>
        </w:rPr>
        <w:t>att</w:t>
      </w:r>
      <w:r>
        <w:rPr>
          <w:i/>
          <w:color w:val="FF0000"/>
        </w:rPr>
        <w:t xml:space="preserve"> entreprenören varje månad ersätts för anskaffade kärl i ovanstående stycke.</w:t>
      </w:r>
    </w:p>
    <w:p w14:paraId="00447BF3" w14:textId="77777777" w:rsidR="0036104E" w:rsidRPr="000B3F60" w:rsidRDefault="0036104E" w:rsidP="0036104E">
      <w:pPr>
        <w:tabs>
          <w:tab w:val="clear" w:pos="567"/>
          <w:tab w:val="clear" w:pos="3686"/>
          <w:tab w:val="left" w:pos="720"/>
        </w:tabs>
        <w:rPr>
          <w:color w:val="auto"/>
        </w:rPr>
      </w:pPr>
    </w:p>
    <w:p w14:paraId="5E53BD51" w14:textId="77777777" w:rsidR="0036104E" w:rsidRPr="000B3F60" w:rsidRDefault="0036104E" w:rsidP="0036104E">
      <w:pPr>
        <w:tabs>
          <w:tab w:val="clear" w:pos="567"/>
          <w:tab w:val="clear" w:pos="3686"/>
          <w:tab w:val="left" w:pos="720"/>
        </w:tabs>
        <w:rPr>
          <w:color w:val="auto"/>
        </w:rPr>
      </w:pPr>
      <w:r w:rsidRPr="000B3F60">
        <w:rPr>
          <w:color w:val="auto"/>
        </w:rPr>
        <w:t xml:space="preserve">Fastighetsinnehavaren svarar för rengöring av kärl som hör till fastigheten. </w:t>
      </w:r>
      <w:r w:rsidRPr="000B3F60">
        <w:rPr>
          <w:color w:val="0000FF"/>
        </w:rPr>
        <w:t>Entreprenören ska kunna tillhandahålla denna tjänst men ersättning för detta ska regleras genom överenskommelse mellan fastighetsinnehavaren och entreprenören utan beställarens medverkan.</w:t>
      </w:r>
    </w:p>
    <w:p w14:paraId="4D92B46D" w14:textId="77777777" w:rsidR="0036104E" w:rsidRPr="000B3F60" w:rsidRDefault="0036104E" w:rsidP="0036104E">
      <w:pPr>
        <w:tabs>
          <w:tab w:val="clear" w:pos="567"/>
          <w:tab w:val="clear" w:pos="3686"/>
          <w:tab w:val="left" w:pos="720"/>
        </w:tabs>
        <w:rPr>
          <w:color w:val="auto"/>
        </w:rPr>
      </w:pPr>
    </w:p>
    <w:p w14:paraId="1020A652" w14:textId="77777777" w:rsidR="0036104E" w:rsidRPr="000B3F60" w:rsidRDefault="0036104E" w:rsidP="0036104E">
      <w:pPr>
        <w:tabs>
          <w:tab w:val="clear" w:pos="567"/>
          <w:tab w:val="clear" w:pos="3686"/>
          <w:tab w:val="left" w:pos="720"/>
        </w:tabs>
        <w:rPr>
          <w:color w:val="auto"/>
        </w:rPr>
      </w:pPr>
      <w:r w:rsidRPr="000B3F60">
        <w:rPr>
          <w:color w:val="auto"/>
          <w:u w:val="single"/>
        </w:rPr>
        <w:t xml:space="preserve">Säckar, säckställ och säckhållare </w:t>
      </w:r>
    </w:p>
    <w:p w14:paraId="4F9960C5" w14:textId="77777777" w:rsidR="0036104E" w:rsidRPr="000B3F60" w:rsidRDefault="0036104E" w:rsidP="0036104E">
      <w:pPr>
        <w:tabs>
          <w:tab w:val="clear" w:pos="567"/>
          <w:tab w:val="clear" w:pos="3686"/>
          <w:tab w:val="left" w:pos="720"/>
        </w:tabs>
        <w:rPr>
          <w:i/>
          <w:color w:val="FF0000"/>
        </w:rPr>
      </w:pPr>
      <w:r w:rsidRPr="000B3F60">
        <w:rPr>
          <w:i/>
          <w:color w:val="FF0000"/>
        </w:rPr>
        <w:t>Säckar förekommer inte i lika stor utsträckning som tidigare. I vissa kommuner finns nästan inga säckar kvar. Säckar med komprimerat avfall (”kompsäckar”) och säckar som rymmer mer än 240 l bör inte användas av arbetsmiljöskäl. Om de fortfarande förekommer i kommunen bör det redovisas hur snabbt de kan ersättas med andra lämpliga behållare. Texten anpassas till rådande förhållanden.</w:t>
      </w:r>
    </w:p>
    <w:p w14:paraId="4A223C42" w14:textId="77777777" w:rsidR="0036104E" w:rsidRPr="000B3F60" w:rsidRDefault="0036104E" w:rsidP="0036104E">
      <w:pPr>
        <w:tabs>
          <w:tab w:val="clear" w:pos="567"/>
          <w:tab w:val="clear" w:pos="3686"/>
          <w:tab w:val="left" w:pos="720"/>
        </w:tabs>
        <w:rPr>
          <w:i/>
          <w:color w:val="FF0000"/>
        </w:rPr>
      </w:pPr>
    </w:p>
    <w:p w14:paraId="1E6E8FE3"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Ibland används särskild </w:t>
      </w:r>
      <w:r w:rsidR="0044683C" w:rsidRPr="000B3F60">
        <w:rPr>
          <w:i/>
          <w:color w:val="FF0000"/>
        </w:rPr>
        <w:t>så kallad</w:t>
      </w:r>
      <w:r w:rsidRPr="000B3F60">
        <w:rPr>
          <w:i/>
          <w:color w:val="FF0000"/>
        </w:rPr>
        <w:t xml:space="preserve"> </w:t>
      </w:r>
      <w:r w:rsidR="000B3F60">
        <w:rPr>
          <w:i/>
          <w:color w:val="FF0000"/>
        </w:rPr>
        <w:t>”</w:t>
      </w:r>
      <w:r w:rsidRPr="000B3F60">
        <w:rPr>
          <w:i/>
          <w:color w:val="FF0000"/>
        </w:rPr>
        <w:t>hämtning betald-säck</w:t>
      </w:r>
      <w:r w:rsidR="000B3F60">
        <w:rPr>
          <w:i/>
          <w:color w:val="FF0000"/>
        </w:rPr>
        <w:t>”</w:t>
      </w:r>
      <w:r w:rsidRPr="000B3F60">
        <w:rPr>
          <w:i/>
          <w:color w:val="FF0000"/>
        </w:rPr>
        <w:t xml:space="preserve"> (HB-säck) och/eller storkökssäck för extra tungt storköksavfall (inte utsorterat matavfall). De kan köpas i förväg och hämtningen ingår då i priset. Användningen varierar från kommun till kommun och det bör därför beskrivas hur de används och hur de kan tillhandahållas. Användning av extra säckar i vissa fall bör också redovisas.</w:t>
      </w:r>
    </w:p>
    <w:p w14:paraId="1292BE20" w14:textId="77777777" w:rsidR="0036104E" w:rsidRPr="000B3F60" w:rsidRDefault="0036104E" w:rsidP="0036104E">
      <w:pPr>
        <w:tabs>
          <w:tab w:val="clear" w:pos="567"/>
          <w:tab w:val="clear" w:pos="3686"/>
          <w:tab w:val="left" w:pos="720"/>
        </w:tabs>
        <w:rPr>
          <w:i/>
          <w:color w:val="FF0000"/>
        </w:rPr>
      </w:pPr>
    </w:p>
    <w:p w14:paraId="2294901E" w14:textId="77777777" w:rsidR="0036104E" w:rsidRPr="000B3F60" w:rsidRDefault="0036104E" w:rsidP="0036104E">
      <w:pPr>
        <w:tabs>
          <w:tab w:val="clear" w:pos="567"/>
          <w:tab w:val="clear" w:pos="3686"/>
          <w:tab w:val="left" w:pos="720"/>
        </w:tabs>
        <w:rPr>
          <w:i/>
          <w:color w:val="FF0000"/>
        </w:rPr>
      </w:pPr>
      <w:r w:rsidRPr="000B3F60">
        <w:rPr>
          <w:i/>
          <w:color w:val="FF0000"/>
        </w:rPr>
        <w:t>Ibland ska säckställ kunna tillhandahållas av entreprenören och då ska det anges. Om säckarna ska förses med särskilt tryck ska detta också anges.</w:t>
      </w:r>
    </w:p>
    <w:p w14:paraId="3869951B" w14:textId="77777777" w:rsidR="0036104E" w:rsidRPr="000B3F60" w:rsidRDefault="0036104E" w:rsidP="0036104E">
      <w:pPr>
        <w:tabs>
          <w:tab w:val="clear" w:pos="567"/>
          <w:tab w:val="clear" w:pos="3686"/>
          <w:tab w:val="left" w:pos="720"/>
        </w:tabs>
        <w:rPr>
          <w:color w:val="auto"/>
        </w:rPr>
      </w:pPr>
    </w:p>
    <w:p w14:paraId="458A0E37" w14:textId="77777777" w:rsidR="0036104E" w:rsidRPr="000B3F60" w:rsidRDefault="0036104E" w:rsidP="0036104E">
      <w:pPr>
        <w:tabs>
          <w:tab w:val="clear" w:pos="567"/>
          <w:tab w:val="clear" w:pos="3686"/>
          <w:tab w:val="left" w:pos="720"/>
        </w:tabs>
        <w:rPr>
          <w:color w:val="auto"/>
        </w:rPr>
      </w:pPr>
      <w:r w:rsidRPr="000B3F60">
        <w:rPr>
          <w:color w:val="auto"/>
        </w:rPr>
        <w:t xml:space="preserve">Entreprenören ska anskaffa, bekosta, lagerhålla och tillhandahålla säckar av </w:t>
      </w:r>
      <w:r w:rsidRPr="000B3F60">
        <w:rPr>
          <w:color w:val="0000FF"/>
        </w:rPr>
        <w:t>typ</w:t>
      </w:r>
      <w:r w:rsidRPr="000B3F60">
        <w:rPr>
          <w:color w:val="auto"/>
        </w:rPr>
        <w:t xml:space="preserve"> och </w:t>
      </w:r>
      <w:r w:rsidRPr="000B3F60">
        <w:rPr>
          <w:color w:val="0000FF"/>
        </w:rPr>
        <w:t>storlek</w:t>
      </w:r>
      <w:r w:rsidRPr="000B3F60">
        <w:rPr>
          <w:i/>
          <w:color w:val="auto"/>
        </w:rPr>
        <w:t>.</w:t>
      </w:r>
      <w:r w:rsidRPr="000B3F60">
        <w:rPr>
          <w:i/>
          <w:color w:val="FF0000"/>
        </w:rPr>
        <w:t xml:space="preserve"> </w:t>
      </w:r>
      <w:r w:rsidRPr="000B3F60">
        <w:rPr>
          <w:color w:val="auto"/>
        </w:rPr>
        <w:t>Säckar ska vara tillverkade av återvunnen plast om funktion och kvalitet i så fall kan garanteras.</w:t>
      </w:r>
    </w:p>
    <w:p w14:paraId="5C5032EA" w14:textId="77777777" w:rsidR="0036104E" w:rsidRPr="000B3F60" w:rsidRDefault="0036104E" w:rsidP="0036104E">
      <w:pPr>
        <w:tabs>
          <w:tab w:val="clear" w:pos="567"/>
          <w:tab w:val="clear" w:pos="3686"/>
          <w:tab w:val="left" w:pos="720"/>
        </w:tabs>
        <w:rPr>
          <w:color w:val="auto"/>
        </w:rPr>
      </w:pPr>
    </w:p>
    <w:p w14:paraId="0BBE1A2C" w14:textId="77777777" w:rsidR="0036104E" w:rsidRPr="000B3F60" w:rsidRDefault="0036104E" w:rsidP="0036104E">
      <w:pPr>
        <w:tabs>
          <w:tab w:val="clear" w:pos="567"/>
          <w:tab w:val="clear" w:pos="3686"/>
          <w:tab w:val="left" w:pos="720"/>
        </w:tabs>
        <w:rPr>
          <w:color w:val="auto"/>
        </w:rPr>
      </w:pPr>
      <w:r w:rsidRPr="000B3F60">
        <w:rPr>
          <w:color w:val="auto"/>
        </w:rPr>
        <w:t xml:space="preserve">Säckställ, säckhållare och utrustning i avfallsutrymme såsom säckkaruseller och transportanordningar ägs av fastighetsinnehavaren som även ska svara för nödvändigt underhåll och utbyte. </w:t>
      </w:r>
    </w:p>
    <w:p w14:paraId="16FEB153" w14:textId="77777777" w:rsidR="0036104E" w:rsidRPr="000B3F60" w:rsidRDefault="0036104E" w:rsidP="0036104E">
      <w:pPr>
        <w:tabs>
          <w:tab w:val="clear" w:pos="567"/>
          <w:tab w:val="clear" w:pos="3686"/>
          <w:tab w:val="left" w:pos="720"/>
        </w:tabs>
        <w:rPr>
          <w:i/>
          <w:color w:val="FF0000"/>
        </w:rPr>
      </w:pPr>
    </w:p>
    <w:p w14:paraId="43E57E7D" w14:textId="77777777" w:rsidR="0036104E" w:rsidRPr="000B3F60" w:rsidRDefault="0036104E" w:rsidP="0036104E">
      <w:pPr>
        <w:tabs>
          <w:tab w:val="clear" w:pos="567"/>
          <w:tab w:val="clear" w:pos="3686"/>
          <w:tab w:val="left" w:pos="720"/>
        </w:tabs>
        <w:rPr>
          <w:color w:val="auto"/>
        </w:rPr>
      </w:pPr>
      <w:r w:rsidRPr="000B3F60">
        <w:rPr>
          <w:color w:val="auto"/>
          <w:u w:val="single"/>
        </w:rPr>
        <w:t xml:space="preserve">Containrar </w:t>
      </w:r>
    </w:p>
    <w:p w14:paraId="56326A3C"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Beskriv de förhållanden som finns i kommunen. </w:t>
      </w:r>
      <w:r w:rsidR="00AF147B" w:rsidRPr="000B3F60">
        <w:rPr>
          <w:i/>
          <w:color w:val="FF0000"/>
        </w:rPr>
        <w:t>Eftersom olika typer av fordon behövs för olika typer av containertömningar är det viktigt att korrekt ange de typer av containrar som anges.</w:t>
      </w:r>
    </w:p>
    <w:p w14:paraId="67225E0E" w14:textId="77777777" w:rsidR="0036104E" w:rsidRPr="000B3F60" w:rsidRDefault="0036104E" w:rsidP="0036104E">
      <w:pPr>
        <w:tabs>
          <w:tab w:val="clear" w:pos="567"/>
          <w:tab w:val="clear" w:pos="3686"/>
          <w:tab w:val="left" w:pos="720"/>
        </w:tabs>
        <w:rPr>
          <w:color w:val="auto"/>
        </w:rPr>
      </w:pPr>
    </w:p>
    <w:p w14:paraId="2C7F2C42" w14:textId="77777777" w:rsidR="0036104E" w:rsidRPr="000B3F60" w:rsidRDefault="0036104E" w:rsidP="0036104E">
      <w:pPr>
        <w:tabs>
          <w:tab w:val="clear" w:pos="567"/>
          <w:tab w:val="clear" w:pos="3686"/>
          <w:tab w:val="left" w:pos="720"/>
        </w:tabs>
        <w:rPr>
          <w:color w:val="auto"/>
        </w:rPr>
      </w:pPr>
      <w:r w:rsidRPr="000B3F60">
        <w:rPr>
          <w:color w:val="auto"/>
        </w:rPr>
        <w:t xml:space="preserve">Nuvarande containrar med eller utan komprimator ägs av befintlig entreprenör eller av fastighetsinnehavaren. De finns av följande </w:t>
      </w:r>
      <w:r w:rsidRPr="000B3F60">
        <w:rPr>
          <w:color w:val="0000FF"/>
        </w:rPr>
        <w:t>typ</w:t>
      </w:r>
      <w:r w:rsidRPr="000B3F60">
        <w:rPr>
          <w:color w:val="auto"/>
        </w:rPr>
        <w:t xml:space="preserve"> och </w:t>
      </w:r>
      <w:r w:rsidRPr="000B3F60">
        <w:rPr>
          <w:color w:val="0000FF"/>
        </w:rPr>
        <w:t>storlek</w:t>
      </w:r>
      <w:r w:rsidRPr="000B3F60">
        <w:rPr>
          <w:color w:val="auto"/>
        </w:rPr>
        <w:t xml:space="preserve">. Entreprenören ska kunna tillhandahålla containrar mot ersättning vid behov. </w:t>
      </w:r>
    </w:p>
    <w:p w14:paraId="25D1AC68" w14:textId="77777777" w:rsidR="0036104E" w:rsidRPr="000B3F60" w:rsidRDefault="0036104E" w:rsidP="0036104E">
      <w:pPr>
        <w:tabs>
          <w:tab w:val="clear" w:pos="567"/>
          <w:tab w:val="clear" w:pos="3686"/>
          <w:tab w:val="left" w:pos="720"/>
        </w:tabs>
        <w:rPr>
          <w:color w:val="auto"/>
        </w:rPr>
      </w:pPr>
    </w:p>
    <w:p w14:paraId="77CFCFBE" w14:textId="77777777" w:rsidR="0036104E" w:rsidRPr="000B3F60" w:rsidRDefault="0036104E" w:rsidP="0036104E">
      <w:pPr>
        <w:tabs>
          <w:tab w:val="clear" w:pos="567"/>
          <w:tab w:val="clear" w:pos="3686"/>
          <w:tab w:val="left" w:pos="720"/>
        </w:tabs>
        <w:rPr>
          <w:color w:val="auto"/>
        </w:rPr>
      </w:pPr>
      <w:r w:rsidRPr="000B3F60">
        <w:rPr>
          <w:color w:val="auto"/>
        </w:rPr>
        <w:t>Container som ägs av entreprenören ska underhållas och en gång per år rengöras av entreprenören.</w:t>
      </w:r>
    </w:p>
    <w:p w14:paraId="7A61B48A" w14:textId="77777777" w:rsidR="0036104E" w:rsidRPr="000B3F60" w:rsidRDefault="0036104E" w:rsidP="0036104E">
      <w:pPr>
        <w:tabs>
          <w:tab w:val="clear" w:pos="567"/>
          <w:tab w:val="clear" w:pos="3686"/>
          <w:tab w:val="left" w:pos="720"/>
        </w:tabs>
        <w:rPr>
          <w:i/>
          <w:color w:val="FF0000"/>
        </w:rPr>
      </w:pPr>
    </w:p>
    <w:p w14:paraId="1158108A" w14:textId="77777777" w:rsidR="0036104E" w:rsidRPr="000B3F60" w:rsidRDefault="0036104E" w:rsidP="0036104E">
      <w:pPr>
        <w:tabs>
          <w:tab w:val="clear" w:pos="567"/>
          <w:tab w:val="clear" w:pos="3686"/>
          <w:tab w:val="left" w:pos="720"/>
        </w:tabs>
        <w:rPr>
          <w:color w:val="auto"/>
          <w:u w:val="single"/>
        </w:rPr>
      </w:pPr>
      <w:r w:rsidRPr="000B3F60">
        <w:rPr>
          <w:color w:val="auto"/>
          <w:u w:val="single"/>
        </w:rPr>
        <w:t>Sopsug</w:t>
      </w:r>
      <w:r w:rsidR="0053234A" w:rsidRPr="000B3F60">
        <w:rPr>
          <w:color w:val="auto"/>
          <w:u w:val="single"/>
        </w:rPr>
        <w:t>s</w:t>
      </w:r>
      <w:r w:rsidRPr="000B3F60">
        <w:rPr>
          <w:color w:val="auto"/>
          <w:u w:val="single"/>
        </w:rPr>
        <w:t>behållare</w:t>
      </w:r>
    </w:p>
    <w:p w14:paraId="7A7F4217" w14:textId="77777777" w:rsidR="0036104E" w:rsidRPr="000B3F60" w:rsidRDefault="0036104E" w:rsidP="0036104E">
      <w:pPr>
        <w:tabs>
          <w:tab w:val="clear" w:pos="567"/>
          <w:tab w:val="clear" w:pos="3686"/>
          <w:tab w:val="left" w:pos="720"/>
        </w:tabs>
        <w:rPr>
          <w:i/>
          <w:color w:val="FF0000"/>
        </w:rPr>
      </w:pPr>
      <w:r w:rsidRPr="000B3F60">
        <w:rPr>
          <w:i/>
          <w:color w:val="FF0000"/>
        </w:rPr>
        <w:t>Beskriv de förhållanden som finns i kommunen. I vissa kommuner äger kommunen delar av sopsug</w:t>
      </w:r>
      <w:r w:rsidR="0053234A" w:rsidRPr="000B3F60">
        <w:rPr>
          <w:i/>
          <w:color w:val="FF0000"/>
        </w:rPr>
        <w:t>s</w:t>
      </w:r>
      <w:r w:rsidRPr="000B3F60">
        <w:rPr>
          <w:i/>
          <w:color w:val="FF0000"/>
        </w:rPr>
        <w:t>anläggningen och fastighetsinnehavare har möjlighet att ansluta sin fastighet till systemet.</w:t>
      </w:r>
    </w:p>
    <w:p w14:paraId="7F1762E3" w14:textId="77777777" w:rsidR="0036104E" w:rsidRPr="000B3F60" w:rsidRDefault="0036104E" w:rsidP="0036104E">
      <w:pPr>
        <w:tabs>
          <w:tab w:val="clear" w:pos="567"/>
          <w:tab w:val="clear" w:pos="3686"/>
          <w:tab w:val="left" w:pos="720"/>
        </w:tabs>
        <w:rPr>
          <w:color w:val="auto"/>
        </w:rPr>
      </w:pPr>
    </w:p>
    <w:p w14:paraId="3F39AC74" w14:textId="77777777" w:rsidR="0036104E" w:rsidRPr="000B3F60" w:rsidRDefault="0036104E" w:rsidP="0036104E">
      <w:pPr>
        <w:tabs>
          <w:tab w:val="clear" w:pos="567"/>
          <w:tab w:val="clear" w:pos="3686"/>
          <w:tab w:val="left" w:pos="720"/>
        </w:tabs>
        <w:rPr>
          <w:color w:val="auto"/>
        </w:rPr>
      </w:pPr>
      <w:r w:rsidRPr="000B3F60">
        <w:rPr>
          <w:color w:val="auto"/>
        </w:rPr>
        <w:t>Sopsug</w:t>
      </w:r>
      <w:r w:rsidR="0053234A" w:rsidRPr="000B3F60">
        <w:rPr>
          <w:color w:val="auto"/>
        </w:rPr>
        <w:t>s</w:t>
      </w:r>
      <w:r w:rsidRPr="000B3F60">
        <w:rPr>
          <w:color w:val="auto"/>
        </w:rPr>
        <w:t xml:space="preserve">anläggningar inklusive behållare, både för stationära och mobila system ägs av </w:t>
      </w:r>
      <w:r w:rsidRPr="000B3F60">
        <w:rPr>
          <w:color w:val="0000FF"/>
        </w:rPr>
        <w:t>fastighetsinnehavaren</w:t>
      </w:r>
      <w:r w:rsidRPr="000B3F60">
        <w:rPr>
          <w:color w:val="auto"/>
        </w:rPr>
        <w:t>.</w:t>
      </w:r>
    </w:p>
    <w:p w14:paraId="2299C013" w14:textId="77777777" w:rsidR="0036104E" w:rsidRPr="000B3F60" w:rsidRDefault="0036104E" w:rsidP="0036104E">
      <w:pPr>
        <w:tabs>
          <w:tab w:val="clear" w:pos="567"/>
          <w:tab w:val="clear" w:pos="3686"/>
          <w:tab w:val="left" w:pos="720"/>
        </w:tabs>
        <w:rPr>
          <w:color w:val="auto"/>
        </w:rPr>
      </w:pPr>
    </w:p>
    <w:p w14:paraId="7F6A5BE2" w14:textId="77777777" w:rsidR="0036104E" w:rsidRPr="000B3F60" w:rsidRDefault="0036104E" w:rsidP="0036104E">
      <w:pPr>
        <w:tabs>
          <w:tab w:val="clear" w:pos="567"/>
          <w:tab w:val="clear" w:pos="3686"/>
          <w:tab w:val="left" w:pos="720"/>
        </w:tabs>
        <w:rPr>
          <w:color w:val="auto"/>
        </w:rPr>
      </w:pPr>
      <w:r w:rsidRPr="000B3F60">
        <w:rPr>
          <w:color w:val="auto"/>
        </w:rPr>
        <w:t>Om mobilt sopsug</w:t>
      </w:r>
      <w:r w:rsidR="0053234A" w:rsidRPr="000B3F60">
        <w:rPr>
          <w:color w:val="auto"/>
        </w:rPr>
        <w:t>s</w:t>
      </w:r>
      <w:r w:rsidRPr="000B3F60">
        <w:rPr>
          <w:color w:val="auto"/>
        </w:rPr>
        <w:t>fordon som entreprenören råder över är ur funktion ska entreprenören hämta avfall som ligger utanför sopsug</w:t>
      </w:r>
      <w:r w:rsidR="0053234A" w:rsidRPr="000B3F60">
        <w:rPr>
          <w:color w:val="auto"/>
        </w:rPr>
        <w:t>s</w:t>
      </w:r>
      <w:r w:rsidRPr="000B3F60">
        <w:rPr>
          <w:color w:val="auto"/>
        </w:rPr>
        <w:t>inkast. Om sopsug</w:t>
      </w:r>
      <w:r w:rsidR="0053234A" w:rsidRPr="000B3F60">
        <w:rPr>
          <w:color w:val="auto"/>
        </w:rPr>
        <w:t>s</w:t>
      </w:r>
      <w:r w:rsidRPr="000B3F60">
        <w:rPr>
          <w:color w:val="auto"/>
        </w:rPr>
        <w:t>anläggning som fastighetsinnehavaren råder över är ur funktion ska entreprenören samverka med fastighetsinnehavaren. Beställaren ska omedelbart kontaktas om sådana situationer uppstår och lösningar ska tas fram i samråd med berörda parter.</w:t>
      </w:r>
    </w:p>
    <w:p w14:paraId="2E53FC24" w14:textId="77777777" w:rsidR="0036104E" w:rsidRPr="000B3F60" w:rsidRDefault="0036104E" w:rsidP="0036104E">
      <w:pPr>
        <w:tabs>
          <w:tab w:val="clear" w:pos="567"/>
          <w:tab w:val="clear" w:pos="3686"/>
          <w:tab w:val="left" w:pos="720"/>
        </w:tabs>
        <w:rPr>
          <w:color w:val="auto"/>
        </w:rPr>
      </w:pPr>
    </w:p>
    <w:p w14:paraId="66FCC179" w14:textId="77777777" w:rsidR="0036104E" w:rsidRPr="000B3F60" w:rsidRDefault="0079008D" w:rsidP="0036104E">
      <w:pPr>
        <w:tabs>
          <w:tab w:val="clear" w:pos="567"/>
          <w:tab w:val="clear" w:pos="3686"/>
          <w:tab w:val="left" w:pos="720"/>
        </w:tabs>
        <w:rPr>
          <w:color w:val="auto"/>
          <w:u w:val="single"/>
        </w:rPr>
      </w:pPr>
      <w:r w:rsidRPr="000B3F60">
        <w:rPr>
          <w:color w:val="auto"/>
          <w:u w:val="single"/>
        </w:rPr>
        <w:t>Bottentömmande behållare</w:t>
      </w:r>
    </w:p>
    <w:p w14:paraId="09973B57" w14:textId="77777777" w:rsidR="0036104E" w:rsidRPr="000B3F60" w:rsidRDefault="0036104E" w:rsidP="0036104E">
      <w:pPr>
        <w:tabs>
          <w:tab w:val="clear" w:pos="567"/>
          <w:tab w:val="clear" w:pos="3686"/>
          <w:tab w:val="left" w:pos="720"/>
        </w:tabs>
        <w:rPr>
          <w:i/>
          <w:color w:val="FF0000"/>
        </w:rPr>
      </w:pPr>
      <w:r w:rsidRPr="000B3F60">
        <w:rPr>
          <w:i/>
          <w:color w:val="FF0000"/>
        </w:rPr>
        <w:t>Beskriv de förhållanden som finns i kommunen. I vissa fall äger kommunen behållarna.</w:t>
      </w:r>
    </w:p>
    <w:p w14:paraId="09CC402A" w14:textId="77777777" w:rsidR="0036104E" w:rsidRPr="000B3F60" w:rsidRDefault="0036104E" w:rsidP="0036104E">
      <w:pPr>
        <w:tabs>
          <w:tab w:val="clear" w:pos="567"/>
          <w:tab w:val="clear" w:pos="3686"/>
          <w:tab w:val="left" w:pos="720"/>
        </w:tabs>
        <w:rPr>
          <w:color w:val="auto"/>
        </w:rPr>
      </w:pPr>
    </w:p>
    <w:p w14:paraId="7BC650A3" w14:textId="77777777" w:rsidR="0036104E" w:rsidRPr="000B3F60" w:rsidRDefault="0079008D" w:rsidP="0036104E">
      <w:pPr>
        <w:tabs>
          <w:tab w:val="clear" w:pos="567"/>
          <w:tab w:val="clear" w:pos="3686"/>
          <w:tab w:val="left" w:pos="720"/>
        </w:tabs>
        <w:rPr>
          <w:color w:val="auto"/>
        </w:rPr>
      </w:pPr>
      <w:r w:rsidRPr="000B3F60">
        <w:rPr>
          <w:color w:val="auto"/>
        </w:rPr>
        <w:t xml:space="preserve">Bottentömmande behållare </w:t>
      </w:r>
      <w:r w:rsidR="0036104E" w:rsidRPr="000B3F60">
        <w:rPr>
          <w:color w:val="auto"/>
        </w:rPr>
        <w:t xml:space="preserve">ägs av </w:t>
      </w:r>
      <w:r w:rsidR="0036104E" w:rsidRPr="000B3F60">
        <w:rPr>
          <w:color w:val="0000FF"/>
        </w:rPr>
        <w:t>fastighetsinnehavaren</w:t>
      </w:r>
      <w:r w:rsidR="0036104E" w:rsidRPr="000B3F60">
        <w:rPr>
          <w:color w:val="auto"/>
        </w:rPr>
        <w:t>. Entreprenören ska kunna tillhandahålla insatssäckar vid behov.</w:t>
      </w:r>
    </w:p>
    <w:p w14:paraId="02108510" w14:textId="77777777" w:rsidR="0036104E" w:rsidRPr="000B3F60" w:rsidRDefault="0036104E" w:rsidP="0036104E">
      <w:pPr>
        <w:tabs>
          <w:tab w:val="clear" w:pos="567"/>
          <w:tab w:val="clear" w:pos="3686"/>
          <w:tab w:val="left" w:pos="720"/>
        </w:tabs>
        <w:rPr>
          <w:color w:val="auto"/>
        </w:rPr>
      </w:pPr>
    </w:p>
    <w:p w14:paraId="4ECD766D" w14:textId="77777777" w:rsidR="0036104E" w:rsidRPr="000B3F60" w:rsidRDefault="0036104E" w:rsidP="00B777C8">
      <w:pPr>
        <w:pStyle w:val="Rubrik3"/>
        <w:tabs>
          <w:tab w:val="clear" w:pos="3686"/>
          <w:tab w:val="left" w:pos="720"/>
        </w:tabs>
        <w:ind w:left="0" w:firstLine="0"/>
      </w:pPr>
      <w:bookmarkStart w:id="322" w:name="_Toc396560634"/>
      <w:r w:rsidRPr="000B3F60">
        <w:t>Påsar och påshållare för matavfall</w:t>
      </w:r>
      <w:bookmarkEnd w:id="322"/>
      <w:r w:rsidRPr="000B3F60">
        <w:t xml:space="preserve"> </w:t>
      </w:r>
    </w:p>
    <w:p w14:paraId="3B45159B" w14:textId="77777777" w:rsidR="005B23BF" w:rsidRPr="000B3F60" w:rsidRDefault="005B23BF" w:rsidP="005B23BF">
      <w:pPr>
        <w:tabs>
          <w:tab w:val="clear" w:pos="567"/>
          <w:tab w:val="clear" w:pos="3686"/>
          <w:tab w:val="left" w:pos="720"/>
        </w:tabs>
        <w:rPr>
          <w:i/>
          <w:color w:val="FF0000"/>
        </w:rPr>
      </w:pPr>
      <w:r w:rsidRPr="000B3F60">
        <w:rPr>
          <w:i/>
          <w:color w:val="FF0000"/>
        </w:rPr>
        <w:t>Beskriv de påsar och påshållare som används i kommunen och hur de ska tillhandahållas.</w:t>
      </w:r>
      <w:r w:rsidR="003E5EA0" w:rsidRPr="000B3F60">
        <w:rPr>
          <w:i/>
          <w:color w:val="FF0000"/>
        </w:rPr>
        <w:t xml:space="preserve"> </w:t>
      </w:r>
      <w:r w:rsidRPr="000B3F60">
        <w:rPr>
          <w:i/>
          <w:color w:val="FF0000"/>
        </w:rPr>
        <w:t xml:space="preserve">Avfall Sverige har tagit fram en särskild mall för upphandling av påsar och påshållare. </w:t>
      </w:r>
    </w:p>
    <w:p w14:paraId="645ABC44" w14:textId="77777777" w:rsidR="009A2E99" w:rsidRPr="000B3F60" w:rsidRDefault="009A2E99" w:rsidP="005B23BF">
      <w:pPr>
        <w:tabs>
          <w:tab w:val="clear" w:pos="567"/>
          <w:tab w:val="clear" w:pos="3686"/>
          <w:tab w:val="left" w:pos="720"/>
        </w:tabs>
        <w:rPr>
          <w:i/>
          <w:color w:val="FF0000"/>
        </w:rPr>
      </w:pPr>
    </w:p>
    <w:p w14:paraId="07F55832" w14:textId="77777777" w:rsidR="009A2E99" w:rsidRPr="000B3F60" w:rsidRDefault="009A2E99" w:rsidP="005B23BF">
      <w:pPr>
        <w:tabs>
          <w:tab w:val="clear" w:pos="567"/>
          <w:tab w:val="clear" w:pos="3686"/>
          <w:tab w:val="left" w:pos="720"/>
        </w:tabs>
        <w:rPr>
          <w:i/>
          <w:color w:val="FF0000"/>
        </w:rPr>
      </w:pPr>
      <w:r w:rsidRPr="000B3F60">
        <w:rPr>
          <w:i/>
          <w:color w:val="FF0000"/>
        </w:rPr>
        <w:t xml:space="preserve">Beskriv också hur påsar och påshållare ska distribueras. </w:t>
      </w:r>
    </w:p>
    <w:p w14:paraId="6A452152" w14:textId="77777777" w:rsidR="0036104E" w:rsidRPr="000B3F60" w:rsidRDefault="0036104E" w:rsidP="0036104E">
      <w:pPr>
        <w:tabs>
          <w:tab w:val="clear" w:pos="567"/>
          <w:tab w:val="clear" w:pos="3686"/>
          <w:tab w:val="left" w:pos="720"/>
        </w:tabs>
        <w:rPr>
          <w:color w:val="auto"/>
        </w:rPr>
      </w:pPr>
    </w:p>
    <w:p w14:paraId="791C389A" w14:textId="77777777" w:rsidR="0036104E" w:rsidRPr="000B3F60" w:rsidRDefault="0036104E" w:rsidP="0036104E">
      <w:pPr>
        <w:pStyle w:val="Rubrik3"/>
        <w:tabs>
          <w:tab w:val="clear" w:pos="3686"/>
          <w:tab w:val="left" w:pos="720"/>
        </w:tabs>
        <w:ind w:left="0" w:firstLine="0"/>
      </w:pPr>
      <w:bookmarkStart w:id="323" w:name="_Toc153775419"/>
      <w:bookmarkStart w:id="324" w:name="_Toc153779461"/>
      <w:bookmarkStart w:id="325" w:name="_Toc153937272"/>
      <w:bookmarkStart w:id="326" w:name="_Toc396560635"/>
      <w:r w:rsidRPr="000B3F60">
        <w:t>Identifiering och vägning av behållare</w:t>
      </w:r>
      <w:bookmarkEnd w:id="323"/>
      <w:bookmarkEnd w:id="324"/>
      <w:bookmarkEnd w:id="325"/>
      <w:bookmarkEnd w:id="326"/>
    </w:p>
    <w:p w14:paraId="4AB468C7" w14:textId="77777777" w:rsidR="0036104E" w:rsidRPr="000B3F60" w:rsidRDefault="0036104E" w:rsidP="0036104E">
      <w:pPr>
        <w:tabs>
          <w:tab w:val="clear" w:pos="567"/>
          <w:tab w:val="clear" w:pos="3686"/>
          <w:tab w:val="left" w:pos="720"/>
        </w:tabs>
        <w:rPr>
          <w:i/>
          <w:color w:val="FF0000"/>
        </w:rPr>
      </w:pPr>
      <w:r w:rsidRPr="000B3F60">
        <w:rPr>
          <w:i/>
          <w:color w:val="FF0000"/>
        </w:rPr>
        <w:t>Beskriv de förhållanden som finns i kommunen</w:t>
      </w:r>
      <w:r w:rsidR="0036116C" w:rsidRPr="000B3F60">
        <w:rPr>
          <w:i/>
          <w:color w:val="FF0000"/>
        </w:rPr>
        <w:t xml:space="preserve"> och vilken utrustning fordonen behöver ha</w:t>
      </w:r>
      <w:r w:rsidRPr="000B3F60">
        <w:rPr>
          <w:i/>
          <w:color w:val="FF0000"/>
        </w:rPr>
        <w:t xml:space="preserve">. </w:t>
      </w:r>
      <w:r w:rsidR="00B260FA" w:rsidRPr="000B3F60">
        <w:rPr>
          <w:i/>
          <w:color w:val="FF0000"/>
        </w:rPr>
        <w:t>Beskriv också konsekvenserna om entreprenörens utrustning inte fungerar.</w:t>
      </w:r>
    </w:p>
    <w:p w14:paraId="06246573" w14:textId="77777777" w:rsidR="0036104E" w:rsidRPr="000B3F60" w:rsidRDefault="0036104E" w:rsidP="0036104E">
      <w:pPr>
        <w:tabs>
          <w:tab w:val="clear" w:pos="567"/>
          <w:tab w:val="clear" w:pos="3686"/>
          <w:tab w:val="left" w:pos="720"/>
        </w:tabs>
        <w:rPr>
          <w:color w:val="339966"/>
          <w:u w:val="single"/>
        </w:rPr>
      </w:pPr>
    </w:p>
    <w:p w14:paraId="3D54A75F" w14:textId="77777777" w:rsidR="0036104E" w:rsidRPr="000B3F60" w:rsidRDefault="0036104E" w:rsidP="0036104E">
      <w:pPr>
        <w:tabs>
          <w:tab w:val="clear" w:pos="567"/>
          <w:tab w:val="clear" w:pos="3686"/>
          <w:tab w:val="left" w:pos="720"/>
        </w:tabs>
        <w:rPr>
          <w:color w:val="339966"/>
          <w:u w:val="single"/>
        </w:rPr>
      </w:pPr>
      <w:r w:rsidRPr="000B3F60">
        <w:rPr>
          <w:color w:val="339966"/>
          <w:u w:val="single"/>
        </w:rPr>
        <w:t>Mer information finns i fördjupningstexten ”Identifiering och vägning</w:t>
      </w:r>
      <w:r w:rsidR="00814F70">
        <w:rPr>
          <w:color w:val="339966"/>
          <w:u w:val="single"/>
        </w:rPr>
        <w:t xml:space="preserve"> och avfall</w:t>
      </w:r>
      <w:r w:rsidRPr="000B3F60">
        <w:rPr>
          <w:color w:val="339966"/>
          <w:u w:val="single"/>
        </w:rPr>
        <w:t>”.</w:t>
      </w:r>
    </w:p>
    <w:p w14:paraId="73A5C2FF" w14:textId="77777777" w:rsidR="0036104E" w:rsidRPr="000B3F60" w:rsidRDefault="0036104E" w:rsidP="0036104E">
      <w:pPr>
        <w:tabs>
          <w:tab w:val="clear" w:pos="567"/>
          <w:tab w:val="clear" w:pos="3686"/>
          <w:tab w:val="left" w:pos="720"/>
        </w:tabs>
      </w:pPr>
      <w:r w:rsidRPr="000B3F60">
        <w:t xml:space="preserve"> </w:t>
      </w:r>
    </w:p>
    <w:p w14:paraId="3936A886" w14:textId="77777777" w:rsidR="0036104E" w:rsidRPr="000B3F60" w:rsidRDefault="0036104E" w:rsidP="0036104E">
      <w:pPr>
        <w:pStyle w:val="Rubrik3"/>
        <w:tabs>
          <w:tab w:val="clear" w:pos="3686"/>
          <w:tab w:val="left" w:pos="720"/>
        </w:tabs>
        <w:ind w:left="0" w:firstLine="0"/>
      </w:pPr>
      <w:bookmarkStart w:id="327" w:name="_Toc153775421"/>
      <w:bookmarkStart w:id="328" w:name="_Toc153779463"/>
      <w:bookmarkStart w:id="329" w:name="_Toc153937274"/>
      <w:bookmarkStart w:id="330" w:name="_Toc396560636"/>
      <w:r w:rsidRPr="000B3F60">
        <w:t>Placering av hämtningsfordon och avfallsbehållare, gångavstånd</w:t>
      </w:r>
      <w:bookmarkEnd w:id="327"/>
      <w:bookmarkEnd w:id="328"/>
      <w:bookmarkEnd w:id="329"/>
      <w:bookmarkEnd w:id="330"/>
    </w:p>
    <w:p w14:paraId="00EBE823" w14:textId="77777777" w:rsidR="0036104E" w:rsidRPr="000B3F60" w:rsidRDefault="0036104E" w:rsidP="0036104E">
      <w:pPr>
        <w:tabs>
          <w:tab w:val="clear" w:pos="567"/>
          <w:tab w:val="clear" w:pos="3686"/>
          <w:tab w:val="left" w:pos="720"/>
        </w:tabs>
      </w:pPr>
      <w:r w:rsidRPr="000B3F60">
        <w:t>Placering av hämtningsfordon, avfallsbehållare, maximala dragvägar och gångavstånd framgår av</w:t>
      </w:r>
      <w:r w:rsidR="0034351C" w:rsidRPr="000B3F60">
        <w:t xml:space="preserve"> </w:t>
      </w:r>
      <w:r w:rsidR="0034351C" w:rsidRPr="000B3F60">
        <w:rPr>
          <w:color w:val="auto"/>
        </w:rPr>
        <w:t>kommunens</w:t>
      </w:r>
      <w:r w:rsidR="007E73E1" w:rsidRPr="000B3F60">
        <w:rPr>
          <w:color w:val="FF0000"/>
        </w:rPr>
        <w:t xml:space="preserve"> </w:t>
      </w:r>
      <w:r w:rsidR="00E772ED" w:rsidRPr="00E772ED">
        <w:rPr>
          <w:color w:val="auto"/>
        </w:rPr>
        <w:t>avfalls</w:t>
      </w:r>
      <w:r w:rsidR="00E91FB9" w:rsidRPr="00E772ED">
        <w:rPr>
          <w:color w:val="auto"/>
        </w:rPr>
        <w:t>föreskrifte</w:t>
      </w:r>
      <w:r w:rsidR="00E772ED">
        <w:rPr>
          <w:color w:val="auto"/>
        </w:rPr>
        <w:t>r</w:t>
      </w:r>
      <w:r w:rsidRPr="000B3F60">
        <w:t xml:space="preserve">. </w:t>
      </w:r>
    </w:p>
    <w:p w14:paraId="753536D1" w14:textId="77777777" w:rsidR="0036104E" w:rsidRPr="000B3F60" w:rsidRDefault="0036104E" w:rsidP="0036104E">
      <w:pPr>
        <w:tabs>
          <w:tab w:val="clear" w:pos="567"/>
          <w:tab w:val="clear" w:pos="3686"/>
          <w:tab w:val="left" w:pos="720"/>
        </w:tabs>
      </w:pPr>
    </w:p>
    <w:p w14:paraId="1584E14C" w14:textId="77777777" w:rsidR="0036104E" w:rsidRPr="000B3F60" w:rsidRDefault="002B3749" w:rsidP="0036104E">
      <w:pPr>
        <w:tabs>
          <w:tab w:val="clear" w:pos="567"/>
          <w:tab w:val="clear" w:pos="3686"/>
          <w:tab w:val="left" w:pos="720"/>
        </w:tabs>
      </w:pPr>
      <w:r w:rsidRPr="000B3F60">
        <w:t>Med gångavstånd avses den kortaste tillåtna gångvägen mellan hämtningsfordonets angöringsplats och avfallsbehållaren</w:t>
      </w:r>
      <w:r w:rsidRPr="000B3F60">
        <w:rPr>
          <w:color w:val="auto"/>
        </w:rPr>
        <w:t>.</w:t>
      </w:r>
      <w:r w:rsidRPr="000B3F60">
        <w:t xml:space="preserve"> </w:t>
      </w:r>
      <w:r w:rsidR="0034351C" w:rsidRPr="000B3F60">
        <w:t>Sträckan mäts mellan fordonets inmatningsanordning och kärlet och a</w:t>
      </w:r>
      <w:r w:rsidRPr="000B3F60">
        <w:t xml:space="preserve">vståndet mäts som enkelt gångavstånd. Hinder i form av dörrar, grindar, trappsteg och liknande mäts inte. </w:t>
      </w:r>
      <w:r w:rsidR="00E91FB9" w:rsidRPr="000B3F60">
        <w:rPr>
          <w:color w:val="auto"/>
        </w:rPr>
        <w:t>Om hämtningsfordonet tillåts köra in på fastigheten mäts gångvägen från den plats där fordonet kan ställas upp för lastning.</w:t>
      </w:r>
    </w:p>
    <w:p w14:paraId="25C3D8E2" w14:textId="77777777" w:rsidR="0036104E" w:rsidRPr="000B3F60" w:rsidRDefault="0036104E" w:rsidP="0036104E">
      <w:pPr>
        <w:tabs>
          <w:tab w:val="clear" w:pos="567"/>
          <w:tab w:val="clear" w:pos="3686"/>
          <w:tab w:val="left" w:pos="720"/>
        </w:tabs>
      </w:pPr>
    </w:p>
    <w:p w14:paraId="65641963" w14:textId="77777777" w:rsidR="0036104E" w:rsidRPr="000B3F60" w:rsidRDefault="0036104E" w:rsidP="0036104E">
      <w:pPr>
        <w:tabs>
          <w:tab w:val="clear" w:pos="567"/>
          <w:tab w:val="clear" w:pos="3686"/>
          <w:tab w:val="left" w:pos="720"/>
        </w:tabs>
      </w:pPr>
      <w:r w:rsidRPr="000B3F60">
        <w:t>Entreprenören ska mäta in gångavstånd vid tillkommande abonnemang.</w:t>
      </w:r>
    </w:p>
    <w:p w14:paraId="4C2EC926" w14:textId="77777777" w:rsidR="0036104E" w:rsidRPr="000B3F60" w:rsidRDefault="0036104E" w:rsidP="0036104E">
      <w:pPr>
        <w:tabs>
          <w:tab w:val="clear" w:pos="567"/>
          <w:tab w:val="clear" w:pos="3686"/>
          <w:tab w:val="left" w:pos="720"/>
        </w:tabs>
      </w:pPr>
    </w:p>
    <w:p w14:paraId="39E79D02" w14:textId="77777777" w:rsidR="00BC32E8" w:rsidRPr="000B3F60" w:rsidRDefault="0034351C" w:rsidP="0036104E">
      <w:pPr>
        <w:tabs>
          <w:tab w:val="clear" w:pos="567"/>
          <w:tab w:val="clear" w:pos="3686"/>
          <w:tab w:val="left" w:pos="720"/>
        </w:tabs>
        <w:rPr>
          <w:i/>
          <w:color w:val="FF0000"/>
        </w:rPr>
      </w:pPr>
      <w:r w:rsidRPr="000B3F60">
        <w:rPr>
          <w:i/>
          <w:color w:val="FF0000"/>
        </w:rPr>
        <w:t>Det är vanligt att entreprenören får ersättning för gångavstånd över en angiven sträcka, exempelvis 2, 5 eller 10 meter.</w:t>
      </w:r>
      <w:r w:rsidR="0036104E" w:rsidRPr="000B3F60">
        <w:rPr>
          <w:i/>
          <w:color w:val="FF0000"/>
        </w:rPr>
        <w:t xml:space="preserve"> Det kräver i så fall att gångavstånden är uppmätta. Även om extra ersättning inte ska betalas är det av intresse för entreprenören att känna till förhållandena och de bör därför alltid redovisas om så är möjligt. I vissa kommuner räknas även dörrar, grindar m.m. in vid beräkning av entreprenörsersättningen. Långa gångavstånd och andra försvårande omständigheter kan motverkas genom regler i kommunens avfallsföreskrifter och </w:t>
      </w:r>
      <w:r w:rsidR="00211A9F">
        <w:rPr>
          <w:i/>
          <w:color w:val="FF0000"/>
        </w:rPr>
        <w:t>särskilda</w:t>
      </w:r>
      <w:r w:rsidR="0036104E" w:rsidRPr="000B3F60">
        <w:rPr>
          <w:i/>
          <w:color w:val="FF0000"/>
        </w:rPr>
        <w:t xml:space="preserve"> avgifter.</w:t>
      </w:r>
      <w:r w:rsidR="00E91FB9" w:rsidRPr="000B3F60">
        <w:rPr>
          <w:i/>
          <w:color w:val="FF0000"/>
        </w:rPr>
        <w:t xml:space="preserve"> Här kan man hänvisa till bilaga där förutsättningarna för bedömning av stegning, trappor, körning, tippning etc. är specificerade</w:t>
      </w:r>
      <w:r w:rsidR="00BC32E8" w:rsidRPr="000B3F60">
        <w:rPr>
          <w:i/>
          <w:color w:val="FF0000"/>
        </w:rPr>
        <w:t>.</w:t>
      </w:r>
    </w:p>
    <w:p w14:paraId="057F2647" w14:textId="77777777" w:rsidR="00BC32E8" w:rsidRPr="000B3F60" w:rsidRDefault="00BC32E8" w:rsidP="0036104E">
      <w:pPr>
        <w:tabs>
          <w:tab w:val="clear" w:pos="567"/>
          <w:tab w:val="clear" w:pos="3686"/>
          <w:tab w:val="left" w:pos="720"/>
        </w:tabs>
        <w:rPr>
          <w:i/>
          <w:color w:val="FF0000"/>
        </w:rPr>
      </w:pPr>
    </w:p>
    <w:p w14:paraId="79EC2F61" w14:textId="77777777" w:rsidR="00BC32E8" w:rsidRPr="000B3F60" w:rsidRDefault="00BC32E8" w:rsidP="0036104E">
      <w:pPr>
        <w:tabs>
          <w:tab w:val="clear" w:pos="567"/>
          <w:tab w:val="clear" w:pos="3686"/>
          <w:tab w:val="left" w:pos="720"/>
        </w:tabs>
        <w:rPr>
          <w:i/>
          <w:color w:val="FF0000"/>
        </w:rPr>
      </w:pPr>
      <w:r w:rsidRPr="000B3F60">
        <w:rPr>
          <w:i/>
          <w:color w:val="FF0000"/>
        </w:rPr>
        <w:t>Beställaren kan ange andra gångavstånd som entreprenören ska acceptera jämfört med vad som står i avfallsföreskrifterna, t.ex. att 3 meter ingår för entreprenören, men 2 meter i föreskrifterna. Det minskar risken för diskussioner kring placering av kärl.</w:t>
      </w:r>
    </w:p>
    <w:p w14:paraId="74E2A847" w14:textId="77777777" w:rsidR="0036104E" w:rsidRPr="000B3F60" w:rsidRDefault="0036104E" w:rsidP="0036104E">
      <w:pPr>
        <w:tabs>
          <w:tab w:val="clear" w:pos="567"/>
          <w:tab w:val="clear" w:pos="3686"/>
          <w:tab w:val="left" w:pos="720"/>
        </w:tabs>
        <w:rPr>
          <w:i/>
          <w:color w:val="FF0000"/>
        </w:rPr>
      </w:pPr>
    </w:p>
    <w:p w14:paraId="365E985D" w14:textId="77777777" w:rsidR="0036104E" w:rsidRPr="000B3F60" w:rsidRDefault="0036104E" w:rsidP="0036104E">
      <w:pPr>
        <w:pStyle w:val="Rubrik3"/>
        <w:tabs>
          <w:tab w:val="clear" w:pos="3686"/>
          <w:tab w:val="clear" w:pos="7371"/>
          <w:tab w:val="left" w:pos="709"/>
        </w:tabs>
        <w:ind w:left="0" w:firstLine="0"/>
      </w:pPr>
      <w:bookmarkStart w:id="331" w:name="_Toc153775422"/>
      <w:bookmarkStart w:id="332" w:name="_Toc153779464"/>
      <w:bookmarkStart w:id="333" w:name="_Toc153937275"/>
      <w:bookmarkStart w:id="334" w:name="_Toc396560637"/>
      <w:r w:rsidRPr="000B3F60">
        <w:t>Åtgärder på hämtningsstället</w:t>
      </w:r>
      <w:bookmarkEnd w:id="331"/>
      <w:bookmarkEnd w:id="332"/>
      <w:bookmarkEnd w:id="333"/>
      <w:bookmarkEnd w:id="334"/>
    </w:p>
    <w:p w14:paraId="66080944" w14:textId="77777777" w:rsidR="0036104E" w:rsidRPr="000B3F60" w:rsidRDefault="0036104E" w:rsidP="0036104E">
      <w:pPr>
        <w:tabs>
          <w:tab w:val="clear" w:pos="567"/>
          <w:tab w:val="clear" w:pos="3686"/>
          <w:tab w:val="left" w:pos="720"/>
        </w:tabs>
      </w:pPr>
      <w:r w:rsidRPr="000B3F60">
        <w:t>Beroende på abonnemang ska entreprenören</w:t>
      </w:r>
      <w:r w:rsidR="002E09DA" w:rsidRPr="000B3F60">
        <w:t>:</w:t>
      </w:r>
    </w:p>
    <w:p w14:paraId="5D585B9B" w14:textId="77777777" w:rsidR="008A5CE3" w:rsidRPr="000B3F60" w:rsidRDefault="0036104E" w:rsidP="0053234A">
      <w:pPr>
        <w:numPr>
          <w:ilvl w:val="0"/>
          <w:numId w:val="11"/>
        </w:numPr>
        <w:tabs>
          <w:tab w:val="clear" w:pos="567"/>
          <w:tab w:val="clear" w:pos="3686"/>
          <w:tab w:val="left" w:pos="720"/>
        </w:tabs>
        <w:rPr>
          <w:color w:val="3333FF"/>
        </w:rPr>
      </w:pPr>
      <w:r w:rsidRPr="000B3F60">
        <w:rPr>
          <w:color w:val="3333FF"/>
        </w:rPr>
        <w:t>Tömma kärl eller container</w:t>
      </w:r>
      <w:r w:rsidR="008A5CE3" w:rsidRPr="000B3F60">
        <w:rPr>
          <w:color w:val="3333FF"/>
        </w:rPr>
        <w:t>.</w:t>
      </w:r>
    </w:p>
    <w:p w14:paraId="21BF2459" w14:textId="77777777" w:rsidR="0036104E" w:rsidRPr="000B3F60" w:rsidRDefault="008A5CE3" w:rsidP="0053234A">
      <w:pPr>
        <w:numPr>
          <w:ilvl w:val="0"/>
          <w:numId w:val="11"/>
        </w:numPr>
        <w:tabs>
          <w:tab w:val="clear" w:pos="567"/>
          <w:tab w:val="clear" w:pos="3686"/>
        </w:tabs>
        <w:rPr>
          <w:color w:val="3333FF"/>
        </w:rPr>
      </w:pPr>
      <w:r w:rsidRPr="000B3F60">
        <w:rPr>
          <w:color w:val="3333FF"/>
        </w:rPr>
        <w:t>Ställa tillbaka kärl och containrar på hämtningsplatsen, om inte annat har överenskommits. Lock ska vara stängda och kärl ska stå upp efter tömning.</w:t>
      </w:r>
    </w:p>
    <w:p w14:paraId="3CE23868" w14:textId="77777777" w:rsidR="0036104E" w:rsidRPr="000B3F60" w:rsidRDefault="0036104E" w:rsidP="0053234A">
      <w:pPr>
        <w:numPr>
          <w:ilvl w:val="0"/>
          <w:numId w:val="11"/>
        </w:numPr>
        <w:tabs>
          <w:tab w:val="clear" w:pos="567"/>
          <w:tab w:val="clear" w:pos="3686"/>
          <w:tab w:val="left" w:pos="720"/>
        </w:tabs>
        <w:rPr>
          <w:color w:val="3333FF"/>
        </w:rPr>
      </w:pPr>
      <w:r w:rsidRPr="000B3F60">
        <w:rPr>
          <w:color w:val="3333FF"/>
        </w:rPr>
        <w:t>Byta säck i säckställ, säckhållare eller säckkarusell och ta med säckar med avfall i</w:t>
      </w:r>
      <w:r w:rsidR="002E09DA" w:rsidRPr="000B3F60">
        <w:rPr>
          <w:color w:val="3333FF"/>
        </w:rPr>
        <w:t>.</w:t>
      </w:r>
    </w:p>
    <w:p w14:paraId="4D9AD1F6" w14:textId="77777777" w:rsidR="0036104E" w:rsidRPr="000B3F60" w:rsidRDefault="0036104E" w:rsidP="0053234A">
      <w:pPr>
        <w:numPr>
          <w:ilvl w:val="0"/>
          <w:numId w:val="11"/>
        </w:numPr>
        <w:tabs>
          <w:tab w:val="clear" w:pos="567"/>
          <w:tab w:val="clear" w:pos="3686"/>
          <w:tab w:val="left" w:pos="720"/>
        </w:tabs>
        <w:rPr>
          <w:color w:val="3333FF"/>
        </w:rPr>
      </w:pPr>
      <w:r w:rsidRPr="000B3F60">
        <w:rPr>
          <w:color w:val="3333FF"/>
        </w:rPr>
        <w:t>Ta med säckar för vilka hämtningen är betald i förskott (HB-säck och storkökssäck)</w:t>
      </w:r>
      <w:r w:rsidR="002E09DA" w:rsidRPr="000B3F60">
        <w:rPr>
          <w:color w:val="3333FF"/>
        </w:rPr>
        <w:t>.</w:t>
      </w:r>
    </w:p>
    <w:p w14:paraId="47759E96" w14:textId="77777777" w:rsidR="0036104E" w:rsidRPr="000B3F60" w:rsidRDefault="0036104E" w:rsidP="0053234A">
      <w:pPr>
        <w:numPr>
          <w:ilvl w:val="0"/>
          <w:numId w:val="11"/>
        </w:numPr>
        <w:tabs>
          <w:tab w:val="clear" w:pos="567"/>
          <w:tab w:val="clear" w:pos="3686"/>
          <w:tab w:val="left" w:pos="720"/>
        </w:tabs>
        <w:rPr>
          <w:color w:val="3333FF"/>
        </w:rPr>
      </w:pPr>
      <w:r w:rsidRPr="000B3F60">
        <w:rPr>
          <w:color w:val="3333FF"/>
        </w:rPr>
        <w:t>Ta med extra säckar</w:t>
      </w:r>
      <w:r w:rsidR="002E09DA" w:rsidRPr="000B3F60">
        <w:rPr>
          <w:color w:val="3333FF"/>
        </w:rPr>
        <w:t>.</w:t>
      </w:r>
    </w:p>
    <w:p w14:paraId="0651C0A1" w14:textId="77777777" w:rsidR="0036104E" w:rsidRPr="000B3F60" w:rsidRDefault="0036104E" w:rsidP="0053234A">
      <w:pPr>
        <w:numPr>
          <w:ilvl w:val="0"/>
          <w:numId w:val="11"/>
        </w:numPr>
        <w:tabs>
          <w:tab w:val="clear" w:pos="567"/>
          <w:tab w:val="clear" w:pos="3686"/>
          <w:tab w:val="left" w:pos="720"/>
        </w:tabs>
        <w:rPr>
          <w:color w:val="3333FF"/>
        </w:rPr>
      </w:pPr>
      <w:r w:rsidRPr="000B3F60">
        <w:rPr>
          <w:color w:val="3333FF"/>
        </w:rPr>
        <w:t>Hämta avfall som samlas upp i sopsug</w:t>
      </w:r>
      <w:r w:rsidR="0053234A" w:rsidRPr="000B3F60">
        <w:rPr>
          <w:color w:val="3333FF"/>
        </w:rPr>
        <w:t>s</w:t>
      </w:r>
      <w:r w:rsidRPr="000B3F60">
        <w:rPr>
          <w:color w:val="3333FF"/>
        </w:rPr>
        <w:t>anläggning</w:t>
      </w:r>
      <w:r w:rsidR="002E09DA" w:rsidRPr="000B3F60">
        <w:rPr>
          <w:color w:val="3333FF"/>
        </w:rPr>
        <w:t>.</w:t>
      </w:r>
    </w:p>
    <w:p w14:paraId="095795B1" w14:textId="77777777" w:rsidR="0036104E" w:rsidRPr="000B3F60" w:rsidRDefault="0036104E" w:rsidP="0053234A">
      <w:pPr>
        <w:numPr>
          <w:ilvl w:val="0"/>
          <w:numId w:val="11"/>
        </w:numPr>
        <w:tabs>
          <w:tab w:val="clear" w:pos="567"/>
          <w:tab w:val="clear" w:pos="3686"/>
          <w:tab w:val="left" w:pos="720"/>
        </w:tabs>
        <w:rPr>
          <w:color w:val="3333FF"/>
        </w:rPr>
      </w:pPr>
      <w:r w:rsidRPr="000B3F60">
        <w:rPr>
          <w:color w:val="3333FF"/>
        </w:rPr>
        <w:t xml:space="preserve">Tömma </w:t>
      </w:r>
      <w:r w:rsidR="0079008D" w:rsidRPr="000B3F60">
        <w:rPr>
          <w:color w:val="3333FF"/>
        </w:rPr>
        <w:t xml:space="preserve">bottentömmande behållare </w:t>
      </w:r>
      <w:r w:rsidRPr="000B3F60">
        <w:rPr>
          <w:color w:val="3333FF"/>
        </w:rPr>
        <w:t>och montera ny insatssäck i förekommande fall</w:t>
      </w:r>
      <w:r w:rsidR="002E09DA" w:rsidRPr="000B3F60">
        <w:rPr>
          <w:color w:val="3333FF"/>
        </w:rPr>
        <w:t>.</w:t>
      </w:r>
    </w:p>
    <w:p w14:paraId="0016596F" w14:textId="77777777" w:rsidR="0036104E" w:rsidRPr="000B3F60" w:rsidRDefault="0036104E" w:rsidP="0053234A">
      <w:pPr>
        <w:numPr>
          <w:ilvl w:val="0"/>
          <w:numId w:val="11"/>
        </w:numPr>
        <w:tabs>
          <w:tab w:val="clear" w:pos="567"/>
          <w:tab w:val="clear" w:pos="3686"/>
          <w:tab w:val="left" w:pos="720"/>
        </w:tabs>
        <w:rPr>
          <w:color w:val="3333FF"/>
        </w:rPr>
      </w:pPr>
      <w:r w:rsidRPr="000B3F60">
        <w:rPr>
          <w:color w:val="3333FF"/>
        </w:rPr>
        <w:t xml:space="preserve">Kontrollera att tömningen </w:t>
      </w:r>
      <w:r w:rsidR="008A5CE3" w:rsidRPr="000B3F60">
        <w:rPr>
          <w:color w:val="3333FF"/>
        </w:rPr>
        <w:t xml:space="preserve">och vikten </w:t>
      </w:r>
      <w:r w:rsidRPr="000B3F60">
        <w:rPr>
          <w:color w:val="3333FF"/>
        </w:rPr>
        <w:t>har registrerats i hämtningsfordonets dator</w:t>
      </w:r>
      <w:r w:rsidR="002E09DA" w:rsidRPr="000B3F60">
        <w:rPr>
          <w:color w:val="3333FF"/>
        </w:rPr>
        <w:t>.</w:t>
      </w:r>
    </w:p>
    <w:p w14:paraId="7471984A" w14:textId="77777777" w:rsidR="0036104E" w:rsidRPr="000B3F60" w:rsidRDefault="0036104E" w:rsidP="0036104E">
      <w:pPr>
        <w:tabs>
          <w:tab w:val="clear" w:pos="567"/>
          <w:tab w:val="clear" w:pos="3686"/>
          <w:tab w:val="left" w:pos="720"/>
        </w:tabs>
      </w:pPr>
    </w:p>
    <w:p w14:paraId="44EC4C17"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Ta med de åtgärder som behövs i kommunen. Observera att hanteringen av extra säckar måste beskrivas för att inte missförstås. Extra säckar ska normalt inte tas med vid abonnemang av visst antal behållare. </w:t>
      </w:r>
    </w:p>
    <w:p w14:paraId="382FE38D" w14:textId="77777777" w:rsidR="004A62AB" w:rsidRPr="000B3F60" w:rsidRDefault="004A62AB" w:rsidP="0036104E">
      <w:pPr>
        <w:tabs>
          <w:tab w:val="clear" w:pos="567"/>
          <w:tab w:val="clear" w:pos="3686"/>
          <w:tab w:val="left" w:pos="720"/>
        </w:tabs>
        <w:rPr>
          <w:i/>
          <w:color w:val="FF0000"/>
        </w:rPr>
      </w:pPr>
    </w:p>
    <w:p w14:paraId="20395FDB" w14:textId="77777777" w:rsidR="0036104E" w:rsidRPr="000B3F60" w:rsidRDefault="00E772ED" w:rsidP="0015225A">
      <w:pPr>
        <w:pStyle w:val="Rubrik3"/>
        <w:tabs>
          <w:tab w:val="clear" w:pos="3686"/>
          <w:tab w:val="clear" w:pos="7371"/>
          <w:tab w:val="left" w:pos="709"/>
          <w:tab w:val="num" w:pos="851"/>
        </w:tabs>
        <w:ind w:left="0" w:firstLine="0"/>
      </w:pPr>
      <w:bookmarkStart w:id="335" w:name="_Toc153775423"/>
      <w:bookmarkStart w:id="336" w:name="_Toc153779465"/>
      <w:bookmarkStart w:id="337" w:name="_Toc153937276"/>
      <w:bookmarkStart w:id="338" w:name="_Ref437009049"/>
      <w:bookmarkStart w:id="339" w:name="_Ref451424509"/>
      <w:r>
        <w:t xml:space="preserve"> </w:t>
      </w:r>
      <w:bookmarkStart w:id="340" w:name="_Toc396560638"/>
      <w:r w:rsidR="0036104E" w:rsidRPr="000B3F60">
        <w:t>Kontroll av att avfallet är rätt sorterat</w:t>
      </w:r>
      <w:bookmarkEnd w:id="335"/>
      <w:bookmarkEnd w:id="336"/>
      <w:bookmarkEnd w:id="337"/>
      <w:bookmarkEnd w:id="338"/>
      <w:bookmarkEnd w:id="339"/>
      <w:bookmarkEnd w:id="340"/>
    </w:p>
    <w:p w14:paraId="541F20E9" w14:textId="77777777" w:rsidR="0036104E" w:rsidRPr="000B3F60" w:rsidRDefault="0036104E" w:rsidP="0036104E">
      <w:pPr>
        <w:rPr>
          <w:i/>
          <w:color w:val="FF0000"/>
        </w:rPr>
      </w:pPr>
      <w:r w:rsidRPr="000B3F60">
        <w:rPr>
          <w:i/>
          <w:color w:val="FF0000"/>
        </w:rPr>
        <w:t>Ange om det finns särskilda krav på sortering som entreprenören ska kontrollera.</w:t>
      </w:r>
    </w:p>
    <w:p w14:paraId="493E6801" w14:textId="77777777" w:rsidR="00DD09E1" w:rsidRPr="000B3F60" w:rsidRDefault="00DD09E1" w:rsidP="004A62AB">
      <w:bookmarkStart w:id="341" w:name="_Toc153775424"/>
      <w:bookmarkStart w:id="342" w:name="_Toc153779466"/>
      <w:bookmarkStart w:id="343" w:name="_Toc153937277"/>
    </w:p>
    <w:p w14:paraId="7A28D4A3" w14:textId="77777777" w:rsidR="00DD09E1" w:rsidRPr="000B3F60" w:rsidRDefault="00DD09E1" w:rsidP="00DD09E1">
      <w:pPr>
        <w:pStyle w:val="Rubrik3"/>
        <w:tabs>
          <w:tab w:val="clear" w:pos="3686"/>
          <w:tab w:val="clear" w:pos="7371"/>
          <w:tab w:val="left" w:pos="993"/>
        </w:tabs>
        <w:ind w:left="0" w:firstLine="0"/>
      </w:pPr>
      <w:bookmarkStart w:id="344" w:name="_Toc396560639"/>
      <w:r w:rsidRPr="000B3F60">
        <w:t>Hämtning av matavfall med animaliskt ursprung</w:t>
      </w:r>
      <w:r w:rsidRPr="000B3F60">
        <w:rPr>
          <w:lang w:val="sv-SE"/>
        </w:rPr>
        <w:t xml:space="preserve"> från verksamheter</w:t>
      </w:r>
      <w:bookmarkEnd w:id="344"/>
    </w:p>
    <w:p w14:paraId="0B726F19" w14:textId="77777777" w:rsidR="00DD09E1" w:rsidRPr="000B3F60" w:rsidRDefault="00DD09E1" w:rsidP="00DD09E1">
      <w:r w:rsidRPr="000B3F60">
        <w:t xml:space="preserve">Avfall från livsmedelsbutiker kan innehålla matavfall av animaliskt ursprung vilket innebär att det då utgör ett så kallat före detta livsmedel enligt förordning 1069/2009/EG och 142/2011/EU. Därmed klassas det som ett ABP-material, kategori 3. Vid hämtning av sådant avfall ska entreprenören iaktta de skyldigheter som åligger denne enligt förordningarna. Detta innebär bl.a. att entreprenören ska </w:t>
      </w:r>
      <w:r w:rsidR="0053234A" w:rsidRPr="000B3F60">
        <w:t xml:space="preserve">se </w:t>
      </w:r>
      <w:r w:rsidRPr="000B3F60">
        <w:t>till att transporten av ABP-materialet åtföljs av handelsdokument, för</w:t>
      </w:r>
      <w:r w:rsidR="0053234A" w:rsidRPr="000B3F60">
        <w:t>a</w:t>
      </w:r>
      <w:r w:rsidRPr="000B3F60">
        <w:t xml:space="preserve"> </w:t>
      </w:r>
      <w:r w:rsidR="00765182">
        <w:t>journal över genomförda hämtningar</w:t>
      </w:r>
      <w:r w:rsidR="00765182" w:rsidRPr="000B3F60">
        <w:t xml:space="preserve"> </w:t>
      </w:r>
      <w:r w:rsidRPr="000B3F60">
        <w:t>samt ha aktuell märkning på fordonet. En årlig sammanställning över dessa transporter ska tillhandahållas beställaren.</w:t>
      </w:r>
    </w:p>
    <w:p w14:paraId="401CCB8D" w14:textId="77777777" w:rsidR="00DD09E1" w:rsidRPr="000B3F60" w:rsidRDefault="00DD09E1" w:rsidP="00DD09E1"/>
    <w:p w14:paraId="2BB9C647" w14:textId="77777777" w:rsidR="00DD09E1" w:rsidRPr="000B3F60" w:rsidRDefault="00DD09E1" w:rsidP="00DD09E1">
      <w:r w:rsidRPr="000B3F60">
        <w:t>Beställaren för register över vilka verksamheter som har avfall som klassas enligt ABP-lagstiftningen. Beställaren delger entreprenören aktuellt register. Om entreprenören upptäcker verksamheter som förefaller ha avfall med ABP-material ska detta omgående meddelas beställaren.</w:t>
      </w:r>
    </w:p>
    <w:p w14:paraId="10F85468" w14:textId="77777777" w:rsidR="00DD09E1" w:rsidRDefault="00DD09E1" w:rsidP="00DD09E1"/>
    <w:p w14:paraId="21CADF9E" w14:textId="77777777" w:rsidR="00E06CD7" w:rsidRPr="00E06CD7" w:rsidRDefault="00E06CD7" w:rsidP="00DD09E1">
      <w:pPr>
        <w:rPr>
          <w:i/>
          <w:color w:val="FF0000"/>
        </w:rPr>
      </w:pPr>
      <w:r>
        <w:rPr>
          <w:i/>
          <w:color w:val="FF0000"/>
        </w:rPr>
        <w:t>Det är lämpligt att ange hur många verksamheter med hämtning av ABP-material som finns i kommunen.</w:t>
      </w:r>
    </w:p>
    <w:p w14:paraId="7EF16EF6" w14:textId="77777777" w:rsidR="00E06CD7" w:rsidRPr="000B3F60" w:rsidRDefault="00E06CD7" w:rsidP="00DD09E1"/>
    <w:p w14:paraId="0F3AC6E9" w14:textId="77777777" w:rsidR="00DD09E1" w:rsidRPr="000B3F60" w:rsidRDefault="00475439" w:rsidP="00DD09E1">
      <w:r w:rsidRPr="000B3F60">
        <w:t xml:space="preserve">Det är </w:t>
      </w:r>
      <w:r w:rsidR="00667CF5">
        <w:t>verksamhetens</w:t>
      </w:r>
      <w:r w:rsidR="00626202" w:rsidRPr="000B3F60">
        <w:t>/</w:t>
      </w:r>
      <w:r w:rsidRPr="000B3F60">
        <w:t>kundens ansvar att upprätta handelsdokument och delge transportören</w:t>
      </w:r>
      <w:r w:rsidR="001633BB">
        <w:t>/entreprenören</w:t>
      </w:r>
      <w:r w:rsidRPr="000B3F60">
        <w:t xml:space="preserve"> detta. </w:t>
      </w:r>
      <w:r w:rsidR="00DD09E1" w:rsidRPr="000B3F60">
        <w:t xml:space="preserve">Saknas </w:t>
      </w:r>
      <w:r w:rsidRPr="000B3F60">
        <w:t xml:space="preserve">handelsdokument </w:t>
      </w:r>
      <w:r w:rsidR="00DD09E1" w:rsidRPr="000B3F60">
        <w:t xml:space="preserve">ska behållaren inte tömmas och </w:t>
      </w:r>
      <w:r w:rsidR="00667CF5">
        <w:t>verksamheten</w:t>
      </w:r>
      <w:r w:rsidR="00626202" w:rsidRPr="000B3F60">
        <w:t>/</w:t>
      </w:r>
      <w:r w:rsidR="00DD09E1" w:rsidRPr="000B3F60">
        <w:t>kunden kontaktas. Beställaren ska meddelas enligt systemet för avvikelser,</w:t>
      </w:r>
      <w:r w:rsidR="004A62AB" w:rsidRPr="000B3F60">
        <w:t xml:space="preserve"> enligt</w:t>
      </w:r>
      <w:r w:rsidR="00DD09E1" w:rsidRPr="000B3F60">
        <w:t xml:space="preserve"> </w:t>
      </w:r>
      <w:r w:rsidR="00DD09E1" w:rsidRPr="000B3F60">
        <w:fldChar w:fldCharType="begin"/>
      </w:r>
      <w:r w:rsidR="00DD09E1" w:rsidRPr="000B3F60">
        <w:instrText xml:space="preserve"> REF _Ref437860416 \r \h  \* MERGEFORMAT </w:instrText>
      </w:r>
      <w:r w:rsidR="00DD09E1" w:rsidRPr="000B3F60">
        <w:fldChar w:fldCharType="separate"/>
      </w:r>
      <w:r w:rsidR="006B1EAF">
        <w:t>5.5.2</w:t>
      </w:r>
      <w:r w:rsidR="00DD09E1" w:rsidRPr="000B3F60">
        <w:fldChar w:fldCharType="end"/>
      </w:r>
      <w:r w:rsidR="00DD09E1" w:rsidRPr="000B3F60">
        <w:t>.</w:t>
      </w:r>
    </w:p>
    <w:p w14:paraId="5CED8FB7" w14:textId="77777777" w:rsidR="00DD09E1" w:rsidRPr="000B3F60" w:rsidRDefault="00DD09E1" w:rsidP="00DD09E1">
      <w:pPr>
        <w:rPr>
          <w:rFonts w:ascii="Lucida Sans" w:hAnsi="Lucida Sans"/>
          <w:sz w:val="20"/>
          <w:szCs w:val="20"/>
        </w:rPr>
      </w:pPr>
    </w:p>
    <w:p w14:paraId="20AF4CBA" w14:textId="77777777" w:rsidR="00DD09E1" w:rsidRDefault="00DD09E1" w:rsidP="00DD09E1">
      <w:pPr>
        <w:tabs>
          <w:tab w:val="clear" w:pos="567"/>
          <w:tab w:val="clear" w:pos="3686"/>
          <w:tab w:val="left" w:pos="720"/>
        </w:tabs>
        <w:rPr>
          <w:color w:val="auto"/>
        </w:rPr>
      </w:pPr>
      <w:r w:rsidRPr="000B3F60">
        <w:t xml:space="preserve">Se även </w:t>
      </w:r>
      <w:r w:rsidRPr="000B3F60">
        <w:rPr>
          <w:color w:val="auto"/>
        </w:rPr>
        <w:t>Avfall Sverige Guide #15 Insamling av matavfall, vad gäller enligt animaliska biproduktslagstiftningen?</w:t>
      </w:r>
      <w:r w:rsidR="00AE7277">
        <w:rPr>
          <w:color w:val="auto"/>
        </w:rPr>
        <w:t xml:space="preserve"> I</w:t>
      </w:r>
      <w:r w:rsidR="00AE7277" w:rsidRPr="00AE7277">
        <w:rPr>
          <w:color w:val="auto"/>
        </w:rPr>
        <w:t>nformation finns också på Jordbruksverkets hemsida</w:t>
      </w:r>
      <w:r w:rsidR="00AE7277">
        <w:rPr>
          <w:color w:val="auto"/>
        </w:rPr>
        <w:t>.</w:t>
      </w:r>
    </w:p>
    <w:p w14:paraId="001F4EF8" w14:textId="77777777" w:rsidR="0015225A" w:rsidRPr="000B3F60" w:rsidRDefault="0015225A" w:rsidP="0036104E"/>
    <w:p w14:paraId="4C2539F0" w14:textId="77777777" w:rsidR="0036104E" w:rsidRPr="000B3F60" w:rsidRDefault="0036104E" w:rsidP="00412411">
      <w:pPr>
        <w:pStyle w:val="Rubrik3"/>
        <w:tabs>
          <w:tab w:val="clear" w:pos="3686"/>
          <w:tab w:val="clear" w:pos="7371"/>
          <w:tab w:val="left" w:pos="993"/>
        </w:tabs>
        <w:ind w:left="0" w:firstLine="0"/>
      </w:pPr>
      <w:bookmarkStart w:id="345" w:name="_Toc396560640"/>
      <w:r w:rsidRPr="000B3F60">
        <w:t>Hämtningsintervall</w:t>
      </w:r>
      <w:bookmarkEnd w:id="341"/>
      <w:bookmarkEnd w:id="342"/>
      <w:bookmarkEnd w:id="343"/>
      <w:bookmarkEnd w:id="345"/>
      <w:r w:rsidRPr="000B3F60">
        <w:t xml:space="preserve"> </w:t>
      </w:r>
    </w:p>
    <w:p w14:paraId="4B2C8EB8" w14:textId="77777777" w:rsidR="0036104E" w:rsidRPr="000B3F60" w:rsidRDefault="0036104E" w:rsidP="0036104E">
      <w:pPr>
        <w:tabs>
          <w:tab w:val="clear" w:pos="567"/>
          <w:tab w:val="clear" w:pos="3686"/>
          <w:tab w:val="left" w:pos="720"/>
        </w:tabs>
        <w:rPr>
          <w:i/>
          <w:color w:val="FF0000"/>
        </w:rPr>
      </w:pPr>
      <w:r w:rsidRPr="000B3F60">
        <w:rPr>
          <w:i/>
          <w:color w:val="FF0000"/>
        </w:rPr>
        <w:t>Hänvisa till avfallsföreskrifterna</w:t>
      </w:r>
      <w:r w:rsidR="00A437DF">
        <w:rPr>
          <w:i/>
          <w:color w:val="FF0000"/>
        </w:rPr>
        <w:t>, som då bifogas som bilaga,</w:t>
      </w:r>
      <w:r w:rsidR="002B3749" w:rsidRPr="000B3F60">
        <w:rPr>
          <w:i/>
          <w:color w:val="FF0000"/>
        </w:rPr>
        <w:t xml:space="preserve"> och </w:t>
      </w:r>
      <w:r w:rsidR="00DD4A40" w:rsidRPr="000B3F60">
        <w:rPr>
          <w:i/>
          <w:color w:val="FF0000"/>
        </w:rPr>
        <w:t>À</w:t>
      </w:r>
      <w:r w:rsidR="002B3749" w:rsidRPr="000B3F60">
        <w:rPr>
          <w:i/>
          <w:color w:val="FF0000"/>
        </w:rPr>
        <w:t>-prislistan</w:t>
      </w:r>
      <w:r w:rsidRPr="000B3F60">
        <w:rPr>
          <w:i/>
          <w:color w:val="FF0000"/>
        </w:rPr>
        <w:t xml:space="preserve"> eller redovisa de olika intervall som är aktuella i kommunen. Intervallen kan variera beroende på om det t.ex. är matavfall eller </w:t>
      </w:r>
      <w:r w:rsidR="002E09DA" w:rsidRPr="000B3F60">
        <w:rPr>
          <w:i/>
          <w:color w:val="FF0000"/>
        </w:rPr>
        <w:t>rest</w:t>
      </w:r>
      <w:r w:rsidRPr="000B3F60">
        <w:rPr>
          <w:i/>
          <w:color w:val="FF0000"/>
        </w:rPr>
        <w:t>avfall,</w:t>
      </w:r>
      <w:r w:rsidR="002E09DA" w:rsidRPr="000B3F60">
        <w:rPr>
          <w:i/>
          <w:color w:val="FF0000"/>
        </w:rPr>
        <w:t xml:space="preserve"> förpackningsavfall,</w:t>
      </w:r>
      <w:r w:rsidRPr="000B3F60">
        <w:rPr>
          <w:i/>
          <w:color w:val="FF0000"/>
        </w:rPr>
        <w:t xml:space="preserve"> tätort eller landsbygd, småhus, flerbostadshus eller fritidshus, sommar eller vinter och med olika behållartyper/insamlingssystem.</w:t>
      </w:r>
    </w:p>
    <w:p w14:paraId="076C0B9A" w14:textId="77777777" w:rsidR="0036104E" w:rsidRPr="000B3F60" w:rsidRDefault="0036104E" w:rsidP="0036104E">
      <w:pPr>
        <w:tabs>
          <w:tab w:val="clear" w:pos="567"/>
          <w:tab w:val="clear" w:pos="3686"/>
          <w:tab w:val="left" w:pos="720"/>
        </w:tabs>
      </w:pPr>
    </w:p>
    <w:p w14:paraId="5705D5DB" w14:textId="77777777" w:rsidR="0036104E" w:rsidRPr="000B3F60" w:rsidRDefault="0036104E" w:rsidP="00412411">
      <w:pPr>
        <w:pStyle w:val="Rubrik3"/>
        <w:tabs>
          <w:tab w:val="clear" w:pos="3686"/>
          <w:tab w:val="clear" w:pos="7371"/>
          <w:tab w:val="left" w:pos="993"/>
        </w:tabs>
        <w:ind w:left="0" w:firstLine="0"/>
      </w:pPr>
      <w:bookmarkStart w:id="346" w:name="_Toc153775425"/>
      <w:bookmarkStart w:id="347" w:name="_Toc153779467"/>
      <w:bookmarkStart w:id="348" w:name="_Toc153937278"/>
      <w:bookmarkStart w:id="349" w:name="_Toc396560641"/>
      <w:r w:rsidRPr="000B3F60">
        <w:t>Hämtningsdagar och hämtningstider</w:t>
      </w:r>
      <w:bookmarkEnd w:id="346"/>
      <w:bookmarkEnd w:id="347"/>
      <w:bookmarkEnd w:id="348"/>
      <w:bookmarkEnd w:id="349"/>
    </w:p>
    <w:p w14:paraId="15EA1445" w14:textId="77777777" w:rsidR="0036104E" w:rsidRPr="000B3F60" w:rsidRDefault="0036104E" w:rsidP="0036104E">
      <w:pPr>
        <w:tabs>
          <w:tab w:val="clear" w:pos="567"/>
          <w:tab w:val="clear" w:pos="3686"/>
          <w:tab w:val="left" w:pos="720"/>
        </w:tabs>
      </w:pPr>
      <w:r w:rsidRPr="000B3F60">
        <w:t xml:space="preserve">Fasta hämtningsdagar ska tillämpas. </w:t>
      </w:r>
      <w:r w:rsidRPr="000B3F60">
        <w:rPr>
          <w:color w:val="0000FF"/>
        </w:rPr>
        <w:t>Hämtning behöver inte utföras på midsommarafton eller på julafton, juldag eller nyårsdag som infaller måndag till fredag. Hämtningsdagen ska i så fall flyttas på ett sätt som entreprenör och beställare kommer överens om och information om förändringen ska meddelas kunderna i god tid genom entreprenörens försorg.</w:t>
      </w:r>
    </w:p>
    <w:p w14:paraId="50184926" w14:textId="77777777" w:rsidR="0036104E" w:rsidRPr="000B3F60" w:rsidRDefault="0036104E" w:rsidP="0036104E">
      <w:pPr>
        <w:tabs>
          <w:tab w:val="clear" w:pos="567"/>
          <w:tab w:val="clear" w:pos="3686"/>
          <w:tab w:val="left" w:pos="720"/>
        </w:tabs>
      </w:pPr>
    </w:p>
    <w:p w14:paraId="4EBB057B" w14:textId="77777777" w:rsidR="0036104E" w:rsidRPr="000B3F60" w:rsidRDefault="0036104E" w:rsidP="0036104E">
      <w:pPr>
        <w:tabs>
          <w:tab w:val="clear" w:pos="567"/>
          <w:tab w:val="clear" w:pos="3686"/>
          <w:tab w:val="left" w:pos="720"/>
        </w:tabs>
      </w:pPr>
      <w:r w:rsidRPr="000B3F60">
        <w:t xml:space="preserve">Beställd hämtning som inte är samordnad med ordinarie hämtning ska ske inom </w:t>
      </w:r>
      <w:r w:rsidRPr="000B3F60">
        <w:rPr>
          <w:color w:val="0000FF"/>
        </w:rPr>
        <w:t>X</w:t>
      </w:r>
      <w:r w:rsidRPr="000B3F60">
        <w:t xml:space="preserve"> arbetsdagar efter beställning.</w:t>
      </w:r>
    </w:p>
    <w:p w14:paraId="77CE0EE1" w14:textId="77777777" w:rsidR="0036104E" w:rsidRPr="000B3F60" w:rsidRDefault="0036104E" w:rsidP="0036104E">
      <w:pPr>
        <w:tabs>
          <w:tab w:val="clear" w:pos="567"/>
          <w:tab w:val="clear" w:pos="3686"/>
          <w:tab w:val="left" w:pos="720"/>
        </w:tabs>
      </w:pPr>
    </w:p>
    <w:p w14:paraId="371DCDB7" w14:textId="77777777" w:rsidR="0036104E" w:rsidRPr="000B3F60" w:rsidRDefault="0036104E" w:rsidP="0036104E">
      <w:pPr>
        <w:tabs>
          <w:tab w:val="clear" w:pos="567"/>
          <w:tab w:val="clear" w:pos="3686"/>
          <w:tab w:val="left" w:pos="720"/>
        </w:tabs>
      </w:pPr>
      <w:r w:rsidRPr="000B3F60">
        <w:t>Hämtning ska normalt utföras mellan k</w:t>
      </w:r>
      <w:r w:rsidRPr="000B3F60">
        <w:rPr>
          <w:color w:val="auto"/>
        </w:rPr>
        <w:t xml:space="preserve">l. </w:t>
      </w:r>
      <w:r w:rsidRPr="000B3F60">
        <w:rPr>
          <w:color w:val="0000FF"/>
        </w:rPr>
        <w:t xml:space="preserve">xx:xx </w:t>
      </w:r>
      <w:r w:rsidRPr="000B3F60">
        <w:t>och</w:t>
      </w:r>
      <w:r w:rsidRPr="000B3F60">
        <w:rPr>
          <w:color w:val="0000FF"/>
        </w:rPr>
        <w:t xml:space="preserve"> xx:xx</w:t>
      </w:r>
      <w:r w:rsidRPr="000B3F60">
        <w:rPr>
          <w:color w:val="auto"/>
        </w:rPr>
        <w:t xml:space="preserve"> månd</w:t>
      </w:r>
      <w:r w:rsidRPr="000B3F60">
        <w:t xml:space="preserve">ag till fredag. Efter överenskommelse mellan entreprenören och beställaren kan andra tider förekomma om särskilda skäl föreligger. </w:t>
      </w:r>
    </w:p>
    <w:p w14:paraId="0D69C89D" w14:textId="77777777" w:rsidR="0036104E" w:rsidRPr="000B3F60" w:rsidRDefault="0036104E" w:rsidP="0036104E">
      <w:pPr>
        <w:tabs>
          <w:tab w:val="clear" w:pos="567"/>
          <w:tab w:val="clear" w:pos="3686"/>
          <w:tab w:val="left" w:pos="720"/>
        </w:tabs>
      </w:pPr>
    </w:p>
    <w:p w14:paraId="2E41EE6D" w14:textId="77777777" w:rsidR="0036104E" w:rsidRPr="000B3F60" w:rsidRDefault="0036104E" w:rsidP="0036104E">
      <w:pPr>
        <w:tabs>
          <w:tab w:val="clear" w:pos="567"/>
          <w:tab w:val="clear" w:pos="3686"/>
          <w:tab w:val="left" w:pos="720"/>
        </w:tabs>
        <w:rPr>
          <w:i/>
          <w:color w:val="FF0000"/>
        </w:rPr>
      </w:pPr>
      <w:r w:rsidRPr="000B3F60">
        <w:rPr>
          <w:i/>
          <w:color w:val="FF0000"/>
        </w:rPr>
        <w:t>Hämtning på helgdagar som infaller måndag till fredag, utöver julafton, juldag och nyårsdag, förekommer ofta men måste i så fall tydliggöras för kunderna.</w:t>
      </w:r>
    </w:p>
    <w:p w14:paraId="326498B3" w14:textId="77777777" w:rsidR="0036104E" w:rsidRPr="000B3F60" w:rsidRDefault="0036104E" w:rsidP="0036104E">
      <w:pPr>
        <w:tabs>
          <w:tab w:val="clear" w:pos="567"/>
          <w:tab w:val="clear" w:pos="3686"/>
          <w:tab w:val="left" w:pos="720"/>
        </w:tabs>
      </w:pPr>
    </w:p>
    <w:p w14:paraId="5842E158" w14:textId="77777777" w:rsidR="001275BF" w:rsidRPr="000B3F60" w:rsidRDefault="0036104E" w:rsidP="0036104E">
      <w:pPr>
        <w:tabs>
          <w:tab w:val="clear" w:pos="567"/>
          <w:tab w:val="clear" w:pos="3686"/>
          <w:tab w:val="left" w:pos="720"/>
        </w:tabs>
        <w:rPr>
          <w:i/>
          <w:color w:val="FF0000"/>
        </w:rPr>
      </w:pPr>
      <w:r w:rsidRPr="000B3F60">
        <w:rPr>
          <w:i/>
          <w:color w:val="FF0000"/>
        </w:rPr>
        <w:t>Vilka klockslag som gäller varierar från kommun till kommun. De kan också variera inom kommunen och genom att hämtning från flerbostadshus sker på andra tider än vid småhus. Ibland kan det finnas behov att utsträcka hämtningstiden, t.ex. om det är otjänlig väderlek så att hämtningen tar längre tid än normal</w:t>
      </w:r>
      <w:r w:rsidR="00176CD9" w:rsidRPr="000B3F60">
        <w:rPr>
          <w:i/>
          <w:color w:val="FF0000"/>
        </w:rPr>
        <w:t>t</w:t>
      </w:r>
      <w:r w:rsidRPr="000B3F60">
        <w:rPr>
          <w:i/>
          <w:color w:val="FF0000"/>
        </w:rPr>
        <w:t xml:space="preserve"> eller om fordon går sönder. </w:t>
      </w:r>
      <w:r w:rsidR="008A5CE3" w:rsidRPr="000B3F60">
        <w:rPr>
          <w:i/>
          <w:color w:val="FF0000"/>
        </w:rPr>
        <w:t xml:space="preserve">Att ge entreprenören möjlighet att köra in i samband med helgdagar kan vara skäl för att utsträcka hämtningstiden. </w:t>
      </w:r>
      <w:r w:rsidRPr="000B3F60">
        <w:rPr>
          <w:i/>
          <w:color w:val="FF0000"/>
        </w:rPr>
        <w:t>Vid vissa hämtningsställen t.ex. vid skolor eller torg kan det vara bra att begränsa hämtningen till vissa klockslag för att inte människor ska utsättas för onödiga risker. En begränsning av hämtningstiderna kan omöjliggöra för entreprenören att köra 2-skift</w:t>
      </w:r>
      <w:r w:rsidR="002B3749" w:rsidRPr="000B3F60">
        <w:rPr>
          <w:i/>
          <w:color w:val="FF0000"/>
        </w:rPr>
        <w:t xml:space="preserve">, vill man tillåta 2-skift måste </w:t>
      </w:r>
      <w:r w:rsidR="001275BF" w:rsidRPr="000B3F60">
        <w:rPr>
          <w:i/>
          <w:color w:val="FF0000"/>
        </w:rPr>
        <w:t>kommunen</w:t>
      </w:r>
      <w:r w:rsidR="002B3749" w:rsidRPr="000B3F60">
        <w:rPr>
          <w:i/>
          <w:color w:val="FF0000"/>
        </w:rPr>
        <w:t xml:space="preserve"> ha mer generösa tider</w:t>
      </w:r>
      <w:r w:rsidRPr="000B3F60">
        <w:rPr>
          <w:i/>
          <w:color w:val="FF0000"/>
        </w:rPr>
        <w:t>.</w:t>
      </w:r>
      <w:r w:rsidR="001275BF" w:rsidRPr="000B3F60">
        <w:rPr>
          <w:i/>
          <w:color w:val="FF0000"/>
        </w:rPr>
        <w:t xml:space="preserve"> </w:t>
      </w:r>
    </w:p>
    <w:p w14:paraId="18CBD067" w14:textId="77777777" w:rsidR="0036104E" w:rsidRPr="000B3F60" w:rsidRDefault="0036104E" w:rsidP="0036104E">
      <w:pPr>
        <w:tabs>
          <w:tab w:val="clear" w:pos="567"/>
          <w:tab w:val="clear" w:pos="3686"/>
          <w:tab w:val="left" w:pos="720"/>
        </w:tabs>
        <w:rPr>
          <w:i/>
          <w:color w:val="FF0000"/>
        </w:rPr>
      </w:pPr>
    </w:p>
    <w:p w14:paraId="5E06B451" w14:textId="77777777" w:rsidR="0036104E" w:rsidRPr="000B3F60" w:rsidRDefault="0036104E" w:rsidP="00412411">
      <w:pPr>
        <w:pStyle w:val="Rubrik3"/>
        <w:tabs>
          <w:tab w:val="clear" w:pos="3686"/>
          <w:tab w:val="clear" w:pos="7371"/>
          <w:tab w:val="left" w:pos="993"/>
        </w:tabs>
        <w:ind w:left="0" w:firstLine="0"/>
      </w:pPr>
      <w:bookmarkStart w:id="350" w:name="_Toc153775426"/>
      <w:bookmarkStart w:id="351" w:name="_Toc153779468"/>
      <w:bookmarkStart w:id="352" w:name="_Toc153937279"/>
      <w:bookmarkStart w:id="353" w:name="_Toc396560642"/>
      <w:r w:rsidRPr="000B3F60">
        <w:t>Avlämning</w:t>
      </w:r>
      <w:bookmarkEnd w:id="350"/>
      <w:bookmarkEnd w:id="351"/>
      <w:bookmarkEnd w:id="352"/>
      <w:bookmarkEnd w:id="353"/>
      <w:r w:rsidRPr="000B3F60">
        <w:t xml:space="preserve"> </w:t>
      </w:r>
    </w:p>
    <w:p w14:paraId="42406A68" w14:textId="77777777" w:rsidR="0036104E" w:rsidRPr="000B3F60" w:rsidRDefault="0036104E" w:rsidP="0036104E">
      <w:pPr>
        <w:tabs>
          <w:tab w:val="clear" w:pos="567"/>
          <w:tab w:val="clear" w:pos="3686"/>
          <w:tab w:val="left" w:pos="720"/>
        </w:tabs>
        <w:rPr>
          <w:color w:val="auto"/>
        </w:rPr>
      </w:pPr>
      <w:r w:rsidRPr="000B3F60">
        <w:t xml:space="preserve">Det brännbara </w:t>
      </w:r>
      <w:r w:rsidR="00DF09EA" w:rsidRPr="000B3F60">
        <w:t>restavfallet</w:t>
      </w:r>
      <w:r w:rsidRPr="000B3F60">
        <w:t xml:space="preserve"> ska avlämnas vid </w:t>
      </w:r>
      <w:r w:rsidRPr="000B3F60">
        <w:rPr>
          <w:color w:val="0000FF"/>
        </w:rPr>
        <w:t>omlastningsstation/avfallsanläggning.</w:t>
      </w:r>
      <w:r w:rsidRPr="000B3F60">
        <w:rPr>
          <w:color w:val="auto"/>
        </w:rPr>
        <w:t xml:space="preserve"> Nuvarande öppettider är måndag till fredag kl</w:t>
      </w:r>
      <w:r w:rsidRPr="000B3F60">
        <w:rPr>
          <w:color w:val="548DD4"/>
        </w:rPr>
        <w:t xml:space="preserve">. </w:t>
      </w:r>
      <w:r w:rsidRPr="000B3F60">
        <w:rPr>
          <w:color w:val="0000FF"/>
        </w:rPr>
        <w:t>xx:xx – xx:xx.</w:t>
      </w:r>
      <w:r w:rsidRPr="000B3F60">
        <w:rPr>
          <w:color w:val="auto"/>
        </w:rPr>
        <w:t xml:space="preserve"> Ändrade öppettider kan förekomma vid större helger. </w:t>
      </w:r>
    </w:p>
    <w:p w14:paraId="3C3EEF99" w14:textId="77777777" w:rsidR="0036104E" w:rsidRPr="000B3F60" w:rsidRDefault="0036104E" w:rsidP="0036104E">
      <w:pPr>
        <w:tabs>
          <w:tab w:val="clear" w:pos="567"/>
          <w:tab w:val="clear" w:pos="3686"/>
          <w:tab w:val="left" w:pos="720"/>
        </w:tabs>
        <w:rPr>
          <w:color w:val="auto"/>
        </w:rPr>
      </w:pPr>
    </w:p>
    <w:p w14:paraId="557A95ED" w14:textId="77777777" w:rsidR="0036104E" w:rsidRPr="000B3F60" w:rsidRDefault="0036104E" w:rsidP="0036104E">
      <w:pPr>
        <w:tabs>
          <w:tab w:val="clear" w:pos="567"/>
          <w:tab w:val="clear" w:pos="3686"/>
          <w:tab w:val="left" w:pos="720"/>
        </w:tabs>
        <w:rPr>
          <w:color w:val="auto"/>
        </w:rPr>
      </w:pPr>
      <w:r w:rsidRPr="000B3F60">
        <w:rPr>
          <w:color w:val="auto"/>
        </w:rPr>
        <w:t xml:space="preserve">Matavfallet ska avlämnas vid </w:t>
      </w:r>
      <w:r w:rsidRPr="000B3F60">
        <w:rPr>
          <w:color w:val="0000FF"/>
        </w:rPr>
        <w:t>omlastningsstation/avfallsanläggning</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p>
    <w:p w14:paraId="5AD67AAA" w14:textId="77777777" w:rsidR="0036104E" w:rsidRPr="000B3F60" w:rsidRDefault="0036104E" w:rsidP="0036104E">
      <w:pPr>
        <w:tabs>
          <w:tab w:val="clear" w:pos="567"/>
          <w:tab w:val="clear" w:pos="3686"/>
          <w:tab w:val="left" w:pos="720"/>
        </w:tabs>
        <w:rPr>
          <w:color w:val="auto"/>
        </w:rPr>
      </w:pPr>
    </w:p>
    <w:p w14:paraId="712CB63A" w14:textId="77777777" w:rsidR="0036104E" w:rsidRPr="000B3F60" w:rsidRDefault="0036104E" w:rsidP="0036104E">
      <w:pPr>
        <w:tabs>
          <w:tab w:val="clear" w:pos="567"/>
          <w:tab w:val="clear" w:pos="3686"/>
          <w:tab w:val="left" w:pos="720"/>
        </w:tabs>
        <w:rPr>
          <w:color w:val="auto"/>
        </w:rPr>
      </w:pPr>
      <w:r w:rsidRPr="000B3F60">
        <w:rPr>
          <w:color w:val="auto"/>
        </w:rPr>
        <w:t>Annan avlämningsplats kan förekomma. Ersättning för detta regleras me</w:t>
      </w:r>
      <w:r w:rsidR="00DD4A40" w:rsidRPr="000B3F60">
        <w:rPr>
          <w:color w:val="auto"/>
        </w:rPr>
        <w:t>d hänsyn till avståndet enligt À</w:t>
      </w:r>
      <w:r w:rsidRPr="000B3F60">
        <w:rPr>
          <w:color w:val="auto"/>
        </w:rPr>
        <w:t>-prislista.</w:t>
      </w:r>
    </w:p>
    <w:p w14:paraId="5B57D38B" w14:textId="77777777" w:rsidR="0036104E" w:rsidRPr="000B3F60" w:rsidRDefault="0036104E" w:rsidP="0036104E">
      <w:pPr>
        <w:tabs>
          <w:tab w:val="clear" w:pos="567"/>
          <w:tab w:val="clear" w:pos="3686"/>
          <w:tab w:val="left" w:pos="720"/>
        </w:tabs>
        <w:rPr>
          <w:color w:val="auto"/>
        </w:rPr>
      </w:pPr>
    </w:p>
    <w:p w14:paraId="535B5ABB" w14:textId="77777777" w:rsidR="0036104E" w:rsidRPr="000B3F60" w:rsidRDefault="0036104E" w:rsidP="0036104E">
      <w:pPr>
        <w:tabs>
          <w:tab w:val="clear" w:pos="567"/>
          <w:tab w:val="clear" w:pos="3686"/>
          <w:tab w:val="left" w:pos="720"/>
        </w:tabs>
        <w:rPr>
          <w:color w:val="auto"/>
        </w:rPr>
      </w:pPr>
      <w:r w:rsidRPr="000B3F60">
        <w:rPr>
          <w:color w:val="auto"/>
        </w:rPr>
        <w:t>Avfallet ska vägas in och avlämnas enligt anläggningsägarens anvisningar.</w:t>
      </w:r>
    </w:p>
    <w:p w14:paraId="72B48C9A" w14:textId="77777777" w:rsidR="008A5CE3" w:rsidRPr="000B3F60" w:rsidRDefault="008A5CE3" w:rsidP="0036104E">
      <w:pPr>
        <w:tabs>
          <w:tab w:val="clear" w:pos="567"/>
          <w:tab w:val="clear" w:pos="3686"/>
          <w:tab w:val="left" w:pos="720"/>
        </w:tabs>
        <w:rPr>
          <w:color w:val="auto"/>
        </w:rPr>
      </w:pPr>
    </w:p>
    <w:p w14:paraId="1382D387" w14:textId="77777777" w:rsidR="0036104E" w:rsidRPr="000B3F60" w:rsidRDefault="000F59D6" w:rsidP="0036104E">
      <w:pPr>
        <w:tabs>
          <w:tab w:val="clear" w:pos="567"/>
          <w:tab w:val="clear" w:pos="3686"/>
          <w:tab w:val="left" w:pos="720"/>
        </w:tabs>
        <w:rPr>
          <w:color w:val="auto"/>
        </w:rPr>
      </w:pPr>
      <w:r w:rsidRPr="000B3F60">
        <w:rPr>
          <w:i/>
          <w:color w:val="FF0000"/>
        </w:rPr>
        <w:t xml:space="preserve">Ange även platser och tider för avlämning av andra avfallsfraktioner, t.ex. </w:t>
      </w:r>
      <w:r w:rsidR="0041559C" w:rsidRPr="000B3F60">
        <w:rPr>
          <w:i/>
          <w:color w:val="FF0000"/>
        </w:rPr>
        <w:t xml:space="preserve">returpapper </w:t>
      </w:r>
      <w:r w:rsidRPr="000B3F60">
        <w:rPr>
          <w:i/>
          <w:color w:val="FF0000"/>
        </w:rPr>
        <w:t>och förpackningar, om detta ingår i uppdraget.</w:t>
      </w:r>
    </w:p>
    <w:p w14:paraId="1CF9A4F5" w14:textId="77777777" w:rsidR="0036104E" w:rsidRPr="000B3F60" w:rsidRDefault="0036104E" w:rsidP="0036104E">
      <w:pPr>
        <w:pStyle w:val="Rubrik2"/>
        <w:tabs>
          <w:tab w:val="clear" w:pos="3686"/>
          <w:tab w:val="left" w:pos="720"/>
          <w:tab w:val="num" w:pos="8647"/>
        </w:tabs>
        <w:ind w:left="709" w:hanging="709"/>
      </w:pPr>
      <w:bookmarkStart w:id="354" w:name="_Toc153775427"/>
      <w:bookmarkStart w:id="355" w:name="_Toc153779469"/>
      <w:bookmarkStart w:id="356" w:name="_Toc153937280"/>
      <w:bookmarkStart w:id="357" w:name="_Toc396560643"/>
      <w:r w:rsidRPr="000B3F60">
        <w:t>Hämtning av grovavfall</w:t>
      </w:r>
      <w:bookmarkEnd w:id="357"/>
      <w:r w:rsidRPr="000B3F60">
        <w:t xml:space="preserve"> </w:t>
      </w:r>
      <w:bookmarkEnd w:id="354"/>
      <w:bookmarkEnd w:id="355"/>
      <w:bookmarkEnd w:id="356"/>
    </w:p>
    <w:p w14:paraId="303A0659" w14:textId="77777777" w:rsidR="0036104E" w:rsidRPr="000B3F60" w:rsidRDefault="0036104E" w:rsidP="0036104E">
      <w:pPr>
        <w:pStyle w:val="Rubrik3"/>
        <w:tabs>
          <w:tab w:val="clear" w:pos="3686"/>
          <w:tab w:val="left" w:pos="720"/>
        </w:tabs>
        <w:ind w:left="0" w:firstLine="0"/>
      </w:pPr>
      <w:bookmarkStart w:id="358" w:name="_Toc153775428"/>
      <w:bookmarkStart w:id="359" w:name="_Toc153779470"/>
      <w:bookmarkStart w:id="360" w:name="_Toc153937281"/>
      <w:bookmarkStart w:id="361" w:name="_Toc396560644"/>
      <w:r w:rsidRPr="000B3F60">
        <w:t>Definition av grovavfall</w:t>
      </w:r>
      <w:bookmarkEnd w:id="358"/>
      <w:bookmarkEnd w:id="359"/>
      <w:bookmarkEnd w:id="360"/>
      <w:bookmarkEnd w:id="361"/>
    </w:p>
    <w:p w14:paraId="3D1258C7" w14:textId="77777777" w:rsidR="0036104E" w:rsidRPr="000B3F60" w:rsidRDefault="0036104E" w:rsidP="0036104E">
      <w:pPr>
        <w:tabs>
          <w:tab w:val="clear" w:pos="567"/>
          <w:tab w:val="clear" w:pos="3686"/>
          <w:tab w:val="left" w:pos="720"/>
        </w:tabs>
      </w:pPr>
      <w:r w:rsidRPr="000B3F60">
        <w:t xml:space="preserve">Med grovavfall avses hushållsavfall som är så tungt eller skrymmande eller har andra egenskaper som gör att det inte är lämpligt att samla in i säck eller kärl. Exempel på grovavfall är kasserade möbler, cyklar och barnvagnar. </w:t>
      </w:r>
    </w:p>
    <w:p w14:paraId="03E498F9" w14:textId="77777777" w:rsidR="0036104E" w:rsidRPr="000B3F60" w:rsidRDefault="0036104E" w:rsidP="0036104E">
      <w:pPr>
        <w:tabs>
          <w:tab w:val="clear" w:pos="567"/>
          <w:tab w:val="clear" w:pos="3686"/>
          <w:tab w:val="left" w:pos="720"/>
        </w:tabs>
      </w:pPr>
    </w:p>
    <w:p w14:paraId="73CD314A" w14:textId="77777777" w:rsidR="0036104E" w:rsidRPr="000B3F60" w:rsidRDefault="0036104E" w:rsidP="0036104E">
      <w:pPr>
        <w:tabs>
          <w:tab w:val="clear" w:pos="567"/>
          <w:tab w:val="clear" w:pos="3686"/>
          <w:tab w:val="left" w:pos="720"/>
        </w:tabs>
      </w:pPr>
      <w:r w:rsidRPr="000B3F60">
        <w:t>I kommunens avfallsföreskrifter finns kompletterande regler för grovavfall.</w:t>
      </w:r>
    </w:p>
    <w:p w14:paraId="21E8E3DD" w14:textId="77777777" w:rsidR="0036104E" w:rsidRPr="000B3F60" w:rsidRDefault="0036104E" w:rsidP="0036104E">
      <w:pPr>
        <w:tabs>
          <w:tab w:val="clear" w:pos="567"/>
          <w:tab w:val="clear" w:pos="3686"/>
          <w:tab w:val="left" w:pos="720"/>
        </w:tabs>
      </w:pPr>
    </w:p>
    <w:p w14:paraId="7E7A520C" w14:textId="77777777" w:rsidR="0036104E" w:rsidRPr="000B3F60" w:rsidRDefault="0036104E" w:rsidP="0036104E">
      <w:pPr>
        <w:pStyle w:val="Rubrik3"/>
        <w:tabs>
          <w:tab w:val="clear" w:pos="3686"/>
          <w:tab w:val="left" w:pos="720"/>
        </w:tabs>
        <w:ind w:left="0" w:firstLine="0"/>
      </w:pPr>
      <w:bookmarkStart w:id="362" w:name="_Toc153775429"/>
      <w:bookmarkStart w:id="363" w:name="_Toc153779471"/>
      <w:bookmarkStart w:id="364" w:name="_Toc153937282"/>
      <w:bookmarkStart w:id="365" w:name="_Toc396560645"/>
      <w:r w:rsidRPr="000B3F60">
        <w:t>Sortering</w:t>
      </w:r>
      <w:bookmarkEnd w:id="362"/>
      <w:bookmarkEnd w:id="363"/>
      <w:bookmarkEnd w:id="364"/>
      <w:bookmarkEnd w:id="365"/>
      <w:r w:rsidRPr="000B3F60">
        <w:t xml:space="preserve"> </w:t>
      </w:r>
    </w:p>
    <w:p w14:paraId="35AAA27A" w14:textId="77777777" w:rsidR="0036104E" w:rsidRPr="000B3F60" w:rsidRDefault="0036104E" w:rsidP="0036104E">
      <w:pPr>
        <w:tabs>
          <w:tab w:val="clear" w:pos="567"/>
          <w:tab w:val="clear" w:pos="3686"/>
          <w:tab w:val="left" w:pos="720"/>
        </w:tabs>
        <w:rPr>
          <w:i/>
          <w:color w:val="FF0000"/>
        </w:rPr>
      </w:pPr>
      <w:r w:rsidRPr="000B3F60">
        <w:rPr>
          <w:i/>
          <w:color w:val="FF0000"/>
        </w:rPr>
        <w:t>Hänvisa till avfallsföreskrifterna eller beskriv hur grovavfallet ska vara sorterat vid hämtning, t.ex. i brännbart grovavfall respektive ej brännbart grovavfall. Kraven på sortering kan variera vid olika typer av bebyggelse.</w:t>
      </w:r>
    </w:p>
    <w:p w14:paraId="6E27EF92" w14:textId="77777777" w:rsidR="0036104E" w:rsidRPr="000B3F60" w:rsidRDefault="0036104E" w:rsidP="0036104E">
      <w:pPr>
        <w:tabs>
          <w:tab w:val="clear" w:pos="567"/>
          <w:tab w:val="clear" w:pos="3686"/>
          <w:tab w:val="left" w:pos="720"/>
        </w:tabs>
      </w:pPr>
    </w:p>
    <w:p w14:paraId="0D1E984C" w14:textId="77777777" w:rsidR="0036104E" w:rsidRPr="000B3F60" w:rsidRDefault="0036104E" w:rsidP="0036104E">
      <w:pPr>
        <w:pStyle w:val="Rubrik3"/>
        <w:tabs>
          <w:tab w:val="clear" w:pos="3686"/>
          <w:tab w:val="left" w:pos="720"/>
        </w:tabs>
        <w:ind w:left="0" w:firstLine="0"/>
      </w:pPr>
      <w:bookmarkStart w:id="366" w:name="_Toc153775430"/>
      <w:bookmarkStart w:id="367" w:name="_Toc153779472"/>
      <w:bookmarkStart w:id="368" w:name="_Toc153937283"/>
      <w:bookmarkStart w:id="369" w:name="_Toc396560646"/>
      <w:r w:rsidRPr="000B3F60">
        <w:t>Insamlingssystem</w:t>
      </w:r>
      <w:bookmarkEnd w:id="366"/>
      <w:bookmarkEnd w:id="367"/>
      <w:bookmarkEnd w:id="368"/>
      <w:bookmarkEnd w:id="369"/>
      <w:r w:rsidRPr="000B3F60">
        <w:t xml:space="preserve"> </w:t>
      </w:r>
    </w:p>
    <w:p w14:paraId="69C55095" w14:textId="77777777" w:rsidR="0036104E" w:rsidRPr="000B3F60" w:rsidRDefault="0036104E" w:rsidP="0036104E">
      <w:pPr>
        <w:tabs>
          <w:tab w:val="clear" w:pos="567"/>
          <w:tab w:val="clear" w:pos="3686"/>
          <w:tab w:val="left" w:pos="720"/>
        </w:tabs>
        <w:rPr>
          <w:color w:val="auto"/>
        </w:rPr>
      </w:pPr>
      <w:r w:rsidRPr="000B3F60">
        <w:rPr>
          <w:color w:val="auto"/>
        </w:rPr>
        <w:t>Hushållen får själva transportera sitt grovavfall till återvinningscentral och sortera det där. Som komplement till återvinningscentral finns följande insamlingssystem:</w:t>
      </w:r>
    </w:p>
    <w:p w14:paraId="51B14E14" w14:textId="77777777" w:rsidR="0036104E" w:rsidRPr="000B3F60" w:rsidRDefault="0036104E" w:rsidP="0036104E">
      <w:pPr>
        <w:tabs>
          <w:tab w:val="clear" w:pos="567"/>
          <w:tab w:val="clear" w:pos="3686"/>
          <w:tab w:val="left" w:pos="720"/>
        </w:tabs>
        <w:rPr>
          <w:color w:val="FF0000"/>
        </w:rPr>
      </w:pPr>
    </w:p>
    <w:p w14:paraId="1A0D28F7" w14:textId="77777777" w:rsidR="0036104E" w:rsidRPr="000B3F60" w:rsidRDefault="0036104E" w:rsidP="0036104E">
      <w:pPr>
        <w:tabs>
          <w:tab w:val="clear" w:pos="567"/>
          <w:tab w:val="clear" w:pos="3686"/>
          <w:tab w:val="left" w:pos="720"/>
        </w:tabs>
        <w:rPr>
          <w:i/>
          <w:color w:val="FF0000"/>
        </w:rPr>
      </w:pPr>
      <w:r w:rsidRPr="000B3F60">
        <w:rPr>
          <w:i/>
          <w:color w:val="FF0000"/>
        </w:rPr>
        <w:t>Hänvisa till avfallsföreskrifterna eller beskriv nuvarande system i stort, skillnader mellan olika boendeformer och verksamheter, vilka olika behållartyper som förekommer, placering av behållare</w:t>
      </w:r>
      <w:r w:rsidR="000E4523" w:rsidRPr="000B3F60">
        <w:rPr>
          <w:i/>
          <w:color w:val="FF0000"/>
        </w:rPr>
        <w:t xml:space="preserve"> och hämtningsfordon</w:t>
      </w:r>
      <w:r w:rsidRPr="000B3F60">
        <w:rPr>
          <w:i/>
          <w:color w:val="FF0000"/>
        </w:rPr>
        <w:t>, i vilken omfattning det finns gemensamma hämtningsställen m.m. Om mängden grovavfall som kan lämnas vid samma hämtningstillfälle är begränsad och hur mycket ett kolli får väga bör också anges. Hämtning av löst grovavfall bör av arbetsmiljöskäl bara accepteras i undantagsfall, t.ex. vid hämtning av soffor och andra större möbler som inte kan läggas i behållare.</w:t>
      </w:r>
    </w:p>
    <w:p w14:paraId="05E93B17" w14:textId="77777777" w:rsidR="0036104E" w:rsidRPr="000B3F60" w:rsidRDefault="0036104E" w:rsidP="0036104E">
      <w:pPr>
        <w:tabs>
          <w:tab w:val="clear" w:pos="567"/>
          <w:tab w:val="clear" w:pos="3686"/>
          <w:tab w:val="left" w:pos="720"/>
        </w:tabs>
      </w:pPr>
    </w:p>
    <w:p w14:paraId="5F8C8D09" w14:textId="77777777" w:rsidR="0036104E" w:rsidRPr="000B3F60" w:rsidRDefault="0036104E" w:rsidP="0036104E">
      <w:pPr>
        <w:pStyle w:val="Rubrik3"/>
        <w:tabs>
          <w:tab w:val="clear" w:pos="3686"/>
          <w:tab w:val="left" w:pos="720"/>
        </w:tabs>
        <w:ind w:left="0" w:firstLine="0"/>
      </w:pPr>
      <w:bookmarkStart w:id="370" w:name="_Toc153775431"/>
      <w:bookmarkStart w:id="371" w:name="_Toc153779473"/>
      <w:bookmarkStart w:id="372" w:name="_Toc153937284"/>
      <w:bookmarkStart w:id="373" w:name="_Toc396560647"/>
      <w:r w:rsidRPr="000B3F60">
        <w:t>Behållare</w:t>
      </w:r>
      <w:bookmarkEnd w:id="370"/>
      <w:bookmarkEnd w:id="371"/>
      <w:bookmarkEnd w:id="372"/>
      <w:bookmarkEnd w:id="373"/>
      <w:r w:rsidRPr="000B3F60">
        <w:t xml:space="preserve"> </w:t>
      </w:r>
    </w:p>
    <w:p w14:paraId="2E0B8E81" w14:textId="77777777" w:rsidR="0036104E" w:rsidRPr="000B3F60" w:rsidRDefault="0036104E" w:rsidP="0036104E">
      <w:pPr>
        <w:tabs>
          <w:tab w:val="clear" w:pos="567"/>
          <w:tab w:val="clear" w:pos="3686"/>
          <w:tab w:val="left" w:pos="720"/>
        </w:tabs>
        <w:rPr>
          <w:i/>
          <w:color w:val="FF0000"/>
        </w:rPr>
      </w:pPr>
      <w:r w:rsidRPr="000B3F60">
        <w:rPr>
          <w:i/>
          <w:color w:val="FF0000"/>
        </w:rPr>
        <w:t>Hänvisa till avfallsföreskrifterna eller beskriv de behållare och förhållanden som finns i kommunen, t.ex. vem som äger behållare och om entreprenören ska tillhandahålla behållare.</w:t>
      </w:r>
    </w:p>
    <w:p w14:paraId="0C66A47D" w14:textId="77777777" w:rsidR="0036104E" w:rsidRPr="000B3F60" w:rsidRDefault="0036104E" w:rsidP="001507A4"/>
    <w:p w14:paraId="58C0F6AC" w14:textId="77777777" w:rsidR="0036104E" w:rsidRPr="000B3F60" w:rsidRDefault="0036104E" w:rsidP="0036104E">
      <w:pPr>
        <w:pStyle w:val="Rubrik3"/>
        <w:tabs>
          <w:tab w:val="clear" w:pos="3686"/>
          <w:tab w:val="left" w:pos="720"/>
        </w:tabs>
        <w:ind w:left="0" w:firstLine="0"/>
      </w:pPr>
      <w:bookmarkStart w:id="374" w:name="_Toc153775433"/>
      <w:bookmarkStart w:id="375" w:name="_Toc153779475"/>
      <w:bookmarkStart w:id="376" w:name="_Toc153937286"/>
      <w:bookmarkStart w:id="377" w:name="_Toc396560648"/>
      <w:r w:rsidRPr="000B3F60">
        <w:t>Registrering och vägning av kärl och container</w:t>
      </w:r>
      <w:bookmarkEnd w:id="374"/>
      <w:bookmarkEnd w:id="375"/>
      <w:bookmarkEnd w:id="376"/>
      <w:bookmarkEnd w:id="377"/>
    </w:p>
    <w:p w14:paraId="7DC40537"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Beskriv de förhållanden som finns i kommunen. </w:t>
      </w:r>
    </w:p>
    <w:p w14:paraId="6408FBED" w14:textId="77777777" w:rsidR="0036104E" w:rsidRPr="000B3F60" w:rsidRDefault="0036104E" w:rsidP="001507A4"/>
    <w:p w14:paraId="47B59122" w14:textId="77777777" w:rsidR="0036104E" w:rsidRPr="000B3F60" w:rsidRDefault="0036104E" w:rsidP="0036104E">
      <w:pPr>
        <w:pStyle w:val="Rubrik3"/>
        <w:tabs>
          <w:tab w:val="clear" w:pos="3686"/>
          <w:tab w:val="num" w:pos="720"/>
        </w:tabs>
        <w:ind w:left="0" w:firstLine="0"/>
        <w:rPr>
          <w:color w:val="auto"/>
        </w:rPr>
      </w:pPr>
      <w:bookmarkStart w:id="378" w:name="_Toc396560649"/>
      <w:r w:rsidRPr="000B3F60">
        <w:rPr>
          <w:color w:val="auto"/>
        </w:rPr>
        <w:t>Åtgärder på hämtningsstället</w:t>
      </w:r>
      <w:bookmarkEnd w:id="378"/>
    </w:p>
    <w:p w14:paraId="1B8D9D9F" w14:textId="77777777" w:rsidR="0036104E" w:rsidRPr="000B3F60" w:rsidRDefault="0036104E" w:rsidP="0036104E">
      <w:pPr>
        <w:rPr>
          <w:color w:val="auto"/>
        </w:rPr>
      </w:pPr>
      <w:r w:rsidRPr="000B3F60">
        <w:rPr>
          <w:color w:val="auto"/>
        </w:rPr>
        <w:t xml:space="preserve">Beroende på abonnemang eller beställning ska entreprenören </w:t>
      </w:r>
    </w:p>
    <w:p w14:paraId="22E48F31" w14:textId="77777777" w:rsidR="0036104E" w:rsidRPr="000B3F60" w:rsidRDefault="0036104E" w:rsidP="0041559C">
      <w:pPr>
        <w:numPr>
          <w:ilvl w:val="0"/>
          <w:numId w:val="17"/>
        </w:numPr>
        <w:rPr>
          <w:color w:val="auto"/>
        </w:rPr>
      </w:pPr>
      <w:r w:rsidRPr="000B3F60">
        <w:rPr>
          <w:color w:val="auto"/>
        </w:rPr>
        <w:t>Tömma behållare och ställa tillbaka på hämtningsstället</w:t>
      </w:r>
    </w:p>
    <w:p w14:paraId="355607A5" w14:textId="77777777" w:rsidR="0036104E" w:rsidRPr="000B3F60" w:rsidRDefault="0036104E" w:rsidP="0041559C">
      <w:pPr>
        <w:numPr>
          <w:ilvl w:val="0"/>
          <w:numId w:val="17"/>
        </w:numPr>
        <w:rPr>
          <w:color w:val="auto"/>
        </w:rPr>
      </w:pPr>
      <w:r w:rsidRPr="000B3F60">
        <w:rPr>
          <w:color w:val="auto"/>
        </w:rPr>
        <w:t>Hämta löst grovavfall</w:t>
      </w:r>
    </w:p>
    <w:p w14:paraId="40700B4D" w14:textId="77777777" w:rsidR="0036104E" w:rsidRPr="000B3F60" w:rsidRDefault="0036104E" w:rsidP="0036104E">
      <w:pPr>
        <w:rPr>
          <w:color w:val="3366FF"/>
        </w:rPr>
      </w:pPr>
    </w:p>
    <w:p w14:paraId="256E51F4" w14:textId="77777777" w:rsidR="0036104E" w:rsidRPr="000B3F60" w:rsidRDefault="0036104E" w:rsidP="0036104E">
      <w:pPr>
        <w:rPr>
          <w:i/>
          <w:color w:val="FF0000"/>
        </w:rPr>
      </w:pPr>
      <w:r w:rsidRPr="000B3F60">
        <w:rPr>
          <w:i/>
          <w:color w:val="FF0000"/>
        </w:rPr>
        <w:t>Ta med de åtgärder som är aktuella i kommunen.</w:t>
      </w:r>
    </w:p>
    <w:p w14:paraId="144AD456" w14:textId="77777777" w:rsidR="0036104E" w:rsidRPr="000B3F60" w:rsidRDefault="0036104E" w:rsidP="0036104E">
      <w:pPr>
        <w:tabs>
          <w:tab w:val="clear" w:pos="567"/>
          <w:tab w:val="clear" w:pos="3686"/>
          <w:tab w:val="left" w:pos="720"/>
        </w:tabs>
      </w:pPr>
    </w:p>
    <w:p w14:paraId="15C0A0CA" w14:textId="77777777" w:rsidR="0036104E" w:rsidRPr="000B3F60" w:rsidRDefault="0036104E" w:rsidP="0036104E">
      <w:pPr>
        <w:pStyle w:val="Rubrik3"/>
        <w:tabs>
          <w:tab w:val="clear" w:pos="3686"/>
          <w:tab w:val="left" w:pos="720"/>
        </w:tabs>
        <w:ind w:left="0" w:firstLine="0"/>
      </w:pPr>
      <w:bookmarkStart w:id="379" w:name="_Toc153775434"/>
      <w:bookmarkStart w:id="380" w:name="_Toc153779476"/>
      <w:bookmarkStart w:id="381" w:name="_Toc153937287"/>
      <w:bookmarkStart w:id="382" w:name="_Toc396560650"/>
      <w:r w:rsidRPr="000B3F60">
        <w:t>Kontroll av att avfallet är rätt sorterat</w:t>
      </w:r>
      <w:bookmarkEnd w:id="379"/>
      <w:bookmarkEnd w:id="380"/>
      <w:bookmarkEnd w:id="381"/>
      <w:bookmarkEnd w:id="382"/>
    </w:p>
    <w:p w14:paraId="19E52C0B" w14:textId="77777777" w:rsidR="0036104E" w:rsidRPr="000B3F60" w:rsidRDefault="0036104E" w:rsidP="0036104E">
      <w:pPr>
        <w:tabs>
          <w:tab w:val="clear" w:pos="567"/>
          <w:tab w:val="clear" w:pos="3686"/>
          <w:tab w:val="left" w:pos="720"/>
        </w:tabs>
        <w:rPr>
          <w:color w:val="auto"/>
        </w:rPr>
      </w:pPr>
      <w:r w:rsidRPr="000B3F60">
        <w:t>Om grovavfallet innehåller avfall som inte är rätt sorterat ska rutiner e</w:t>
      </w:r>
      <w:r w:rsidRPr="000B3F60">
        <w:rPr>
          <w:color w:val="auto"/>
        </w:rPr>
        <w:t xml:space="preserve">nligt punkt </w:t>
      </w:r>
      <w:r w:rsidR="00F823B7" w:rsidRPr="000B3F60">
        <w:rPr>
          <w:color w:val="auto"/>
        </w:rPr>
        <w:fldChar w:fldCharType="begin"/>
      </w:r>
      <w:r w:rsidR="00F823B7" w:rsidRPr="000B3F60">
        <w:rPr>
          <w:color w:val="auto"/>
        </w:rPr>
        <w:instrText xml:space="preserve"> REF _Ref437009180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5.9.2</w:t>
      </w:r>
      <w:r w:rsidR="00F823B7" w:rsidRPr="000B3F60">
        <w:rPr>
          <w:color w:val="auto"/>
        </w:rPr>
        <w:fldChar w:fldCharType="end"/>
      </w:r>
      <w:r w:rsidRPr="000B3F60">
        <w:rPr>
          <w:color w:val="auto"/>
        </w:rPr>
        <w:t xml:space="preserve"> följas.</w:t>
      </w:r>
    </w:p>
    <w:p w14:paraId="07D7607D" w14:textId="77777777" w:rsidR="0036104E" w:rsidRPr="000B3F60" w:rsidRDefault="0036104E" w:rsidP="0036104E">
      <w:pPr>
        <w:tabs>
          <w:tab w:val="clear" w:pos="567"/>
          <w:tab w:val="clear" w:pos="3686"/>
          <w:tab w:val="left" w:pos="720"/>
        </w:tabs>
        <w:rPr>
          <w:color w:val="auto"/>
        </w:rPr>
      </w:pPr>
    </w:p>
    <w:p w14:paraId="6C9D619E" w14:textId="77777777" w:rsidR="0036104E" w:rsidRPr="000B3F60" w:rsidRDefault="0036104E" w:rsidP="0036104E">
      <w:pPr>
        <w:pStyle w:val="Rubrik3"/>
        <w:tabs>
          <w:tab w:val="clear" w:pos="3686"/>
          <w:tab w:val="left" w:pos="720"/>
        </w:tabs>
        <w:ind w:left="0" w:firstLine="0"/>
      </w:pPr>
      <w:bookmarkStart w:id="383" w:name="_Toc153775435"/>
      <w:bookmarkStart w:id="384" w:name="_Toc153779477"/>
      <w:bookmarkStart w:id="385" w:name="_Toc153937288"/>
      <w:bookmarkStart w:id="386" w:name="_Toc396560651"/>
      <w:r w:rsidRPr="000B3F60">
        <w:t>Hämtningsintervall</w:t>
      </w:r>
      <w:bookmarkEnd w:id="383"/>
      <w:bookmarkEnd w:id="384"/>
      <w:bookmarkEnd w:id="385"/>
      <w:bookmarkEnd w:id="386"/>
    </w:p>
    <w:p w14:paraId="6CB6CBCE" w14:textId="77777777" w:rsidR="0036104E" w:rsidRPr="000B3F60" w:rsidRDefault="0036104E" w:rsidP="0036104E">
      <w:pPr>
        <w:tabs>
          <w:tab w:val="clear" w:pos="567"/>
          <w:tab w:val="clear" w:pos="3686"/>
          <w:tab w:val="left" w:pos="720"/>
        </w:tabs>
        <w:rPr>
          <w:i/>
          <w:color w:val="FF0000"/>
        </w:rPr>
      </w:pPr>
      <w:r w:rsidRPr="000B3F60">
        <w:rPr>
          <w:i/>
          <w:color w:val="FF0000"/>
        </w:rPr>
        <w:t>Redovisa vilka intervall som ska tillämpas i kommunen.</w:t>
      </w:r>
    </w:p>
    <w:p w14:paraId="3BB57CC5" w14:textId="77777777" w:rsidR="0036104E" w:rsidRPr="000B3F60" w:rsidRDefault="0036104E" w:rsidP="0036104E">
      <w:pPr>
        <w:tabs>
          <w:tab w:val="clear" w:pos="567"/>
          <w:tab w:val="clear" w:pos="3686"/>
          <w:tab w:val="left" w:pos="720"/>
        </w:tabs>
        <w:rPr>
          <w:i/>
          <w:color w:val="FF0000"/>
        </w:rPr>
      </w:pPr>
    </w:p>
    <w:p w14:paraId="3C8070CD" w14:textId="77777777" w:rsidR="0036104E" w:rsidRPr="000B3F60" w:rsidRDefault="0036104E" w:rsidP="0036104E">
      <w:pPr>
        <w:pStyle w:val="Rubrik3"/>
        <w:tabs>
          <w:tab w:val="clear" w:pos="3686"/>
          <w:tab w:val="clear" w:pos="7371"/>
          <w:tab w:val="num" w:pos="720"/>
          <w:tab w:val="left" w:pos="900"/>
        </w:tabs>
        <w:ind w:left="0" w:firstLine="0"/>
      </w:pPr>
      <w:bookmarkStart w:id="387" w:name="_Toc153775436"/>
      <w:bookmarkStart w:id="388" w:name="_Toc153779478"/>
      <w:bookmarkStart w:id="389" w:name="_Toc153937289"/>
      <w:bookmarkStart w:id="390" w:name="_Toc396560652"/>
      <w:r w:rsidRPr="000B3F60">
        <w:t>Hämtningsdagar och hämtningstider</w:t>
      </w:r>
      <w:bookmarkEnd w:id="387"/>
      <w:bookmarkEnd w:id="388"/>
      <w:bookmarkEnd w:id="389"/>
      <w:bookmarkEnd w:id="390"/>
    </w:p>
    <w:p w14:paraId="26743D25" w14:textId="77777777" w:rsidR="0036104E" w:rsidRPr="000B3F60" w:rsidRDefault="0036104E" w:rsidP="0036104E">
      <w:pPr>
        <w:tabs>
          <w:tab w:val="clear" w:pos="567"/>
          <w:tab w:val="clear" w:pos="3686"/>
          <w:tab w:val="left" w:pos="720"/>
        </w:tabs>
      </w:pPr>
      <w:r w:rsidRPr="000B3F60">
        <w:t xml:space="preserve">Överenskomna hämtningsdagar ska gälla. Beställd hämtning ska ske inom </w:t>
      </w:r>
      <w:r w:rsidRPr="000B3F60">
        <w:rPr>
          <w:color w:val="0000FF"/>
        </w:rPr>
        <w:t xml:space="preserve">X </w:t>
      </w:r>
      <w:r w:rsidRPr="000B3F60">
        <w:t>arbetsdagar efter beställning.</w:t>
      </w:r>
    </w:p>
    <w:p w14:paraId="545A71A8" w14:textId="77777777" w:rsidR="0036104E" w:rsidRPr="000B3F60" w:rsidRDefault="0036104E" w:rsidP="0036104E">
      <w:pPr>
        <w:tabs>
          <w:tab w:val="clear" w:pos="567"/>
          <w:tab w:val="clear" w:pos="3686"/>
          <w:tab w:val="left" w:pos="720"/>
        </w:tabs>
      </w:pPr>
    </w:p>
    <w:p w14:paraId="2CC7233B" w14:textId="77777777" w:rsidR="0036104E" w:rsidRPr="000B3F60" w:rsidRDefault="0036104E" w:rsidP="0036104E">
      <w:pPr>
        <w:tabs>
          <w:tab w:val="clear" w:pos="567"/>
          <w:tab w:val="clear" w:pos="3686"/>
          <w:tab w:val="left" w:pos="720"/>
        </w:tabs>
      </w:pPr>
      <w:r w:rsidRPr="000B3F60">
        <w:t>Hämtning ska normalt utföras mella</w:t>
      </w:r>
      <w:r w:rsidRPr="000B3F60">
        <w:rPr>
          <w:color w:val="auto"/>
        </w:rPr>
        <w:t xml:space="preserve">n kl. </w:t>
      </w:r>
      <w:r w:rsidRPr="000B3F60">
        <w:rPr>
          <w:color w:val="0000FF"/>
        </w:rPr>
        <w:t xml:space="preserve">xx:xx </w:t>
      </w:r>
      <w:r w:rsidRPr="000B3F60">
        <w:t>och</w:t>
      </w:r>
      <w:r w:rsidRPr="000B3F60">
        <w:rPr>
          <w:color w:val="0000FF"/>
        </w:rPr>
        <w:t xml:space="preserve"> xx:xx</w:t>
      </w:r>
      <w:r w:rsidRPr="000B3F60">
        <w:rPr>
          <w:color w:val="auto"/>
        </w:rPr>
        <w:t xml:space="preserve"> mån</w:t>
      </w:r>
      <w:r w:rsidRPr="000B3F60">
        <w:t xml:space="preserve">dag till fredag. Efter överenskommelse mellan entreprenören och beställaren kan andra tider förekomma om särskilda skäl föreligger. </w:t>
      </w:r>
    </w:p>
    <w:p w14:paraId="6E9F692B" w14:textId="77777777" w:rsidR="0036104E" w:rsidRPr="000B3F60" w:rsidRDefault="0036104E" w:rsidP="0036104E">
      <w:pPr>
        <w:tabs>
          <w:tab w:val="clear" w:pos="567"/>
          <w:tab w:val="clear" w:pos="3686"/>
          <w:tab w:val="left" w:pos="720"/>
        </w:tabs>
      </w:pPr>
    </w:p>
    <w:p w14:paraId="7492958C" w14:textId="77777777" w:rsidR="0036104E" w:rsidRPr="000B3F60" w:rsidRDefault="0036104E" w:rsidP="0036104E">
      <w:pPr>
        <w:pStyle w:val="Rubrik3"/>
        <w:tabs>
          <w:tab w:val="clear" w:pos="3686"/>
          <w:tab w:val="left" w:pos="720"/>
          <w:tab w:val="num" w:pos="900"/>
        </w:tabs>
        <w:ind w:left="0" w:firstLine="0"/>
      </w:pPr>
      <w:bookmarkStart w:id="391" w:name="_Toc153775437"/>
      <w:bookmarkStart w:id="392" w:name="_Toc153779479"/>
      <w:bookmarkStart w:id="393" w:name="_Toc153937290"/>
      <w:bookmarkStart w:id="394" w:name="_Toc396560653"/>
      <w:r w:rsidRPr="000B3F60">
        <w:t>Avlämning</w:t>
      </w:r>
      <w:bookmarkEnd w:id="391"/>
      <w:bookmarkEnd w:id="392"/>
      <w:bookmarkEnd w:id="393"/>
      <w:bookmarkEnd w:id="394"/>
      <w:r w:rsidRPr="000B3F60">
        <w:t xml:space="preserve"> </w:t>
      </w:r>
    </w:p>
    <w:p w14:paraId="368010AC" w14:textId="77777777" w:rsidR="0036104E" w:rsidRPr="000B3F60" w:rsidRDefault="0036104E" w:rsidP="0036104E">
      <w:pPr>
        <w:tabs>
          <w:tab w:val="clear" w:pos="567"/>
          <w:tab w:val="clear" w:pos="3686"/>
          <w:tab w:val="left" w:pos="720"/>
        </w:tabs>
        <w:rPr>
          <w:color w:val="auto"/>
        </w:rPr>
      </w:pPr>
      <w:r w:rsidRPr="000B3F60">
        <w:t xml:space="preserve">Grovavfallet ska avlämnas vid </w:t>
      </w:r>
      <w:r w:rsidRPr="000B3F60">
        <w:rPr>
          <w:color w:val="0000FF"/>
        </w:rPr>
        <w:t>omlastningsstation/avfallsanläggning</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p>
    <w:p w14:paraId="6A0C7737" w14:textId="77777777" w:rsidR="0036104E" w:rsidRPr="000B3F60" w:rsidRDefault="0036104E" w:rsidP="0036104E">
      <w:pPr>
        <w:tabs>
          <w:tab w:val="clear" w:pos="567"/>
          <w:tab w:val="clear" w:pos="3686"/>
          <w:tab w:val="left" w:pos="720"/>
        </w:tabs>
        <w:rPr>
          <w:color w:val="auto"/>
        </w:rPr>
      </w:pPr>
    </w:p>
    <w:p w14:paraId="7B4665EC" w14:textId="77777777" w:rsidR="0036104E" w:rsidRPr="000B3F60" w:rsidRDefault="0036104E" w:rsidP="0036104E">
      <w:pPr>
        <w:tabs>
          <w:tab w:val="clear" w:pos="567"/>
          <w:tab w:val="clear" w:pos="3686"/>
          <w:tab w:val="left" w:pos="720"/>
        </w:tabs>
        <w:rPr>
          <w:color w:val="auto"/>
        </w:rPr>
      </w:pPr>
      <w:r w:rsidRPr="000B3F60">
        <w:rPr>
          <w:color w:val="auto"/>
        </w:rPr>
        <w:t xml:space="preserve">Annan avlämningsplats kan tillfälligt förekomma vid exempelvis driftstörning. Ersättning för detta regleras med hänsyn till avståndet enligt </w:t>
      </w:r>
      <w:r w:rsidR="00DD4A40" w:rsidRPr="000B3F60">
        <w:rPr>
          <w:color w:val="auto"/>
        </w:rPr>
        <w:t>À-</w:t>
      </w:r>
      <w:r w:rsidRPr="000B3F60">
        <w:rPr>
          <w:color w:val="auto"/>
        </w:rPr>
        <w:t>prislista.</w:t>
      </w:r>
    </w:p>
    <w:p w14:paraId="56C112FB" w14:textId="77777777" w:rsidR="0036104E" w:rsidRPr="000B3F60" w:rsidRDefault="0036104E" w:rsidP="0036104E">
      <w:pPr>
        <w:tabs>
          <w:tab w:val="clear" w:pos="567"/>
          <w:tab w:val="clear" w:pos="3686"/>
          <w:tab w:val="left" w:pos="720"/>
        </w:tabs>
        <w:rPr>
          <w:color w:val="auto"/>
        </w:rPr>
      </w:pPr>
    </w:p>
    <w:p w14:paraId="480217F3" w14:textId="77777777" w:rsidR="0036104E" w:rsidRPr="000B3F60" w:rsidRDefault="0036104E" w:rsidP="0036104E">
      <w:pPr>
        <w:tabs>
          <w:tab w:val="clear" w:pos="567"/>
          <w:tab w:val="clear" w:pos="3686"/>
          <w:tab w:val="clear" w:pos="7371"/>
          <w:tab w:val="left" w:pos="720"/>
          <w:tab w:val="left" w:pos="7830"/>
        </w:tabs>
        <w:rPr>
          <w:color w:val="auto"/>
        </w:rPr>
      </w:pPr>
      <w:r w:rsidRPr="000B3F60">
        <w:rPr>
          <w:color w:val="auto"/>
        </w:rPr>
        <w:t>Avfallet ska vägas in och avlämnas enligt anläggningsägarens anvisningar.</w:t>
      </w:r>
      <w:r w:rsidRPr="000B3F60">
        <w:rPr>
          <w:color w:val="auto"/>
        </w:rPr>
        <w:tab/>
      </w:r>
    </w:p>
    <w:p w14:paraId="135DAD48" w14:textId="77777777" w:rsidR="0036104E" w:rsidRPr="000B3F60" w:rsidRDefault="0036104E" w:rsidP="0036104E">
      <w:pPr>
        <w:pStyle w:val="Rubrik2"/>
        <w:tabs>
          <w:tab w:val="clear" w:pos="3686"/>
          <w:tab w:val="left" w:pos="720"/>
          <w:tab w:val="num" w:pos="8789"/>
        </w:tabs>
        <w:ind w:left="709" w:hanging="709"/>
      </w:pPr>
      <w:bookmarkStart w:id="395" w:name="_Toc153775438"/>
      <w:bookmarkStart w:id="396" w:name="_Toc153779480"/>
      <w:bookmarkStart w:id="397" w:name="_Toc153937291"/>
      <w:bookmarkStart w:id="398" w:name="_Toc396560654"/>
      <w:r w:rsidRPr="000B3F60">
        <w:t>Hämtning av trädgårdsavfall</w:t>
      </w:r>
      <w:bookmarkEnd w:id="398"/>
      <w:r w:rsidRPr="000B3F60">
        <w:t xml:space="preserve"> </w:t>
      </w:r>
      <w:bookmarkEnd w:id="395"/>
      <w:bookmarkEnd w:id="396"/>
      <w:bookmarkEnd w:id="397"/>
    </w:p>
    <w:p w14:paraId="0BCD5B22" w14:textId="77777777" w:rsidR="0036104E" w:rsidRPr="000B3F60" w:rsidRDefault="0036104E" w:rsidP="0036104E">
      <w:pPr>
        <w:pStyle w:val="Rubrik3"/>
        <w:tabs>
          <w:tab w:val="clear" w:pos="3686"/>
          <w:tab w:val="left" w:pos="720"/>
        </w:tabs>
        <w:ind w:left="0" w:firstLine="0"/>
      </w:pPr>
      <w:bookmarkStart w:id="399" w:name="_Toc153775439"/>
      <w:bookmarkStart w:id="400" w:name="_Toc153779481"/>
      <w:bookmarkStart w:id="401" w:name="_Toc153937292"/>
      <w:bookmarkStart w:id="402" w:name="_Toc396560655"/>
      <w:r w:rsidRPr="000B3F60">
        <w:t>Definition av trädgårdsavfall</w:t>
      </w:r>
      <w:bookmarkEnd w:id="399"/>
      <w:bookmarkEnd w:id="400"/>
      <w:bookmarkEnd w:id="401"/>
      <w:bookmarkEnd w:id="402"/>
    </w:p>
    <w:p w14:paraId="602DCEC3" w14:textId="77777777" w:rsidR="0036104E" w:rsidRPr="000B3F60" w:rsidRDefault="0036104E" w:rsidP="0036104E">
      <w:pPr>
        <w:tabs>
          <w:tab w:val="clear" w:pos="567"/>
          <w:tab w:val="clear" w:pos="3686"/>
          <w:tab w:val="left" w:pos="720"/>
        </w:tabs>
      </w:pPr>
      <w:r w:rsidRPr="000B3F60">
        <w:t xml:space="preserve">Med trädgårdsavfall avses huvudsakligen växtavfall som uppkommer vid den normala skötseln av villa-, radhus- och fritidshustomter. </w:t>
      </w:r>
    </w:p>
    <w:p w14:paraId="5861FD82" w14:textId="77777777" w:rsidR="0036104E" w:rsidRPr="000B3F60" w:rsidRDefault="0036104E" w:rsidP="0036104E">
      <w:pPr>
        <w:tabs>
          <w:tab w:val="clear" w:pos="567"/>
          <w:tab w:val="clear" w:pos="3686"/>
          <w:tab w:val="left" w:pos="720"/>
        </w:tabs>
      </w:pPr>
    </w:p>
    <w:p w14:paraId="424748EE" w14:textId="77777777" w:rsidR="0036104E" w:rsidRPr="000B3F60" w:rsidRDefault="0036104E" w:rsidP="0036104E">
      <w:pPr>
        <w:tabs>
          <w:tab w:val="clear" w:pos="567"/>
          <w:tab w:val="clear" w:pos="3686"/>
          <w:tab w:val="left" w:pos="720"/>
        </w:tabs>
      </w:pPr>
      <w:r w:rsidRPr="000B3F60">
        <w:t>Som trädgårdsavfall räknas inte avfall som uppkommer vid större omläggning av trädgårdar, stubbar eller fällda träd. Avfall som uppstår vid fastighetsinnehavarens skötsel av flerbostadshusens grönytor ingår inte heller.</w:t>
      </w:r>
    </w:p>
    <w:p w14:paraId="43C5B118" w14:textId="77777777" w:rsidR="0036104E" w:rsidRPr="000B3F60" w:rsidRDefault="0036104E" w:rsidP="0036104E">
      <w:pPr>
        <w:tabs>
          <w:tab w:val="clear" w:pos="567"/>
          <w:tab w:val="clear" w:pos="3686"/>
          <w:tab w:val="left" w:pos="720"/>
        </w:tabs>
      </w:pPr>
    </w:p>
    <w:p w14:paraId="1227CF5F" w14:textId="77777777" w:rsidR="0036104E" w:rsidRPr="000B3F60" w:rsidRDefault="0036104E" w:rsidP="0036104E">
      <w:pPr>
        <w:pStyle w:val="Rubrik3"/>
        <w:tabs>
          <w:tab w:val="clear" w:pos="3686"/>
          <w:tab w:val="left" w:pos="720"/>
        </w:tabs>
        <w:ind w:left="0" w:firstLine="0"/>
      </w:pPr>
      <w:bookmarkStart w:id="403" w:name="_Toc153775440"/>
      <w:bookmarkStart w:id="404" w:name="_Toc153779482"/>
      <w:bookmarkStart w:id="405" w:name="_Toc153937293"/>
      <w:bookmarkStart w:id="406" w:name="_Toc396560656"/>
      <w:r w:rsidRPr="000B3F60">
        <w:t>Insamlingssystem</w:t>
      </w:r>
      <w:bookmarkEnd w:id="403"/>
      <w:bookmarkEnd w:id="404"/>
      <w:bookmarkEnd w:id="405"/>
      <w:bookmarkEnd w:id="406"/>
      <w:r w:rsidRPr="000B3F60">
        <w:t xml:space="preserve"> </w:t>
      </w:r>
    </w:p>
    <w:p w14:paraId="1C4B2756" w14:textId="77777777" w:rsidR="0036104E" w:rsidRPr="000B3F60" w:rsidRDefault="0036104E" w:rsidP="0036104E">
      <w:pPr>
        <w:tabs>
          <w:tab w:val="clear" w:pos="567"/>
          <w:tab w:val="clear" w:pos="3686"/>
          <w:tab w:val="left" w:pos="720"/>
        </w:tabs>
        <w:rPr>
          <w:color w:val="auto"/>
        </w:rPr>
      </w:pPr>
      <w:r w:rsidRPr="000B3F60">
        <w:t xml:space="preserve">Hushåll </w:t>
      </w:r>
      <w:r w:rsidR="001B34D9" w:rsidRPr="000B3F60">
        <w:t xml:space="preserve">kan </w:t>
      </w:r>
      <w:r w:rsidRPr="000B3F60">
        <w:t>kompostera sitt trädgårdsavfall på den egna tomten</w:t>
      </w:r>
      <w:r w:rsidR="00FC4B30">
        <w:t xml:space="preserve"> eller</w:t>
      </w:r>
      <w:r w:rsidRPr="000B3F60">
        <w:rPr>
          <w:color w:val="auto"/>
        </w:rPr>
        <w:t xml:space="preserve"> själva transportera sitt trädgårdsavfall till återvinningscentral. </w:t>
      </w:r>
      <w:r w:rsidR="00FC4B30">
        <w:rPr>
          <w:color w:val="auto"/>
        </w:rPr>
        <w:t xml:space="preserve">Dessutom finns </w:t>
      </w:r>
      <w:r w:rsidRPr="000B3F60">
        <w:rPr>
          <w:color w:val="auto"/>
        </w:rPr>
        <w:t>följande insamlingssystem:</w:t>
      </w:r>
    </w:p>
    <w:p w14:paraId="0A30CE16" w14:textId="77777777" w:rsidR="0036104E" w:rsidRPr="000B3F60" w:rsidRDefault="0036104E" w:rsidP="0036104E">
      <w:pPr>
        <w:tabs>
          <w:tab w:val="clear" w:pos="567"/>
          <w:tab w:val="clear" w:pos="3686"/>
          <w:tab w:val="left" w:pos="720"/>
        </w:tabs>
        <w:rPr>
          <w:color w:val="auto"/>
        </w:rPr>
      </w:pPr>
    </w:p>
    <w:p w14:paraId="0D5ECC2E" w14:textId="77777777" w:rsidR="0036104E" w:rsidRPr="000B3F60" w:rsidRDefault="0036104E" w:rsidP="0036104E">
      <w:pPr>
        <w:tabs>
          <w:tab w:val="clear" w:pos="567"/>
          <w:tab w:val="clear" w:pos="3686"/>
          <w:tab w:val="left" w:pos="720"/>
        </w:tabs>
        <w:rPr>
          <w:color w:val="auto"/>
        </w:rPr>
      </w:pPr>
      <w:r w:rsidRPr="000B3F60">
        <w:rPr>
          <w:i/>
          <w:color w:val="FF0000"/>
        </w:rPr>
        <w:t>Beskriv nuvarande system i stort.</w:t>
      </w:r>
    </w:p>
    <w:p w14:paraId="08CBBE4E" w14:textId="77777777" w:rsidR="0036104E" w:rsidRPr="000B3F60" w:rsidRDefault="0036104E" w:rsidP="0036104E">
      <w:pPr>
        <w:tabs>
          <w:tab w:val="clear" w:pos="567"/>
          <w:tab w:val="clear" w:pos="3686"/>
          <w:tab w:val="left" w:pos="720"/>
        </w:tabs>
      </w:pPr>
    </w:p>
    <w:p w14:paraId="0B5075A7" w14:textId="77777777" w:rsidR="0036104E" w:rsidRPr="000B3F60" w:rsidRDefault="0036104E" w:rsidP="0036104E">
      <w:pPr>
        <w:pStyle w:val="Rubrik3"/>
        <w:tabs>
          <w:tab w:val="clear" w:pos="3686"/>
          <w:tab w:val="left" w:pos="720"/>
        </w:tabs>
        <w:ind w:left="0" w:firstLine="0"/>
      </w:pPr>
      <w:bookmarkStart w:id="407" w:name="_Toc153775441"/>
      <w:bookmarkStart w:id="408" w:name="_Toc153779483"/>
      <w:bookmarkStart w:id="409" w:name="_Toc153937294"/>
      <w:bookmarkStart w:id="410" w:name="_Toc396560657"/>
      <w:r w:rsidRPr="000B3F60">
        <w:t>Behållare</w:t>
      </w:r>
      <w:bookmarkEnd w:id="407"/>
      <w:bookmarkEnd w:id="408"/>
      <w:bookmarkEnd w:id="409"/>
      <w:bookmarkEnd w:id="410"/>
    </w:p>
    <w:p w14:paraId="28BE4DCD" w14:textId="77777777" w:rsidR="0036104E" w:rsidRPr="000B3F60" w:rsidRDefault="0036104E" w:rsidP="0036104E">
      <w:pPr>
        <w:tabs>
          <w:tab w:val="clear" w:pos="567"/>
          <w:tab w:val="clear" w:pos="3686"/>
          <w:tab w:val="left" w:pos="720"/>
        </w:tabs>
        <w:rPr>
          <w:i/>
          <w:color w:val="FF0000"/>
        </w:rPr>
      </w:pPr>
      <w:r w:rsidRPr="000B3F60">
        <w:rPr>
          <w:i/>
          <w:color w:val="FF0000"/>
        </w:rPr>
        <w:t>Beskriv de behållare och förhållanden som finns i kommunen. Av arbetsmiljöskäl är det lämpligt att begränsa storleken på de behållare som används eller ställa särskilda krav på utformningen</w:t>
      </w:r>
      <w:r w:rsidR="00625CA3" w:rsidRPr="000B3F60">
        <w:rPr>
          <w:i/>
          <w:color w:val="FF0000"/>
        </w:rPr>
        <w:t>, t.ex. ett tredje hjul</w:t>
      </w:r>
      <w:r w:rsidRPr="000B3F60">
        <w:rPr>
          <w:i/>
          <w:color w:val="FF0000"/>
        </w:rPr>
        <w:t>.</w:t>
      </w:r>
      <w:r w:rsidR="00625CA3" w:rsidRPr="000B3F60">
        <w:rPr>
          <w:i/>
          <w:color w:val="FF0000"/>
        </w:rPr>
        <w:t xml:space="preserve"> Kärlen bör också vara placerade vid hämtningsfordonets angöringsplats.</w:t>
      </w:r>
    </w:p>
    <w:p w14:paraId="27BB8BEA" w14:textId="77777777" w:rsidR="0036104E" w:rsidRPr="000B3F60" w:rsidRDefault="0036104E" w:rsidP="0036104E">
      <w:pPr>
        <w:tabs>
          <w:tab w:val="clear" w:pos="567"/>
          <w:tab w:val="clear" w:pos="3686"/>
          <w:tab w:val="left" w:pos="720"/>
        </w:tabs>
      </w:pPr>
    </w:p>
    <w:p w14:paraId="60F34CB3" w14:textId="77777777" w:rsidR="0036104E" w:rsidRPr="000B3F60" w:rsidRDefault="0036104E" w:rsidP="0036104E">
      <w:pPr>
        <w:pStyle w:val="Rubrik3"/>
        <w:tabs>
          <w:tab w:val="clear" w:pos="3686"/>
          <w:tab w:val="left" w:pos="720"/>
        </w:tabs>
        <w:ind w:left="0" w:firstLine="0"/>
        <w:rPr>
          <w:color w:val="auto"/>
        </w:rPr>
      </w:pPr>
      <w:bookmarkStart w:id="411" w:name="_Toc396560658"/>
      <w:r w:rsidRPr="000B3F60">
        <w:rPr>
          <w:color w:val="auto"/>
        </w:rPr>
        <w:t>Åtgärder på hämtningsstället</w:t>
      </w:r>
      <w:bookmarkEnd w:id="411"/>
      <w:r w:rsidRPr="000B3F60">
        <w:rPr>
          <w:color w:val="auto"/>
        </w:rPr>
        <w:t xml:space="preserve"> </w:t>
      </w:r>
    </w:p>
    <w:p w14:paraId="70D24DCF" w14:textId="77777777" w:rsidR="0036104E" w:rsidRPr="000B3F60" w:rsidRDefault="0036104E" w:rsidP="0036104E">
      <w:pPr>
        <w:rPr>
          <w:color w:val="auto"/>
        </w:rPr>
      </w:pPr>
      <w:r w:rsidRPr="000B3F60">
        <w:rPr>
          <w:color w:val="auto"/>
        </w:rPr>
        <w:t xml:space="preserve">Beroende på abonnemang eller beställning ska entreprenören </w:t>
      </w:r>
    </w:p>
    <w:p w14:paraId="4EFFF5C9" w14:textId="77777777" w:rsidR="0036104E" w:rsidRPr="000B3F60" w:rsidRDefault="0036104E" w:rsidP="0041559C">
      <w:pPr>
        <w:numPr>
          <w:ilvl w:val="0"/>
          <w:numId w:val="17"/>
        </w:numPr>
        <w:rPr>
          <w:color w:val="auto"/>
        </w:rPr>
      </w:pPr>
      <w:r w:rsidRPr="000B3F60">
        <w:rPr>
          <w:color w:val="auto"/>
        </w:rPr>
        <w:t>Tömma behållare och ställa tillbaka på hämtningsstället</w:t>
      </w:r>
      <w:r w:rsidR="00805A27" w:rsidRPr="000B3F60">
        <w:rPr>
          <w:color w:val="auto"/>
        </w:rPr>
        <w:t>.</w:t>
      </w:r>
    </w:p>
    <w:p w14:paraId="4C84F5F6" w14:textId="77777777" w:rsidR="0036104E" w:rsidRPr="000B3F60" w:rsidRDefault="0036104E" w:rsidP="0041559C">
      <w:pPr>
        <w:numPr>
          <w:ilvl w:val="0"/>
          <w:numId w:val="17"/>
        </w:numPr>
        <w:rPr>
          <w:color w:val="auto"/>
        </w:rPr>
      </w:pPr>
      <w:r w:rsidRPr="000B3F60">
        <w:rPr>
          <w:color w:val="auto"/>
        </w:rPr>
        <w:t>Hämta löst trädgårdsavfall</w:t>
      </w:r>
      <w:r w:rsidR="00805A27" w:rsidRPr="000B3F60">
        <w:rPr>
          <w:color w:val="auto"/>
        </w:rPr>
        <w:t>.</w:t>
      </w:r>
    </w:p>
    <w:p w14:paraId="23DCC552" w14:textId="77777777" w:rsidR="0036104E" w:rsidRPr="000B3F60" w:rsidRDefault="0036104E" w:rsidP="0036104E">
      <w:pPr>
        <w:rPr>
          <w:color w:val="3366FF"/>
        </w:rPr>
      </w:pPr>
    </w:p>
    <w:p w14:paraId="678AA44B" w14:textId="77777777" w:rsidR="0036104E" w:rsidRPr="000B3F60" w:rsidRDefault="0036104E" w:rsidP="0036104E">
      <w:pPr>
        <w:rPr>
          <w:i/>
          <w:color w:val="FF0000"/>
        </w:rPr>
      </w:pPr>
      <w:r w:rsidRPr="000B3F60">
        <w:rPr>
          <w:i/>
          <w:color w:val="FF0000"/>
        </w:rPr>
        <w:t>Ta med de åtgärder som är aktuella i kommunen.</w:t>
      </w:r>
    </w:p>
    <w:p w14:paraId="4CCDB25A" w14:textId="77777777" w:rsidR="0036104E" w:rsidRPr="000B3F60" w:rsidRDefault="0036104E" w:rsidP="0036104E">
      <w:pPr>
        <w:rPr>
          <w:color w:val="3366FF"/>
        </w:rPr>
      </w:pPr>
    </w:p>
    <w:p w14:paraId="0A40101F" w14:textId="77777777" w:rsidR="0036104E" w:rsidRPr="000B3F60" w:rsidRDefault="0036104E" w:rsidP="0036104E">
      <w:pPr>
        <w:pStyle w:val="Rubrik3"/>
        <w:tabs>
          <w:tab w:val="clear" w:pos="3686"/>
          <w:tab w:val="left" w:pos="720"/>
        </w:tabs>
        <w:ind w:left="0" w:firstLine="0"/>
      </w:pPr>
      <w:bookmarkStart w:id="412" w:name="_Toc153775443"/>
      <w:bookmarkStart w:id="413" w:name="_Toc153779485"/>
      <w:bookmarkStart w:id="414" w:name="_Toc153937296"/>
      <w:bookmarkStart w:id="415" w:name="_Ref437009062"/>
      <w:bookmarkStart w:id="416" w:name="_Toc396560659"/>
      <w:r w:rsidRPr="000B3F60">
        <w:t>Kontroll av att trädgårdsavfallet är rätt sorterat</w:t>
      </w:r>
      <w:bookmarkEnd w:id="412"/>
      <w:bookmarkEnd w:id="413"/>
      <w:bookmarkEnd w:id="414"/>
      <w:bookmarkEnd w:id="415"/>
      <w:bookmarkEnd w:id="416"/>
    </w:p>
    <w:p w14:paraId="56B73E8A" w14:textId="77777777" w:rsidR="0036104E" w:rsidRPr="000B3F60" w:rsidRDefault="0036104E" w:rsidP="0036104E">
      <w:pPr>
        <w:tabs>
          <w:tab w:val="clear" w:pos="567"/>
          <w:tab w:val="clear" w:pos="3686"/>
          <w:tab w:val="clear" w:pos="7371"/>
          <w:tab w:val="left" w:pos="720"/>
          <w:tab w:val="left" w:pos="6240"/>
        </w:tabs>
        <w:rPr>
          <w:color w:val="auto"/>
        </w:rPr>
      </w:pPr>
      <w:r w:rsidRPr="000B3F60">
        <w:t>Trädgårdsavfall får inte innehålla annat avfall än sådant som kan brytas ned genom kompostering samt mindre mängder jord, sand och grus. Om trädgårdsavfallet är blandat med annat avfall ska det inte hämtas och e</w:t>
      </w:r>
      <w:r w:rsidRPr="000B3F60">
        <w:rPr>
          <w:color w:val="auto"/>
        </w:rPr>
        <w:t xml:space="preserve">ntreprenören ska meddela fastighetsinnehavaren. Särskilda blanketter ska användas för meddelande, se punkt </w:t>
      </w:r>
      <w:r w:rsidR="00F823B7" w:rsidRPr="000B3F60">
        <w:rPr>
          <w:color w:val="auto"/>
        </w:rPr>
        <w:fldChar w:fldCharType="begin"/>
      </w:r>
      <w:r w:rsidR="00F823B7" w:rsidRPr="000B3F60">
        <w:rPr>
          <w:color w:val="auto"/>
        </w:rPr>
        <w:instrText xml:space="preserve"> REF _Ref437009196 \r \h </w:instrText>
      </w:r>
      <w:r w:rsidR="000B3F60">
        <w:rPr>
          <w:color w:val="auto"/>
        </w:rPr>
        <w:instrText xml:space="preserve"> \* MERGEFORMAT </w:instrText>
      </w:r>
      <w:r w:rsidR="00F823B7" w:rsidRPr="000B3F60">
        <w:rPr>
          <w:color w:val="auto"/>
        </w:rPr>
      </w:r>
      <w:r w:rsidR="00F823B7" w:rsidRPr="000B3F60">
        <w:rPr>
          <w:color w:val="auto"/>
        </w:rPr>
        <w:fldChar w:fldCharType="separate"/>
      </w:r>
      <w:r w:rsidR="006B1EAF">
        <w:rPr>
          <w:color w:val="auto"/>
        </w:rPr>
        <w:t>5.9.2</w:t>
      </w:r>
      <w:r w:rsidR="00F823B7" w:rsidRPr="000B3F60">
        <w:rPr>
          <w:color w:val="auto"/>
        </w:rPr>
        <w:fldChar w:fldCharType="end"/>
      </w:r>
      <w:r w:rsidRPr="000B3F60">
        <w:rPr>
          <w:color w:val="auto"/>
        </w:rPr>
        <w:t>.</w:t>
      </w:r>
    </w:p>
    <w:p w14:paraId="4EE726B3" w14:textId="77777777" w:rsidR="0036104E" w:rsidRPr="000B3F60" w:rsidRDefault="0036104E" w:rsidP="0036104E">
      <w:pPr>
        <w:tabs>
          <w:tab w:val="clear" w:pos="567"/>
          <w:tab w:val="clear" w:pos="3686"/>
          <w:tab w:val="clear" w:pos="7371"/>
          <w:tab w:val="left" w:pos="720"/>
          <w:tab w:val="left" w:pos="6240"/>
        </w:tabs>
        <w:rPr>
          <w:color w:val="auto"/>
        </w:rPr>
      </w:pPr>
    </w:p>
    <w:p w14:paraId="14C47074" w14:textId="77777777" w:rsidR="0036104E" w:rsidRPr="000B3F60" w:rsidRDefault="0036104E" w:rsidP="0036104E">
      <w:pPr>
        <w:pStyle w:val="Rubrik3"/>
        <w:tabs>
          <w:tab w:val="clear" w:pos="3686"/>
          <w:tab w:val="left" w:pos="720"/>
        </w:tabs>
        <w:ind w:left="0" w:firstLine="0"/>
      </w:pPr>
      <w:bookmarkStart w:id="417" w:name="_Toc153775444"/>
      <w:bookmarkStart w:id="418" w:name="_Toc153779486"/>
      <w:bookmarkStart w:id="419" w:name="_Toc153937297"/>
      <w:bookmarkStart w:id="420" w:name="_Toc396560660"/>
      <w:r w:rsidRPr="000B3F60">
        <w:t>Hämtningsintervall</w:t>
      </w:r>
      <w:bookmarkEnd w:id="417"/>
      <w:bookmarkEnd w:id="418"/>
      <w:bookmarkEnd w:id="419"/>
      <w:bookmarkEnd w:id="420"/>
    </w:p>
    <w:p w14:paraId="4F1ADA4C" w14:textId="77777777" w:rsidR="0036104E" w:rsidRPr="000B3F60" w:rsidRDefault="0036104E" w:rsidP="0036104E">
      <w:pPr>
        <w:tabs>
          <w:tab w:val="clear" w:pos="567"/>
          <w:tab w:val="clear" w:pos="3686"/>
          <w:tab w:val="left" w:pos="720"/>
        </w:tabs>
        <w:rPr>
          <w:i/>
          <w:color w:val="FF0000"/>
        </w:rPr>
      </w:pPr>
      <w:r w:rsidRPr="000B3F60">
        <w:rPr>
          <w:i/>
          <w:color w:val="FF0000"/>
        </w:rPr>
        <w:t>Redovisa vilka intervall som ska tillämpas i kommunen.</w:t>
      </w:r>
    </w:p>
    <w:p w14:paraId="54356C60" w14:textId="77777777" w:rsidR="0036104E" w:rsidRPr="000B3F60" w:rsidRDefault="0036104E" w:rsidP="0036104E">
      <w:pPr>
        <w:tabs>
          <w:tab w:val="clear" w:pos="567"/>
          <w:tab w:val="clear" w:pos="3686"/>
          <w:tab w:val="left" w:pos="720"/>
        </w:tabs>
      </w:pPr>
    </w:p>
    <w:p w14:paraId="208B85C1" w14:textId="77777777" w:rsidR="0036104E" w:rsidRPr="000B3F60" w:rsidRDefault="0036104E" w:rsidP="0036104E">
      <w:pPr>
        <w:pStyle w:val="Rubrik3"/>
        <w:tabs>
          <w:tab w:val="clear" w:pos="3686"/>
          <w:tab w:val="left" w:pos="720"/>
        </w:tabs>
        <w:ind w:left="0" w:firstLine="0"/>
      </w:pPr>
      <w:bookmarkStart w:id="421" w:name="_Toc153775445"/>
      <w:bookmarkStart w:id="422" w:name="_Toc153779487"/>
      <w:bookmarkStart w:id="423" w:name="_Toc153937298"/>
      <w:bookmarkStart w:id="424" w:name="_Toc396560661"/>
      <w:r w:rsidRPr="000B3F60">
        <w:t>Hämtningsdagar och hämtningstider</w:t>
      </w:r>
      <w:bookmarkEnd w:id="421"/>
      <w:bookmarkEnd w:id="422"/>
      <w:bookmarkEnd w:id="423"/>
      <w:bookmarkEnd w:id="424"/>
    </w:p>
    <w:p w14:paraId="2396FFA7" w14:textId="77777777" w:rsidR="0036104E" w:rsidRPr="000B3F60" w:rsidRDefault="0036104E" w:rsidP="0036104E">
      <w:pPr>
        <w:tabs>
          <w:tab w:val="clear" w:pos="567"/>
          <w:tab w:val="clear" w:pos="3686"/>
          <w:tab w:val="left" w:pos="720"/>
        </w:tabs>
      </w:pPr>
      <w:r w:rsidRPr="000B3F60">
        <w:t xml:space="preserve">Överenskomna hämtningsdagar ska gälla. Beställd hämtning ska ske inom </w:t>
      </w:r>
      <w:r w:rsidRPr="000B3F60">
        <w:rPr>
          <w:color w:val="0000FF"/>
        </w:rPr>
        <w:t>X</w:t>
      </w:r>
      <w:r w:rsidRPr="000B3F60">
        <w:t xml:space="preserve"> arbetsdagar efter beställning.</w:t>
      </w:r>
    </w:p>
    <w:p w14:paraId="72DA6888" w14:textId="77777777" w:rsidR="0036104E" w:rsidRPr="000B3F60" w:rsidRDefault="0036104E" w:rsidP="0036104E">
      <w:pPr>
        <w:tabs>
          <w:tab w:val="clear" w:pos="567"/>
          <w:tab w:val="clear" w:pos="3686"/>
          <w:tab w:val="left" w:pos="720"/>
        </w:tabs>
      </w:pPr>
    </w:p>
    <w:p w14:paraId="3FE91275" w14:textId="77777777" w:rsidR="0036104E" w:rsidRPr="000B3F60" w:rsidRDefault="0036104E" w:rsidP="0036104E">
      <w:pPr>
        <w:tabs>
          <w:tab w:val="clear" w:pos="567"/>
          <w:tab w:val="clear" w:pos="3686"/>
          <w:tab w:val="left" w:pos="720"/>
        </w:tabs>
      </w:pPr>
      <w:r w:rsidRPr="000B3F60">
        <w:t>Hämtning ska normalt utföras mella</w:t>
      </w:r>
      <w:r w:rsidRPr="000B3F60">
        <w:rPr>
          <w:color w:val="auto"/>
        </w:rPr>
        <w:t xml:space="preserve">n kl. </w:t>
      </w:r>
      <w:r w:rsidRPr="000B3F60">
        <w:rPr>
          <w:color w:val="0000FF"/>
        </w:rPr>
        <w:t xml:space="preserve">xx:xx </w:t>
      </w:r>
      <w:r w:rsidRPr="000B3F60">
        <w:t>och</w:t>
      </w:r>
      <w:r w:rsidRPr="000B3F60">
        <w:rPr>
          <w:color w:val="0000FF"/>
        </w:rPr>
        <w:t xml:space="preserve"> xx:xx</w:t>
      </w:r>
      <w:r w:rsidRPr="000B3F60">
        <w:rPr>
          <w:color w:val="auto"/>
        </w:rPr>
        <w:t xml:space="preserve"> måndag till f</w:t>
      </w:r>
      <w:r w:rsidRPr="000B3F60">
        <w:t xml:space="preserve">redag. Efter överenskommelse mellan entreprenören och beställaren kan andra tider förekomma om särskilda skäl föreligger. </w:t>
      </w:r>
    </w:p>
    <w:p w14:paraId="6B75DF74" w14:textId="77777777" w:rsidR="0036104E" w:rsidRPr="000B3F60" w:rsidRDefault="0036104E" w:rsidP="0036104E">
      <w:pPr>
        <w:tabs>
          <w:tab w:val="clear" w:pos="567"/>
          <w:tab w:val="clear" w:pos="3686"/>
          <w:tab w:val="left" w:pos="720"/>
        </w:tabs>
      </w:pPr>
    </w:p>
    <w:p w14:paraId="240A53E3" w14:textId="77777777" w:rsidR="0036104E" w:rsidRPr="000B3F60" w:rsidRDefault="0036104E" w:rsidP="0036104E">
      <w:pPr>
        <w:pStyle w:val="Rubrik3"/>
        <w:tabs>
          <w:tab w:val="clear" w:pos="3686"/>
          <w:tab w:val="left" w:pos="720"/>
        </w:tabs>
        <w:ind w:left="0" w:firstLine="0"/>
      </w:pPr>
      <w:bookmarkStart w:id="425" w:name="_Toc153775446"/>
      <w:bookmarkStart w:id="426" w:name="_Toc153779488"/>
      <w:bookmarkStart w:id="427" w:name="_Toc153937299"/>
      <w:bookmarkStart w:id="428" w:name="_Toc396560662"/>
      <w:r w:rsidRPr="000B3F60">
        <w:t>Avlämning</w:t>
      </w:r>
      <w:bookmarkEnd w:id="425"/>
      <w:bookmarkEnd w:id="426"/>
      <w:bookmarkEnd w:id="427"/>
      <w:bookmarkEnd w:id="428"/>
      <w:r w:rsidRPr="000B3F60">
        <w:t xml:space="preserve"> </w:t>
      </w:r>
    </w:p>
    <w:p w14:paraId="3B40F0ED" w14:textId="77777777" w:rsidR="0036104E" w:rsidRPr="000B3F60" w:rsidRDefault="0036104E" w:rsidP="0036104E">
      <w:pPr>
        <w:tabs>
          <w:tab w:val="clear" w:pos="567"/>
          <w:tab w:val="clear" w:pos="3686"/>
          <w:tab w:val="left" w:pos="720"/>
        </w:tabs>
        <w:rPr>
          <w:color w:val="auto"/>
        </w:rPr>
      </w:pPr>
      <w:r w:rsidRPr="000B3F60">
        <w:t xml:space="preserve">Trädgårdsavfallet ska avlämnas vid </w:t>
      </w:r>
      <w:r w:rsidRPr="000B3F60">
        <w:rPr>
          <w:color w:val="0000FF"/>
        </w:rPr>
        <w:t>omlastningsstation/avfallsanläggning.</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p>
    <w:p w14:paraId="4567762F" w14:textId="77777777" w:rsidR="0036104E" w:rsidRPr="000B3F60" w:rsidRDefault="0036104E" w:rsidP="0036104E">
      <w:pPr>
        <w:tabs>
          <w:tab w:val="clear" w:pos="567"/>
          <w:tab w:val="clear" w:pos="3686"/>
          <w:tab w:val="left" w:pos="720"/>
        </w:tabs>
        <w:rPr>
          <w:color w:val="auto"/>
        </w:rPr>
      </w:pPr>
    </w:p>
    <w:p w14:paraId="2D2DCADB" w14:textId="77777777" w:rsidR="0036104E" w:rsidRPr="000B3F60" w:rsidRDefault="0036104E" w:rsidP="0036104E">
      <w:pPr>
        <w:tabs>
          <w:tab w:val="clear" w:pos="567"/>
          <w:tab w:val="clear" w:pos="3686"/>
          <w:tab w:val="left" w:pos="720"/>
        </w:tabs>
        <w:rPr>
          <w:color w:val="auto"/>
        </w:rPr>
      </w:pPr>
      <w:r w:rsidRPr="000B3F60">
        <w:rPr>
          <w:color w:val="auto"/>
        </w:rPr>
        <w:t xml:space="preserve">Annan avlämningsplats kan förekomma. Ersättning för detta regleras med hänsyn till avståndet enligt </w:t>
      </w:r>
      <w:r w:rsidR="00DD4A40" w:rsidRPr="000B3F60">
        <w:rPr>
          <w:color w:val="auto"/>
        </w:rPr>
        <w:t>À</w:t>
      </w:r>
      <w:r w:rsidRPr="000B3F60">
        <w:rPr>
          <w:color w:val="auto"/>
        </w:rPr>
        <w:t>-prislista.</w:t>
      </w:r>
    </w:p>
    <w:p w14:paraId="50CC0EF8" w14:textId="77777777" w:rsidR="0036104E" w:rsidRPr="000B3F60" w:rsidRDefault="0036104E" w:rsidP="0036104E">
      <w:pPr>
        <w:tabs>
          <w:tab w:val="clear" w:pos="567"/>
          <w:tab w:val="clear" w:pos="3686"/>
          <w:tab w:val="left" w:pos="720"/>
        </w:tabs>
        <w:rPr>
          <w:color w:val="auto"/>
        </w:rPr>
      </w:pPr>
    </w:p>
    <w:p w14:paraId="3F673103" w14:textId="77777777" w:rsidR="0036104E" w:rsidRPr="000B3F60" w:rsidRDefault="0036104E" w:rsidP="0036104E">
      <w:pPr>
        <w:tabs>
          <w:tab w:val="clear" w:pos="567"/>
          <w:tab w:val="clear" w:pos="3686"/>
          <w:tab w:val="left" w:pos="720"/>
        </w:tabs>
        <w:rPr>
          <w:color w:val="auto"/>
        </w:rPr>
      </w:pPr>
      <w:r w:rsidRPr="000B3F60">
        <w:rPr>
          <w:color w:val="auto"/>
        </w:rPr>
        <w:t>Avfallet ska vägas in och avlämnas enligt anläggningsägarens anvisningar.</w:t>
      </w:r>
      <w:r w:rsidRPr="000B3F60">
        <w:rPr>
          <w:color w:val="auto"/>
        </w:rPr>
        <w:tab/>
      </w:r>
    </w:p>
    <w:p w14:paraId="74D00FA9" w14:textId="77777777" w:rsidR="0036104E" w:rsidRPr="000B3F60" w:rsidRDefault="0036104E" w:rsidP="0036104E">
      <w:pPr>
        <w:pStyle w:val="Rubrik2"/>
        <w:tabs>
          <w:tab w:val="clear" w:pos="3686"/>
          <w:tab w:val="left" w:pos="720"/>
          <w:tab w:val="num" w:pos="8647"/>
        </w:tabs>
        <w:ind w:left="709" w:hanging="709"/>
      </w:pPr>
      <w:bookmarkStart w:id="429" w:name="_Toc153775447"/>
      <w:bookmarkStart w:id="430" w:name="_Toc153779489"/>
      <w:bookmarkStart w:id="431" w:name="_Toc153937300"/>
      <w:bookmarkStart w:id="432" w:name="_Toc396560663"/>
      <w:r w:rsidRPr="000B3F60">
        <w:t>Hämtning av latrin</w:t>
      </w:r>
      <w:bookmarkEnd w:id="432"/>
      <w:r w:rsidRPr="000B3F60">
        <w:t xml:space="preserve"> </w:t>
      </w:r>
      <w:bookmarkEnd w:id="429"/>
      <w:bookmarkEnd w:id="430"/>
      <w:bookmarkEnd w:id="431"/>
    </w:p>
    <w:p w14:paraId="6CF5C2D9" w14:textId="77777777" w:rsidR="0036104E" w:rsidRPr="000B3F60" w:rsidRDefault="0036104E" w:rsidP="0036104E">
      <w:pPr>
        <w:pStyle w:val="Rubrik3"/>
        <w:tabs>
          <w:tab w:val="clear" w:pos="3686"/>
          <w:tab w:val="left" w:pos="720"/>
        </w:tabs>
        <w:ind w:left="0" w:firstLine="0"/>
      </w:pPr>
      <w:bookmarkStart w:id="433" w:name="_Toc153775448"/>
      <w:bookmarkStart w:id="434" w:name="_Toc153779490"/>
      <w:bookmarkStart w:id="435" w:name="_Toc153937301"/>
      <w:bookmarkStart w:id="436" w:name="_Toc396560664"/>
      <w:r w:rsidRPr="000B3F60">
        <w:t>Definition av latrin</w:t>
      </w:r>
      <w:bookmarkEnd w:id="433"/>
      <w:bookmarkEnd w:id="434"/>
      <w:bookmarkEnd w:id="435"/>
      <w:bookmarkEnd w:id="436"/>
    </w:p>
    <w:p w14:paraId="2B40F3CC" w14:textId="77777777" w:rsidR="0036104E" w:rsidRPr="000B3F60" w:rsidRDefault="0036104E" w:rsidP="0036104E">
      <w:pPr>
        <w:tabs>
          <w:tab w:val="clear" w:pos="567"/>
          <w:tab w:val="clear" w:pos="3686"/>
          <w:tab w:val="left" w:pos="720"/>
        </w:tabs>
      </w:pPr>
      <w:r w:rsidRPr="000B3F60">
        <w:t>Med latrin avses huvudsakligen avfall från torrklosett. Latrin kan förekomma både i bostäder, hos företag och i fritidsområden.</w:t>
      </w:r>
    </w:p>
    <w:p w14:paraId="75D5A16A" w14:textId="77777777" w:rsidR="0036104E" w:rsidRPr="000B3F60" w:rsidRDefault="0036104E" w:rsidP="0036104E">
      <w:pPr>
        <w:tabs>
          <w:tab w:val="clear" w:pos="567"/>
          <w:tab w:val="clear" w:pos="3686"/>
          <w:tab w:val="left" w:pos="720"/>
        </w:tabs>
      </w:pPr>
    </w:p>
    <w:p w14:paraId="1F9E4437" w14:textId="77777777" w:rsidR="0036104E" w:rsidRPr="000B3F60" w:rsidRDefault="0036104E" w:rsidP="0036104E">
      <w:pPr>
        <w:pStyle w:val="Rubrik3"/>
        <w:tabs>
          <w:tab w:val="clear" w:pos="3686"/>
          <w:tab w:val="left" w:pos="720"/>
        </w:tabs>
        <w:ind w:left="0" w:firstLine="0"/>
      </w:pPr>
      <w:bookmarkStart w:id="437" w:name="_Toc153775449"/>
      <w:bookmarkStart w:id="438" w:name="_Toc153779491"/>
      <w:bookmarkStart w:id="439" w:name="_Toc153937302"/>
      <w:bookmarkStart w:id="440" w:name="_Toc396560665"/>
      <w:r w:rsidRPr="000B3F60">
        <w:t>Insamlingssystem</w:t>
      </w:r>
      <w:bookmarkEnd w:id="437"/>
      <w:bookmarkEnd w:id="438"/>
      <w:bookmarkEnd w:id="439"/>
      <w:bookmarkEnd w:id="440"/>
      <w:r w:rsidRPr="000B3F60">
        <w:t xml:space="preserve"> </w:t>
      </w:r>
    </w:p>
    <w:p w14:paraId="15ABAA41" w14:textId="77777777" w:rsidR="0036104E" w:rsidRPr="000B3F60" w:rsidRDefault="0036104E" w:rsidP="0036104E">
      <w:pPr>
        <w:tabs>
          <w:tab w:val="clear" w:pos="567"/>
          <w:tab w:val="clear" w:pos="3686"/>
          <w:tab w:val="left" w:pos="720"/>
        </w:tabs>
      </w:pPr>
      <w:r w:rsidRPr="000B3F60">
        <w:t>Av olika skäl arbetar beställaren aktivt, bl.a. genom information och taxesättning, med att försöka begränsa mängden latrin som ska hämtas av kommunen. Antalet insamlingsställen minskar för varje år. Följande insamlingssystem används i kommunen:</w:t>
      </w:r>
    </w:p>
    <w:p w14:paraId="75AF42E5" w14:textId="77777777" w:rsidR="0036104E" w:rsidRPr="000B3F60" w:rsidRDefault="0036104E" w:rsidP="0036104E">
      <w:pPr>
        <w:tabs>
          <w:tab w:val="clear" w:pos="567"/>
          <w:tab w:val="clear" w:pos="3686"/>
          <w:tab w:val="left" w:pos="720"/>
        </w:tabs>
      </w:pPr>
    </w:p>
    <w:p w14:paraId="5FA64FBD" w14:textId="77777777" w:rsidR="0036104E" w:rsidRPr="000B3F60" w:rsidRDefault="0036104E" w:rsidP="0036104E">
      <w:pPr>
        <w:tabs>
          <w:tab w:val="clear" w:pos="567"/>
          <w:tab w:val="clear" w:pos="3686"/>
          <w:tab w:val="left" w:pos="720"/>
        </w:tabs>
        <w:rPr>
          <w:i/>
          <w:color w:val="FF0000"/>
        </w:rPr>
      </w:pPr>
      <w:r w:rsidRPr="000B3F60">
        <w:rPr>
          <w:i/>
          <w:color w:val="FF0000"/>
        </w:rPr>
        <w:t>Hänvisa till avfallsföreskrifterna eller beskriv nuvarande insamlingssystem, om det är regelbunden eller budad hämtning, skillnad mellan permanentboende och fritidshus</w:t>
      </w:r>
      <w:r w:rsidR="00754281" w:rsidRPr="000B3F60">
        <w:rPr>
          <w:i/>
          <w:color w:val="FF0000"/>
        </w:rPr>
        <w:t>, placering av latrinkärl</w:t>
      </w:r>
      <w:r w:rsidRPr="000B3F60">
        <w:rPr>
          <w:i/>
          <w:color w:val="FF0000"/>
        </w:rPr>
        <w:t xml:space="preserve"> m.m. Av arbetsmiljöskäl är det lämpligt att bara hämta latrinkärl vid hämtningsfordonets angöringsplats och inte i toalettutrymme.</w:t>
      </w:r>
    </w:p>
    <w:p w14:paraId="0A4DEBF1" w14:textId="77777777" w:rsidR="0036104E" w:rsidRPr="000B3F60" w:rsidRDefault="0036104E" w:rsidP="0036104E">
      <w:pPr>
        <w:tabs>
          <w:tab w:val="clear" w:pos="567"/>
          <w:tab w:val="clear" w:pos="3686"/>
          <w:tab w:val="left" w:pos="720"/>
        </w:tabs>
      </w:pPr>
    </w:p>
    <w:p w14:paraId="6A612DB4" w14:textId="77777777" w:rsidR="0036104E" w:rsidRPr="000B3F60" w:rsidRDefault="0036104E" w:rsidP="0036104E">
      <w:pPr>
        <w:pStyle w:val="Rubrik3"/>
        <w:tabs>
          <w:tab w:val="clear" w:pos="3686"/>
          <w:tab w:val="left" w:pos="720"/>
        </w:tabs>
        <w:ind w:left="0" w:firstLine="0"/>
      </w:pPr>
      <w:bookmarkStart w:id="441" w:name="_Toc153775450"/>
      <w:bookmarkStart w:id="442" w:name="_Toc153779492"/>
      <w:bookmarkStart w:id="443" w:name="_Toc153937303"/>
      <w:bookmarkStart w:id="444" w:name="_Toc396560666"/>
      <w:r w:rsidRPr="000B3F60">
        <w:t>Behållare</w:t>
      </w:r>
      <w:bookmarkEnd w:id="441"/>
      <w:bookmarkEnd w:id="442"/>
      <w:bookmarkEnd w:id="443"/>
      <w:bookmarkEnd w:id="444"/>
    </w:p>
    <w:p w14:paraId="2D23323A" w14:textId="77777777" w:rsidR="0036104E" w:rsidRPr="000B3F60" w:rsidRDefault="0036104E" w:rsidP="0036104E">
      <w:pPr>
        <w:tabs>
          <w:tab w:val="clear" w:pos="567"/>
          <w:tab w:val="clear" w:pos="3686"/>
          <w:tab w:val="left" w:pos="720"/>
        </w:tabs>
      </w:pPr>
      <w:r w:rsidRPr="000B3F60">
        <w:t xml:space="preserve">Entreprenören ska anskaffa, bekosta, lagerhålla och leverera latrinbehållare för torrklosett till kund. Behållare ska vara av engångstyp och entreprenörens val av latrinbehållare ska meddelas </w:t>
      </w:r>
      <w:r w:rsidRPr="000B3F60">
        <w:rPr>
          <w:color w:val="auto"/>
        </w:rPr>
        <w:t>beställaren. Vikten på latrinbehållare ska begränsas så att arbetsmiljökraven uppfylls. O</w:t>
      </w:r>
      <w:r w:rsidRPr="000B3F60">
        <w:t xml:space="preserve">m entreprenören väljer en latrinbehållare som är för låg för normal sitthöjd ska även lämplig förhöjningsdel tillhandahållas.  </w:t>
      </w:r>
    </w:p>
    <w:p w14:paraId="3A4A9AC3" w14:textId="77777777" w:rsidR="0036104E" w:rsidRPr="000B3F60" w:rsidRDefault="0036104E" w:rsidP="0036104E">
      <w:pPr>
        <w:tabs>
          <w:tab w:val="clear" w:pos="567"/>
          <w:tab w:val="clear" w:pos="3686"/>
          <w:tab w:val="left" w:pos="720"/>
        </w:tabs>
      </w:pPr>
    </w:p>
    <w:p w14:paraId="5B1FED73"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Beskriv hur latrinbehållare ska tillhandahållas. </w:t>
      </w:r>
    </w:p>
    <w:p w14:paraId="72E540F9" w14:textId="77777777" w:rsidR="0036104E" w:rsidRPr="000B3F60" w:rsidRDefault="0036104E" w:rsidP="0036104E">
      <w:pPr>
        <w:tabs>
          <w:tab w:val="clear" w:pos="567"/>
          <w:tab w:val="clear" w:pos="3686"/>
          <w:tab w:val="left" w:pos="720"/>
        </w:tabs>
      </w:pPr>
    </w:p>
    <w:p w14:paraId="5FFA7562" w14:textId="77777777" w:rsidR="0036104E" w:rsidRPr="000B3F60" w:rsidRDefault="0036104E" w:rsidP="0036104E">
      <w:pPr>
        <w:pStyle w:val="Rubrik3"/>
        <w:tabs>
          <w:tab w:val="clear" w:pos="3686"/>
          <w:tab w:val="left" w:pos="720"/>
        </w:tabs>
        <w:ind w:left="0" w:firstLine="0"/>
        <w:rPr>
          <w:color w:val="auto"/>
        </w:rPr>
      </w:pPr>
      <w:bookmarkStart w:id="445" w:name="_Toc396560667"/>
      <w:r w:rsidRPr="000B3F60">
        <w:rPr>
          <w:color w:val="auto"/>
        </w:rPr>
        <w:t>Åtgärder på hämtningsstället</w:t>
      </w:r>
      <w:bookmarkEnd w:id="445"/>
      <w:r w:rsidRPr="000B3F60">
        <w:rPr>
          <w:color w:val="auto"/>
        </w:rPr>
        <w:t xml:space="preserve"> </w:t>
      </w:r>
    </w:p>
    <w:p w14:paraId="26762438" w14:textId="77777777" w:rsidR="0036104E" w:rsidRPr="000B3F60" w:rsidRDefault="0036104E" w:rsidP="0036104E">
      <w:pPr>
        <w:rPr>
          <w:color w:val="auto"/>
        </w:rPr>
      </w:pPr>
      <w:r w:rsidRPr="000B3F60">
        <w:rPr>
          <w:color w:val="auto"/>
        </w:rPr>
        <w:t xml:space="preserve">Beroende på abonnemang eller beställning ska entreprenören </w:t>
      </w:r>
    </w:p>
    <w:p w14:paraId="1D58363D" w14:textId="77777777" w:rsidR="0036104E" w:rsidRPr="000B3F60" w:rsidRDefault="0036104E" w:rsidP="0041559C">
      <w:pPr>
        <w:numPr>
          <w:ilvl w:val="0"/>
          <w:numId w:val="17"/>
        </w:numPr>
        <w:rPr>
          <w:color w:val="auto"/>
        </w:rPr>
      </w:pPr>
      <w:r w:rsidRPr="000B3F60">
        <w:rPr>
          <w:color w:val="auto"/>
        </w:rPr>
        <w:t>Hämta utställda latrinbehållare</w:t>
      </w:r>
      <w:r w:rsidR="00805A27" w:rsidRPr="000B3F60">
        <w:rPr>
          <w:color w:val="auto"/>
        </w:rPr>
        <w:t>.</w:t>
      </w:r>
    </w:p>
    <w:p w14:paraId="5C2576FC" w14:textId="77777777" w:rsidR="0036104E" w:rsidRPr="000B3F60" w:rsidRDefault="0036104E" w:rsidP="0041559C">
      <w:pPr>
        <w:numPr>
          <w:ilvl w:val="0"/>
          <w:numId w:val="17"/>
        </w:numPr>
        <w:rPr>
          <w:color w:val="auto"/>
        </w:rPr>
      </w:pPr>
      <w:r w:rsidRPr="000B3F60">
        <w:rPr>
          <w:color w:val="auto"/>
        </w:rPr>
        <w:t>Lämna tomma latrinbehållare</w:t>
      </w:r>
      <w:r w:rsidR="00805A27" w:rsidRPr="000B3F60">
        <w:rPr>
          <w:color w:val="auto"/>
        </w:rPr>
        <w:t>.</w:t>
      </w:r>
    </w:p>
    <w:p w14:paraId="24527D90" w14:textId="77777777" w:rsidR="0036104E" w:rsidRPr="000B3F60" w:rsidRDefault="0036104E" w:rsidP="0036104E">
      <w:pPr>
        <w:rPr>
          <w:color w:val="3366FF"/>
        </w:rPr>
      </w:pPr>
    </w:p>
    <w:p w14:paraId="0BA7B2E4" w14:textId="77777777" w:rsidR="0036104E" w:rsidRPr="000B3F60" w:rsidRDefault="0036104E" w:rsidP="0036104E">
      <w:pPr>
        <w:rPr>
          <w:i/>
          <w:color w:val="FF0000"/>
        </w:rPr>
      </w:pPr>
      <w:r w:rsidRPr="000B3F60">
        <w:rPr>
          <w:i/>
          <w:color w:val="FF0000"/>
        </w:rPr>
        <w:t>Ta med de åtgärder som är aktuella i kommunen.</w:t>
      </w:r>
    </w:p>
    <w:p w14:paraId="3B86836F" w14:textId="77777777" w:rsidR="0036104E" w:rsidRPr="000B3F60" w:rsidRDefault="0036104E" w:rsidP="0036104E">
      <w:pPr>
        <w:tabs>
          <w:tab w:val="clear" w:pos="567"/>
          <w:tab w:val="clear" w:pos="3686"/>
          <w:tab w:val="left" w:pos="720"/>
        </w:tabs>
      </w:pPr>
      <w:r w:rsidRPr="000B3F60">
        <w:t xml:space="preserve"> </w:t>
      </w:r>
    </w:p>
    <w:p w14:paraId="326D126A" w14:textId="77777777" w:rsidR="0036104E" w:rsidRPr="000B3F60" w:rsidRDefault="0036104E" w:rsidP="0036104E">
      <w:pPr>
        <w:pStyle w:val="Rubrik3"/>
        <w:tabs>
          <w:tab w:val="clear" w:pos="3686"/>
          <w:tab w:val="left" w:pos="720"/>
        </w:tabs>
        <w:ind w:left="0" w:firstLine="0"/>
      </w:pPr>
      <w:bookmarkStart w:id="446" w:name="_Toc153775452"/>
      <w:bookmarkStart w:id="447" w:name="_Toc153779494"/>
      <w:bookmarkStart w:id="448" w:name="_Toc153937305"/>
      <w:bookmarkStart w:id="449" w:name="_Toc396560668"/>
      <w:r w:rsidRPr="000B3F60">
        <w:t>Hämtningsintervall</w:t>
      </w:r>
      <w:bookmarkEnd w:id="446"/>
      <w:bookmarkEnd w:id="447"/>
      <w:bookmarkEnd w:id="448"/>
      <w:bookmarkEnd w:id="449"/>
    </w:p>
    <w:p w14:paraId="1D68453A" w14:textId="77777777" w:rsidR="0036104E" w:rsidRPr="000B3F60" w:rsidRDefault="0036104E" w:rsidP="0036104E">
      <w:pPr>
        <w:tabs>
          <w:tab w:val="clear" w:pos="567"/>
          <w:tab w:val="clear" w:pos="3686"/>
          <w:tab w:val="left" w:pos="720"/>
        </w:tabs>
        <w:rPr>
          <w:i/>
          <w:color w:val="FF0000"/>
        </w:rPr>
      </w:pPr>
      <w:r w:rsidRPr="000B3F60">
        <w:rPr>
          <w:i/>
          <w:color w:val="FF0000"/>
        </w:rPr>
        <w:t>Beskriv de intervall som förekommer i enlighet med avfallsföreskrifterna.</w:t>
      </w:r>
    </w:p>
    <w:p w14:paraId="443477F2" w14:textId="77777777" w:rsidR="0036104E" w:rsidRPr="000B3F60" w:rsidRDefault="0036104E" w:rsidP="0036104E">
      <w:pPr>
        <w:tabs>
          <w:tab w:val="clear" w:pos="567"/>
          <w:tab w:val="clear" w:pos="3686"/>
          <w:tab w:val="left" w:pos="720"/>
        </w:tabs>
        <w:rPr>
          <w:i/>
          <w:color w:val="FF0000"/>
        </w:rPr>
      </w:pPr>
    </w:p>
    <w:p w14:paraId="2BEA4965" w14:textId="77777777" w:rsidR="0036104E" w:rsidRPr="000B3F60" w:rsidRDefault="0036104E" w:rsidP="0036104E">
      <w:pPr>
        <w:pStyle w:val="Rubrik3"/>
        <w:tabs>
          <w:tab w:val="clear" w:pos="3686"/>
          <w:tab w:val="left" w:pos="720"/>
        </w:tabs>
        <w:ind w:left="0" w:firstLine="0"/>
      </w:pPr>
      <w:bookmarkStart w:id="450" w:name="_Toc153775453"/>
      <w:bookmarkStart w:id="451" w:name="_Toc153779495"/>
      <w:bookmarkStart w:id="452" w:name="_Toc153937306"/>
      <w:bookmarkStart w:id="453" w:name="_Toc396560669"/>
      <w:r w:rsidRPr="000B3F60">
        <w:t>Hämtningsdagar och hämtningstider</w:t>
      </w:r>
      <w:bookmarkEnd w:id="450"/>
      <w:bookmarkEnd w:id="451"/>
      <w:bookmarkEnd w:id="452"/>
      <w:bookmarkEnd w:id="453"/>
    </w:p>
    <w:p w14:paraId="560E704C" w14:textId="77777777" w:rsidR="0036104E" w:rsidRPr="000B3F60" w:rsidRDefault="0036104E" w:rsidP="0036104E">
      <w:pPr>
        <w:tabs>
          <w:tab w:val="clear" w:pos="567"/>
          <w:tab w:val="clear" w:pos="3686"/>
          <w:tab w:val="left" w:pos="720"/>
        </w:tabs>
      </w:pPr>
      <w:r w:rsidRPr="000B3F60">
        <w:t xml:space="preserve">Överenskomna hämtningsdagar ska gälla. Beställd hämtning ska ske inom </w:t>
      </w:r>
      <w:r w:rsidRPr="000B3F60">
        <w:rPr>
          <w:color w:val="548DD4"/>
        </w:rPr>
        <w:t>X</w:t>
      </w:r>
      <w:r w:rsidRPr="000B3F60">
        <w:t xml:space="preserve"> arbetsdagar efter beställning.</w:t>
      </w:r>
    </w:p>
    <w:p w14:paraId="02F6EDD4" w14:textId="77777777" w:rsidR="0036104E" w:rsidRPr="000B3F60" w:rsidRDefault="0036104E" w:rsidP="0036104E">
      <w:pPr>
        <w:tabs>
          <w:tab w:val="clear" w:pos="567"/>
          <w:tab w:val="clear" w:pos="3686"/>
          <w:tab w:val="left" w:pos="720"/>
        </w:tabs>
      </w:pPr>
    </w:p>
    <w:p w14:paraId="560E85CD" w14:textId="77777777" w:rsidR="0036104E" w:rsidRPr="000B3F60" w:rsidRDefault="0036104E" w:rsidP="0036104E">
      <w:pPr>
        <w:tabs>
          <w:tab w:val="clear" w:pos="567"/>
          <w:tab w:val="clear" w:pos="3686"/>
          <w:tab w:val="left" w:pos="720"/>
        </w:tabs>
      </w:pPr>
      <w:r w:rsidRPr="000B3F60">
        <w:t>Hämtning ska normalt utföras mella</w:t>
      </w:r>
      <w:r w:rsidRPr="000B3F60">
        <w:rPr>
          <w:color w:val="auto"/>
        </w:rPr>
        <w:t xml:space="preserve">n kl. </w:t>
      </w:r>
      <w:r w:rsidRPr="000B3F60">
        <w:rPr>
          <w:color w:val="0000FF"/>
        </w:rPr>
        <w:t xml:space="preserve">xx:xx </w:t>
      </w:r>
      <w:r w:rsidRPr="000B3F60">
        <w:t>och</w:t>
      </w:r>
      <w:r w:rsidRPr="000B3F60">
        <w:rPr>
          <w:color w:val="0000FF"/>
        </w:rPr>
        <w:t xml:space="preserve"> xx:xx</w:t>
      </w:r>
      <w:r w:rsidRPr="000B3F60">
        <w:rPr>
          <w:color w:val="auto"/>
        </w:rPr>
        <w:t xml:space="preserve"> m</w:t>
      </w:r>
      <w:r w:rsidRPr="000B3F60">
        <w:t xml:space="preserve">åndag till fredag. Efter överenskommelse mellan entreprenören och beställaren kan andra tider förekomma om särskilda skäl föreligger. </w:t>
      </w:r>
    </w:p>
    <w:p w14:paraId="062FF4A0" w14:textId="77777777" w:rsidR="0036104E" w:rsidRPr="000B3F60" w:rsidRDefault="0036104E" w:rsidP="0036104E">
      <w:pPr>
        <w:tabs>
          <w:tab w:val="clear" w:pos="567"/>
          <w:tab w:val="clear" w:pos="3686"/>
          <w:tab w:val="left" w:pos="720"/>
        </w:tabs>
      </w:pPr>
    </w:p>
    <w:p w14:paraId="78C85EDC" w14:textId="77777777" w:rsidR="0036104E" w:rsidRPr="000B3F60" w:rsidRDefault="0036104E" w:rsidP="0036104E">
      <w:pPr>
        <w:pStyle w:val="Rubrik3"/>
        <w:tabs>
          <w:tab w:val="clear" w:pos="3686"/>
          <w:tab w:val="left" w:pos="720"/>
        </w:tabs>
        <w:ind w:left="0" w:firstLine="0"/>
      </w:pPr>
      <w:bookmarkStart w:id="454" w:name="_Toc153775454"/>
      <w:bookmarkStart w:id="455" w:name="_Toc153779496"/>
      <w:bookmarkStart w:id="456" w:name="_Toc153937307"/>
      <w:bookmarkStart w:id="457" w:name="_Toc396560670"/>
      <w:r w:rsidRPr="000B3F60">
        <w:t>Avlämning</w:t>
      </w:r>
      <w:bookmarkEnd w:id="454"/>
      <w:bookmarkEnd w:id="455"/>
      <w:bookmarkEnd w:id="456"/>
      <w:bookmarkEnd w:id="457"/>
      <w:r w:rsidRPr="000B3F60">
        <w:t xml:space="preserve"> </w:t>
      </w:r>
    </w:p>
    <w:p w14:paraId="39EC1BBA" w14:textId="77777777" w:rsidR="0036104E" w:rsidRPr="000B3F60" w:rsidRDefault="0036104E" w:rsidP="0036104E">
      <w:pPr>
        <w:tabs>
          <w:tab w:val="clear" w:pos="567"/>
          <w:tab w:val="clear" w:pos="3686"/>
          <w:tab w:val="left" w:pos="720"/>
        </w:tabs>
        <w:rPr>
          <w:color w:val="auto"/>
        </w:rPr>
      </w:pPr>
      <w:r w:rsidRPr="000B3F60">
        <w:t xml:space="preserve">Latrin i kärl ska avlämnas vid </w:t>
      </w:r>
      <w:r w:rsidRPr="000B3F60">
        <w:rPr>
          <w:color w:val="0000FF"/>
        </w:rPr>
        <w:t>omlastningsstation/avfallsanläggning</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p>
    <w:p w14:paraId="31F08783" w14:textId="77777777" w:rsidR="0036104E" w:rsidRPr="000B3F60" w:rsidRDefault="0036104E" w:rsidP="0036104E">
      <w:pPr>
        <w:tabs>
          <w:tab w:val="clear" w:pos="567"/>
          <w:tab w:val="clear" w:pos="3686"/>
          <w:tab w:val="left" w:pos="720"/>
        </w:tabs>
        <w:rPr>
          <w:color w:val="auto"/>
        </w:rPr>
      </w:pPr>
    </w:p>
    <w:p w14:paraId="738B775E" w14:textId="77777777" w:rsidR="0036104E" w:rsidRPr="000B3F60" w:rsidRDefault="0036104E" w:rsidP="0036104E">
      <w:pPr>
        <w:tabs>
          <w:tab w:val="clear" w:pos="567"/>
          <w:tab w:val="clear" w:pos="3686"/>
          <w:tab w:val="left" w:pos="720"/>
        </w:tabs>
        <w:rPr>
          <w:color w:val="auto"/>
        </w:rPr>
      </w:pPr>
      <w:r w:rsidRPr="000B3F60">
        <w:rPr>
          <w:color w:val="auto"/>
        </w:rPr>
        <w:t xml:space="preserve">Annan avlämningsplats kan förekomma. Ersättning för detta regleras med hänsyn till avståndet enligt </w:t>
      </w:r>
      <w:r w:rsidR="00DD4A40" w:rsidRPr="000B3F60">
        <w:rPr>
          <w:color w:val="auto"/>
        </w:rPr>
        <w:t>À</w:t>
      </w:r>
      <w:r w:rsidRPr="000B3F60">
        <w:rPr>
          <w:color w:val="auto"/>
        </w:rPr>
        <w:t>-prislista.</w:t>
      </w:r>
    </w:p>
    <w:p w14:paraId="486F35A1" w14:textId="77777777" w:rsidR="0036104E" w:rsidRPr="000B3F60" w:rsidRDefault="0036104E" w:rsidP="0036104E">
      <w:pPr>
        <w:tabs>
          <w:tab w:val="clear" w:pos="567"/>
          <w:tab w:val="clear" w:pos="3686"/>
          <w:tab w:val="left" w:pos="720"/>
        </w:tabs>
        <w:rPr>
          <w:color w:val="auto"/>
        </w:rPr>
      </w:pPr>
    </w:p>
    <w:p w14:paraId="6D692B4A" w14:textId="77777777" w:rsidR="0036104E" w:rsidRPr="000B3F60" w:rsidRDefault="0036104E" w:rsidP="0036104E">
      <w:pPr>
        <w:tabs>
          <w:tab w:val="clear" w:pos="567"/>
          <w:tab w:val="clear" w:pos="3686"/>
          <w:tab w:val="left" w:pos="720"/>
        </w:tabs>
        <w:rPr>
          <w:color w:val="auto"/>
        </w:rPr>
      </w:pPr>
      <w:r w:rsidRPr="000B3F60">
        <w:rPr>
          <w:color w:val="auto"/>
        </w:rPr>
        <w:t>Latrin ska vägas in och avlämnas enligt anläggningsägarens anvisningar.</w:t>
      </w:r>
      <w:r w:rsidRPr="000B3F60">
        <w:rPr>
          <w:color w:val="auto"/>
        </w:rPr>
        <w:tab/>
      </w:r>
    </w:p>
    <w:p w14:paraId="76AEB2DC" w14:textId="77777777" w:rsidR="0036104E" w:rsidRPr="000B3F60" w:rsidRDefault="0036104E" w:rsidP="0036104E">
      <w:pPr>
        <w:pStyle w:val="Rubrik2"/>
        <w:tabs>
          <w:tab w:val="clear" w:pos="3686"/>
          <w:tab w:val="left" w:pos="720"/>
          <w:tab w:val="num" w:pos="8647"/>
        </w:tabs>
        <w:ind w:left="709" w:hanging="709"/>
      </w:pPr>
      <w:bookmarkStart w:id="458" w:name="_Toc153775455"/>
      <w:bookmarkStart w:id="459" w:name="_Toc153779497"/>
      <w:bookmarkStart w:id="460" w:name="_Toc153937308"/>
      <w:bookmarkStart w:id="461" w:name="_Toc396560671"/>
      <w:r w:rsidRPr="000B3F60">
        <w:t xml:space="preserve">Hämtning av elavfall </w:t>
      </w:r>
      <w:bookmarkEnd w:id="458"/>
      <w:bookmarkEnd w:id="459"/>
      <w:bookmarkEnd w:id="460"/>
      <w:r w:rsidRPr="000B3F60">
        <w:t>inklusive bärbara batterier</w:t>
      </w:r>
      <w:bookmarkEnd w:id="461"/>
      <w:r w:rsidRPr="000B3F60">
        <w:t xml:space="preserve"> </w:t>
      </w:r>
    </w:p>
    <w:p w14:paraId="2710A13A" w14:textId="77777777" w:rsidR="0036104E" w:rsidRPr="000B3F60" w:rsidRDefault="0036104E" w:rsidP="0036104E">
      <w:pPr>
        <w:pStyle w:val="Rubrik3"/>
        <w:tabs>
          <w:tab w:val="clear" w:pos="3686"/>
          <w:tab w:val="left" w:pos="720"/>
        </w:tabs>
        <w:ind w:left="0" w:firstLine="0"/>
        <w:rPr>
          <w:lang w:val="sv-SE"/>
        </w:rPr>
      </w:pPr>
      <w:bookmarkStart w:id="462" w:name="_Toc153775456"/>
      <w:bookmarkStart w:id="463" w:name="_Toc153779498"/>
      <w:bookmarkStart w:id="464" w:name="_Toc153937309"/>
      <w:bookmarkStart w:id="465" w:name="_Toc396560672"/>
      <w:r w:rsidRPr="000B3F60">
        <w:t>Definition av elavfall</w:t>
      </w:r>
      <w:bookmarkEnd w:id="462"/>
      <w:bookmarkEnd w:id="463"/>
      <w:bookmarkEnd w:id="464"/>
      <w:bookmarkEnd w:id="465"/>
    </w:p>
    <w:p w14:paraId="4405F8EC" w14:textId="77777777" w:rsidR="002A3822" w:rsidRPr="000B3F60" w:rsidRDefault="002A3822" w:rsidP="002A3822">
      <w:pPr>
        <w:rPr>
          <w:bCs/>
        </w:rPr>
      </w:pPr>
      <w:r w:rsidRPr="000B3F60">
        <w:rPr>
          <w:bCs/>
        </w:rPr>
        <w:t xml:space="preserve">Med elavfall avses sådant hushållsavfall som utgörs av elektriska och elektroniska produkter så som de definieras i </w:t>
      </w:r>
      <w:r w:rsidR="00FC4B30">
        <w:rPr>
          <w:bCs/>
        </w:rPr>
        <w:t>f</w:t>
      </w:r>
      <w:r w:rsidR="00FC4B30" w:rsidRPr="00FC4B30">
        <w:rPr>
          <w:bCs/>
        </w:rPr>
        <w:t>örordning (2014:1075) om producentansvar för elutrustning</w:t>
      </w:r>
      <w:r w:rsidR="00FC4B30">
        <w:rPr>
          <w:bCs/>
        </w:rPr>
        <w:t>.</w:t>
      </w:r>
    </w:p>
    <w:p w14:paraId="342B612F" w14:textId="77777777" w:rsidR="002A3822" w:rsidRPr="000B3F60" w:rsidRDefault="002A3822" w:rsidP="00600321"/>
    <w:p w14:paraId="7F3C0DAE" w14:textId="77777777" w:rsidR="0036104E" w:rsidRPr="000B3F60" w:rsidRDefault="0036104E" w:rsidP="0036104E">
      <w:pPr>
        <w:pStyle w:val="Rubrik3"/>
        <w:tabs>
          <w:tab w:val="clear" w:pos="3686"/>
          <w:tab w:val="left" w:pos="720"/>
        </w:tabs>
        <w:ind w:left="0" w:firstLine="0"/>
      </w:pPr>
      <w:bookmarkStart w:id="466" w:name="_Toc153775457"/>
      <w:bookmarkStart w:id="467" w:name="_Toc153779499"/>
      <w:bookmarkStart w:id="468" w:name="_Toc153937310"/>
      <w:bookmarkStart w:id="469" w:name="_Toc396560673"/>
      <w:r w:rsidRPr="000B3F60">
        <w:t>Sortering</w:t>
      </w:r>
      <w:bookmarkEnd w:id="466"/>
      <w:bookmarkEnd w:id="467"/>
      <w:bookmarkEnd w:id="468"/>
      <w:bookmarkEnd w:id="469"/>
      <w:r w:rsidRPr="000B3F60">
        <w:t xml:space="preserve"> </w:t>
      </w:r>
    </w:p>
    <w:p w14:paraId="3DE5C299" w14:textId="77777777" w:rsidR="0036104E" w:rsidRPr="000B3F60" w:rsidRDefault="0036104E" w:rsidP="0036104E">
      <w:pPr>
        <w:pStyle w:val="Rubrik3"/>
        <w:tabs>
          <w:tab w:val="clear" w:pos="3686"/>
          <w:tab w:val="left" w:pos="720"/>
        </w:tabs>
        <w:ind w:left="0" w:firstLine="0"/>
      </w:pPr>
      <w:bookmarkStart w:id="470" w:name="_Toc153775458"/>
      <w:bookmarkStart w:id="471" w:name="_Toc153779500"/>
      <w:bookmarkStart w:id="472" w:name="_Toc153937311"/>
      <w:bookmarkStart w:id="473" w:name="_Toc396560674"/>
      <w:r w:rsidRPr="000B3F60">
        <w:t>Insamlingssystem</w:t>
      </w:r>
      <w:bookmarkEnd w:id="470"/>
      <w:bookmarkEnd w:id="471"/>
      <w:bookmarkEnd w:id="472"/>
      <w:bookmarkEnd w:id="473"/>
      <w:r w:rsidRPr="000B3F60">
        <w:t xml:space="preserve"> </w:t>
      </w:r>
    </w:p>
    <w:p w14:paraId="3267411F" w14:textId="77777777" w:rsidR="0036104E" w:rsidRPr="000B3F60" w:rsidRDefault="0036104E" w:rsidP="0036104E">
      <w:pPr>
        <w:pStyle w:val="Rubrik3"/>
        <w:tabs>
          <w:tab w:val="clear" w:pos="3686"/>
          <w:tab w:val="left" w:pos="720"/>
        </w:tabs>
        <w:ind w:left="0" w:firstLine="0"/>
      </w:pPr>
      <w:bookmarkStart w:id="474" w:name="_Toc153775459"/>
      <w:bookmarkStart w:id="475" w:name="_Toc153779501"/>
      <w:bookmarkStart w:id="476" w:name="_Toc153937312"/>
      <w:bookmarkStart w:id="477" w:name="_Toc396560675"/>
      <w:r w:rsidRPr="000B3F60">
        <w:t>Behållare</w:t>
      </w:r>
      <w:bookmarkEnd w:id="474"/>
      <w:bookmarkEnd w:id="475"/>
      <w:bookmarkEnd w:id="476"/>
      <w:bookmarkEnd w:id="477"/>
      <w:r w:rsidRPr="000B3F60">
        <w:t xml:space="preserve"> </w:t>
      </w:r>
    </w:p>
    <w:p w14:paraId="3E3A1E6D" w14:textId="77777777" w:rsidR="0036104E" w:rsidRPr="000B3F60" w:rsidRDefault="0036104E" w:rsidP="0036104E">
      <w:pPr>
        <w:pStyle w:val="Rubrik3"/>
        <w:tabs>
          <w:tab w:val="clear" w:pos="3686"/>
          <w:tab w:val="left" w:pos="720"/>
        </w:tabs>
        <w:ind w:left="0" w:firstLine="0"/>
      </w:pPr>
      <w:bookmarkStart w:id="478" w:name="_Toc153775461"/>
      <w:bookmarkStart w:id="479" w:name="_Toc153779503"/>
      <w:bookmarkStart w:id="480" w:name="_Toc153937314"/>
      <w:bookmarkStart w:id="481" w:name="_Toc396560676"/>
      <w:r w:rsidRPr="000B3F60">
        <w:t>Åtgärder på hämtningsstället</w:t>
      </w:r>
      <w:bookmarkEnd w:id="478"/>
      <w:bookmarkEnd w:id="479"/>
      <w:bookmarkEnd w:id="480"/>
      <w:bookmarkEnd w:id="481"/>
    </w:p>
    <w:p w14:paraId="56ADFF1B" w14:textId="77777777" w:rsidR="0036104E" w:rsidRPr="000B3F60" w:rsidRDefault="0036104E" w:rsidP="0036104E">
      <w:pPr>
        <w:pStyle w:val="Rubrik3"/>
        <w:tabs>
          <w:tab w:val="clear" w:pos="3686"/>
          <w:tab w:val="left" w:pos="720"/>
        </w:tabs>
        <w:ind w:left="0" w:firstLine="0"/>
      </w:pPr>
      <w:bookmarkStart w:id="482" w:name="_Toc153775462"/>
      <w:bookmarkStart w:id="483" w:name="_Toc153779504"/>
      <w:bookmarkStart w:id="484" w:name="_Toc153937315"/>
      <w:bookmarkStart w:id="485" w:name="_Toc396560677"/>
      <w:r w:rsidRPr="000B3F60">
        <w:t>Kontroll av att avfallet är rätt sorterat</w:t>
      </w:r>
      <w:bookmarkEnd w:id="482"/>
      <w:bookmarkEnd w:id="483"/>
      <w:bookmarkEnd w:id="484"/>
      <w:bookmarkEnd w:id="485"/>
    </w:p>
    <w:p w14:paraId="6C20A1E5" w14:textId="77777777" w:rsidR="0036104E" w:rsidRPr="000B3F60" w:rsidRDefault="0036104E" w:rsidP="0036104E">
      <w:pPr>
        <w:pStyle w:val="Rubrik3"/>
        <w:tabs>
          <w:tab w:val="clear" w:pos="3686"/>
          <w:tab w:val="left" w:pos="720"/>
        </w:tabs>
        <w:ind w:left="0" w:firstLine="0"/>
      </w:pPr>
      <w:bookmarkStart w:id="486" w:name="_Toc153775463"/>
      <w:bookmarkStart w:id="487" w:name="_Toc153779505"/>
      <w:bookmarkStart w:id="488" w:name="_Toc153937316"/>
      <w:bookmarkStart w:id="489" w:name="_Toc396560678"/>
      <w:r w:rsidRPr="000B3F60">
        <w:t>Hämtningsintervall</w:t>
      </w:r>
      <w:bookmarkEnd w:id="486"/>
      <w:bookmarkEnd w:id="487"/>
      <w:bookmarkEnd w:id="488"/>
      <w:bookmarkEnd w:id="489"/>
      <w:r w:rsidRPr="000B3F60">
        <w:t xml:space="preserve"> </w:t>
      </w:r>
    </w:p>
    <w:p w14:paraId="3AEFCE65" w14:textId="77777777" w:rsidR="0036104E" w:rsidRPr="000B3F60" w:rsidRDefault="0036104E" w:rsidP="0036104E">
      <w:pPr>
        <w:pStyle w:val="Rubrik3"/>
        <w:tabs>
          <w:tab w:val="clear" w:pos="3686"/>
          <w:tab w:val="left" w:pos="720"/>
        </w:tabs>
        <w:ind w:left="0" w:firstLine="0"/>
      </w:pPr>
      <w:bookmarkStart w:id="490" w:name="_Toc153775464"/>
      <w:bookmarkStart w:id="491" w:name="_Toc153779506"/>
      <w:bookmarkStart w:id="492" w:name="_Toc153937317"/>
      <w:bookmarkStart w:id="493" w:name="_Toc396560679"/>
      <w:r w:rsidRPr="000B3F60">
        <w:t>Hämtningsdagar och hämtningstider</w:t>
      </w:r>
      <w:bookmarkEnd w:id="490"/>
      <w:bookmarkEnd w:id="491"/>
      <w:bookmarkEnd w:id="492"/>
      <w:bookmarkEnd w:id="493"/>
    </w:p>
    <w:p w14:paraId="1CCDCA71" w14:textId="77777777" w:rsidR="0036104E" w:rsidRPr="000B3F60" w:rsidRDefault="0036104E" w:rsidP="0036104E">
      <w:pPr>
        <w:pStyle w:val="Rubrik3"/>
        <w:tabs>
          <w:tab w:val="clear" w:pos="3686"/>
          <w:tab w:val="left" w:pos="900"/>
        </w:tabs>
        <w:ind w:left="0" w:firstLine="0"/>
      </w:pPr>
      <w:bookmarkStart w:id="494" w:name="_Toc153775465"/>
      <w:bookmarkStart w:id="495" w:name="_Toc153779507"/>
      <w:bookmarkStart w:id="496" w:name="_Toc153937318"/>
      <w:bookmarkStart w:id="497" w:name="_Toc396560680"/>
      <w:r w:rsidRPr="000B3F60">
        <w:t>Avlämning</w:t>
      </w:r>
      <w:bookmarkEnd w:id="494"/>
      <w:bookmarkEnd w:id="495"/>
      <w:bookmarkEnd w:id="496"/>
      <w:bookmarkEnd w:id="497"/>
      <w:r w:rsidRPr="000B3F60">
        <w:t xml:space="preserve"> </w:t>
      </w:r>
    </w:p>
    <w:p w14:paraId="1DDC0B0C" w14:textId="77777777" w:rsidR="0036104E" w:rsidRPr="000B3F60" w:rsidRDefault="0036104E" w:rsidP="0036104E">
      <w:pPr>
        <w:tabs>
          <w:tab w:val="clear" w:pos="567"/>
          <w:tab w:val="clear" w:pos="3686"/>
          <w:tab w:val="left" w:pos="720"/>
        </w:tabs>
        <w:rPr>
          <w:i/>
          <w:color w:val="FF0000"/>
        </w:rPr>
      </w:pPr>
      <w:r w:rsidRPr="000B3F60">
        <w:rPr>
          <w:i/>
          <w:color w:val="FF0000"/>
        </w:rPr>
        <w:t>Lägg till text ovan enligt samma system som för andra avfallsslag, om denna hämtning är aktuell i kommunen.</w:t>
      </w:r>
    </w:p>
    <w:p w14:paraId="1DA09577" w14:textId="77777777" w:rsidR="0036104E" w:rsidRPr="000B3F60" w:rsidRDefault="0036104E" w:rsidP="0036104E">
      <w:pPr>
        <w:pStyle w:val="Rubrik2"/>
        <w:tabs>
          <w:tab w:val="clear" w:pos="3686"/>
          <w:tab w:val="left" w:pos="720"/>
          <w:tab w:val="num" w:pos="8647"/>
        </w:tabs>
        <w:ind w:left="709" w:hanging="709"/>
      </w:pPr>
      <w:bookmarkStart w:id="498" w:name="_Toc153775466"/>
      <w:bookmarkStart w:id="499" w:name="_Toc153779508"/>
      <w:bookmarkStart w:id="500" w:name="_Toc153937319"/>
      <w:bookmarkStart w:id="501" w:name="_Toc396560681"/>
      <w:r w:rsidRPr="000B3F60">
        <w:t>Hämtning av farligt avfall</w:t>
      </w:r>
      <w:bookmarkEnd w:id="501"/>
      <w:r w:rsidRPr="000B3F60">
        <w:t xml:space="preserve"> </w:t>
      </w:r>
      <w:bookmarkEnd w:id="498"/>
      <w:bookmarkEnd w:id="499"/>
      <w:bookmarkEnd w:id="500"/>
    </w:p>
    <w:p w14:paraId="3492C25C" w14:textId="77777777" w:rsidR="0036104E" w:rsidRPr="000B3F60" w:rsidRDefault="0036104E" w:rsidP="0036104E">
      <w:pPr>
        <w:pStyle w:val="Rubrik3"/>
        <w:tabs>
          <w:tab w:val="clear" w:pos="3686"/>
          <w:tab w:val="left" w:pos="720"/>
        </w:tabs>
        <w:ind w:left="0" w:firstLine="0"/>
        <w:rPr>
          <w:lang w:val="sv-SE"/>
        </w:rPr>
      </w:pPr>
      <w:bookmarkStart w:id="502" w:name="_Toc153775467"/>
      <w:bookmarkStart w:id="503" w:name="_Toc153779509"/>
      <w:bookmarkStart w:id="504" w:name="_Toc153937320"/>
      <w:bookmarkStart w:id="505" w:name="_Toc396560682"/>
      <w:r w:rsidRPr="000B3F60">
        <w:t>Definition av farligt avfall</w:t>
      </w:r>
      <w:bookmarkEnd w:id="502"/>
      <w:bookmarkEnd w:id="503"/>
      <w:bookmarkEnd w:id="504"/>
      <w:bookmarkEnd w:id="505"/>
    </w:p>
    <w:p w14:paraId="7D370BE0" w14:textId="77777777" w:rsidR="002A3822" w:rsidRPr="000B3F60" w:rsidRDefault="002A3822" w:rsidP="002A3822">
      <w:pPr>
        <w:spacing w:after="120"/>
        <w:rPr>
          <w:bCs/>
          <w:color w:val="auto"/>
        </w:rPr>
      </w:pPr>
      <w:r w:rsidRPr="000B3F60">
        <w:rPr>
          <w:bCs/>
        </w:rPr>
        <w:t xml:space="preserve">Farligt avfall från hushåll är sådant avfall som klassas som farligt avfall enligt </w:t>
      </w:r>
      <w:r w:rsidRPr="000B3F60">
        <w:t>avfallsförordningen (2011:927)</w:t>
      </w:r>
      <w:r w:rsidRPr="000B3F60">
        <w:rPr>
          <w:bCs/>
        </w:rPr>
        <w:t xml:space="preserve"> och som uppkommer i enskilda hushåll. Det är </w:t>
      </w:r>
      <w:r w:rsidRPr="000B3F60">
        <w:t>t.ex.</w:t>
      </w:r>
      <w:r w:rsidRPr="000B3F60">
        <w:rPr>
          <w:bCs/>
        </w:rPr>
        <w:t xml:space="preserve"> spillolja, lösningsmedel, bekämpningsmedel, färgrester, fotokemikalier </w:t>
      </w:r>
      <w:r w:rsidR="00FC4B30">
        <w:rPr>
          <w:bCs/>
        </w:rPr>
        <w:t xml:space="preserve">och </w:t>
      </w:r>
      <w:r w:rsidRPr="000B3F60">
        <w:rPr>
          <w:bCs/>
        </w:rPr>
        <w:t>lim</w:t>
      </w:r>
      <w:r w:rsidR="00FC4B30">
        <w:rPr>
          <w:bCs/>
        </w:rPr>
        <w:t>rester</w:t>
      </w:r>
      <w:r w:rsidRPr="000B3F60">
        <w:rPr>
          <w:bCs/>
        </w:rPr>
        <w:t>.</w:t>
      </w:r>
    </w:p>
    <w:p w14:paraId="43CF8304" w14:textId="77777777" w:rsidR="002A3822" w:rsidRPr="000B3F60" w:rsidRDefault="002A3822" w:rsidP="00600321">
      <w:pPr>
        <w:rPr>
          <w:lang w:eastAsia="x-none"/>
        </w:rPr>
      </w:pPr>
    </w:p>
    <w:p w14:paraId="0AE20700" w14:textId="77777777" w:rsidR="0036104E" w:rsidRPr="000B3F60" w:rsidRDefault="0036104E" w:rsidP="0036104E">
      <w:pPr>
        <w:pStyle w:val="Rubrik3"/>
        <w:tabs>
          <w:tab w:val="clear" w:pos="3686"/>
          <w:tab w:val="left" w:pos="720"/>
        </w:tabs>
        <w:ind w:left="0" w:firstLine="0"/>
      </w:pPr>
      <w:bookmarkStart w:id="506" w:name="_Toc153775468"/>
      <w:bookmarkStart w:id="507" w:name="_Toc153779510"/>
      <w:bookmarkStart w:id="508" w:name="_Toc153937321"/>
      <w:bookmarkStart w:id="509" w:name="_Toc396560683"/>
      <w:r w:rsidRPr="000B3F60">
        <w:t>Sortering</w:t>
      </w:r>
      <w:bookmarkEnd w:id="506"/>
      <w:bookmarkEnd w:id="507"/>
      <w:bookmarkEnd w:id="508"/>
      <w:bookmarkEnd w:id="509"/>
      <w:r w:rsidRPr="000B3F60">
        <w:t xml:space="preserve"> </w:t>
      </w:r>
    </w:p>
    <w:p w14:paraId="1C33369C" w14:textId="77777777" w:rsidR="0036104E" w:rsidRPr="000B3F60" w:rsidRDefault="0036104E" w:rsidP="0036104E">
      <w:pPr>
        <w:pStyle w:val="Rubrik3"/>
        <w:tabs>
          <w:tab w:val="clear" w:pos="3686"/>
          <w:tab w:val="left" w:pos="720"/>
        </w:tabs>
        <w:ind w:left="0" w:firstLine="0"/>
      </w:pPr>
      <w:bookmarkStart w:id="510" w:name="_Toc153775469"/>
      <w:bookmarkStart w:id="511" w:name="_Toc153779511"/>
      <w:bookmarkStart w:id="512" w:name="_Toc153937322"/>
      <w:bookmarkStart w:id="513" w:name="_Toc396560684"/>
      <w:r w:rsidRPr="000B3F60">
        <w:t>Insamlingssystem</w:t>
      </w:r>
      <w:bookmarkEnd w:id="510"/>
      <w:bookmarkEnd w:id="511"/>
      <w:bookmarkEnd w:id="512"/>
      <w:bookmarkEnd w:id="513"/>
      <w:r w:rsidRPr="000B3F60">
        <w:t xml:space="preserve"> </w:t>
      </w:r>
    </w:p>
    <w:p w14:paraId="73C2CD92" w14:textId="77777777" w:rsidR="0036104E" w:rsidRPr="000B3F60" w:rsidRDefault="0036104E" w:rsidP="0036104E">
      <w:pPr>
        <w:pStyle w:val="Rubrik3"/>
        <w:tabs>
          <w:tab w:val="clear" w:pos="3686"/>
          <w:tab w:val="left" w:pos="720"/>
        </w:tabs>
        <w:ind w:left="0" w:firstLine="0"/>
      </w:pPr>
      <w:bookmarkStart w:id="514" w:name="_Toc153775470"/>
      <w:bookmarkStart w:id="515" w:name="_Toc153779512"/>
      <w:bookmarkStart w:id="516" w:name="_Toc153937323"/>
      <w:bookmarkStart w:id="517" w:name="_Toc396560685"/>
      <w:r w:rsidRPr="000B3F60">
        <w:t>Behållare</w:t>
      </w:r>
      <w:bookmarkEnd w:id="514"/>
      <w:bookmarkEnd w:id="515"/>
      <w:bookmarkEnd w:id="516"/>
      <w:bookmarkEnd w:id="517"/>
      <w:r w:rsidRPr="000B3F60">
        <w:t xml:space="preserve"> </w:t>
      </w:r>
    </w:p>
    <w:p w14:paraId="13553E25" w14:textId="77777777" w:rsidR="0036104E" w:rsidRPr="000B3F60" w:rsidRDefault="0036104E" w:rsidP="0036104E">
      <w:pPr>
        <w:pStyle w:val="Rubrik3"/>
        <w:tabs>
          <w:tab w:val="clear" w:pos="3686"/>
          <w:tab w:val="left" w:pos="720"/>
        </w:tabs>
        <w:ind w:left="0" w:firstLine="0"/>
      </w:pPr>
      <w:bookmarkStart w:id="518" w:name="_Toc153775472"/>
      <w:bookmarkStart w:id="519" w:name="_Toc153779514"/>
      <w:bookmarkStart w:id="520" w:name="_Toc153937325"/>
      <w:bookmarkStart w:id="521" w:name="_Toc396560686"/>
      <w:r w:rsidRPr="000B3F60">
        <w:t>Åtgärder på hämtningsstället</w:t>
      </w:r>
      <w:bookmarkEnd w:id="518"/>
      <w:bookmarkEnd w:id="519"/>
      <w:bookmarkEnd w:id="520"/>
      <w:bookmarkEnd w:id="521"/>
    </w:p>
    <w:p w14:paraId="483DDEB1" w14:textId="77777777" w:rsidR="0036104E" w:rsidRPr="000B3F60" w:rsidRDefault="0036104E" w:rsidP="0036104E">
      <w:pPr>
        <w:pStyle w:val="Rubrik3"/>
        <w:tabs>
          <w:tab w:val="clear" w:pos="3686"/>
          <w:tab w:val="left" w:pos="720"/>
        </w:tabs>
        <w:ind w:left="0" w:firstLine="0"/>
      </w:pPr>
      <w:bookmarkStart w:id="522" w:name="_Toc153775473"/>
      <w:bookmarkStart w:id="523" w:name="_Toc153779515"/>
      <w:bookmarkStart w:id="524" w:name="_Toc153937326"/>
      <w:bookmarkStart w:id="525" w:name="_Toc396560687"/>
      <w:r w:rsidRPr="000B3F60">
        <w:t>Kontroll av att avfallet är rätt sorterat</w:t>
      </w:r>
      <w:bookmarkEnd w:id="522"/>
      <w:bookmarkEnd w:id="523"/>
      <w:bookmarkEnd w:id="524"/>
      <w:bookmarkEnd w:id="525"/>
    </w:p>
    <w:p w14:paraId="0895108F" w14:textId="77777777" w:rsidR="0036104E" w:rsidRPr="000B3F60" w:rsidRDefault="0036104E" w:rsidP="0036104E">
      <w:pPr>
        <w:pStyle w:val="Rubrik3"/>
        <w:tabs>
          <w:tab w:val="clear" w:pos="3686"/>
          <w:tab w:val="left" w:pos="720"/>
        </w:tabs>
        <w:ind w:left="0" w:firstLine="0"/>
      </w:pPr>
      <w:bookmarkStart w:id="526" w:name="_Toc153775474"/>
      <w:bookmarkStart w:id="527" w:name="_Toc153779516"/>
      <w:bookmarkStart w:id="528" w:name="_Toc153937327"/>
      <w:bookmarkStart w:id="529" w:name="_Toc396560688"/>
      <w:r w:rsidRPr="000B3F60">
        <w:t>Hämtningsintervall</w:t>
      </w:r>
      <w:bookmarkEnd w:id="526"/>
      <w:bookmarkEnd w:id="527"/>
      <w:bookmarkEnd w:id="528"/>
      <w:bookmarkEnd w:id="529"/>
    </w:p>
    <w:p w14:paraId="59A8F2C6" w14:textId="77777777" w:rsidR="0036104E" w:rsidRPr="000B3F60" w:rsidRDefault="0036104E" w:rsidP="0036104E">
      <w:pPr>
        <w:pStyle w:val="Rubrik3"/>
        <w:tabs>
          <w:tab w:val="clear" w:pos="3686"/>
          <w:tab w:val="left" w:pos="720"/>
        </w:tabs>
        <w:ind w:left="0" w:firstLine="0"/>
      </w:pPr>
      <w:bookmarkStart w:id="530" w:name="_Toc153775475"/>
      <w:bookmarkStart w:id="531" w:name="_Toc153779517"/>
      <w:bookmarkStart w:id="532" w:name="_Toc153937328"/>
      <w:bookmarkStart w:id="533" w:name="_Toc396560689"/>
      <w:r w:rsidRPr="000B3F60">
        <w:t>Hämtningsdagar och hämtningstider</w:t>
      </w:r>
      <w:bookmarkEnd w:id="530"/>
      <w:bookmarkEnd w:id="531"/>
      <w:bookmarkEnd w:id="532"/>
      <w:bookmarkEnd w:id="533"/>
    </w:p>
    <w:p w14:paraId="417671F1" w14:textId="77777777" w:rsidR="0036104E" w:rsidRPr="000B3F60" w:rsidRDefault="0036104E" w:rsidP="0036104E">
      <w:pPr>
        <w:pStyle w:val="Rubrik3"/>
        <w:tabs>
          <w:tab w:val="clear" w:pos="3686"/>
          <w:tab w:val="left" w:pos="720"/>
          <w:tab w:val="num" w:pos="900"/>
        </w:tabs>
        <w:ind w:left="0" w:firstLine="0"/>
      </w:pPr>
      <w:bookmarkStart w:id="534" w:name="_Toc153775476"/>
      <w:bookmarkStart w:id="535" w:name="_Toc153779518"/>
      <w:bookmarkStart w:id="536" w:name="_Toc153937329"/>
      <w:bookmarkStart w:id="537" w:name="_Toc396560690"/>
      <w:r w:rsidRPr="000B3F60">
        <w:t>Avlämning</w:t>
      </w:r>
      <w:bookmarkEnd w:id="534"/>
      <w:bookmarkEnd w:id="535"/>
      <w:bookmarkEnd w:id="536"/>
      <w:bookmarkEnd w:id="537"/>
      <w:r w:rsidRPr="000B3F60">
        <w:t xml:space="preserve"> </w:t>
      </w:r>
    </w:p>
    <w:p w14:paraId="77FE067C" w14:textId="77777777" w:rsidR="0036104E" w:rsidRPr="000B3F60" w:rsidRDefault="0036104E" w:rsidP="0036104E">
      <w:pPr>
        <w:tabs>
          <w:tab w:val="clear" w:pos="567"/>
          <w:tab w:val="clear" w:pos="3686"/>
          <w:tab w:val="left" w:pos="720"/>
        </w:tabs>
        <w:rPr>
          <w:i/>
          <w:color w:val="FF0000"/>
        </w:rPr>
      </w:pPr>
      <w:r w:rsidRPr="000B3F60">
        <w:rPr>
          <w:i/>
          <w:color w:val="FF0000"/>
        </w:rPr>
        <w:t>Lägg till text ovan enligt samma system som för andra avfallsslag, om denna hämtning är aktuell i kommunen. Komplettera med text om ADR-bestämmelser.</w:t>
      </w:r>
    </w:p>
    <w:p w14:paraId="674BBE60" w14:textId="77777777" w:rsidR="00EF402E" w:rsidRDefault="00EF402E" w:rsidP="00EF402E">
      <w:pPr>
        <w:pStyle w:val="Rubrik2"/>
        <w:tabs>
          <w:tab w:val="clear" w:pos="3686"/>
          <w:tab w:val="left" w:pos="720"/>
          <w:tab w:val="num" w:pos="8647"/>
        </w:tabs>
        <w:ind w:left="709" w:hanging="709"/>
      </w:pPr>
      <w:bookmarkStart w:id="538" w:name="_Ref445809275"/>
      <w:bookmarkStart w:id="539" w:name="_Toc153775487"/>
      <w:bookmarkStart w:id="540" w:name="_Toc153779529"/>
      <w:bookmarkStart w:id="541" w:name="_Toc153937340"/>
      <w:bookmarkStart w:id="542" w:name="_Toc396560691"/>
      <w:r w:rsidRPr="000B3F60">
        <w:t>Hämtning av frityr- och matfett</w:t>
      </w:r>
      <w:bookmarkEnd w:id="542"/>
      <w:r w:rsidRPr="000B3F60">
        <w:t xml:space="preserve"> </w:t>
      </w:r>
    </w:p>
    <w:p w14:paraId="5FD3687A" w14:textId="77777777" w:rsidR="00EF402E" w:rsidRPr="000B3F60" w:rsidRDefault="00EF402E" w:rsidP="00EF402E">
      <w:pPr>
        <w:pStyle w:val="Rubrik3"/>
        <w:tabs>
          <w:tab w:val="clear" w:pos="3686"/>
          <w:tab w:val="left" w:pos="720"/>
        </w:tabs>
        <w:ind w:left="0" w:firstLine="0"/>
        <w:rPr>
          <w:lang w:val="sv-SE"/>
        </w:rPr>
      </w:pPr>
      <w:bookmarkStart w:id="543" w:name="_Toc396560692"/>
      <w:r w:rsidRPr="000B3F60">
        <w:t xml:space="preserve">Definition av </w:t>
      </w:r>
      <w:r>
        <w:rPr>
          <w:lang w:val="sv-SE"/>
        </w:rPr>
        <w:t>frityr- och matfett</w:t>
      </w:r>
      <w:bookmarkEnd w:id="543"/>
    </w:p>
    <w:p w14:paraId="4C5BF6F9" w14:textId="77777777" w:rsidR="00EF402E" w:rsidRPr="000B3F60" w:rsidRDefault="00EF402E" w:rsidP="00EF402E">
      <w:pPr>
        <w:tabs>
          <w:tab w:val="clear" w:pos="567"/>
          <w:tab w:val="clear" w:pos="3686"/>
          <w:tab w:val="left" w:pos="720"/>
        </w:tabs>
      </w:pPr>
      <w:r w:rsidRPr="000B3F60">
        <w:t>Frityr- och matfett utgörs av frityrfett samt fett och matolja från hushåll, restauranger och storkök.</w:t>
      </w:r>
    </w:p>
    <w:p w14:paraId="7F1E8273" w14:textId="77777777" w:rsidR="00EF402E" w:rsidRPr="000B3F60" w:rsidRDefault="00EF402E" w:rsidP="00EF402E">
      <w:pPr>
        <w:rPr>
          <w:lang w:eastAsia="x-none"/>
        </w:rPr>
      </w:pPr>
    </w:p>
    <w:p w14:paraId="507F675E" w14:textId="77777777" w:rsidR="00EF402E" w:rsidRDefault="00EF402E" w:rsidP="00EF402E">
      <w:pPr>
        <w:pStyle w:val="Rubrik3"/>
        <w:tabs>
          <w:tab w:val="clear" w:pos="3686"/>
          <w:tab w:val="left" w:pos="720"/>
        </w:tabs>
        <w:ind w:left="0" w:firstLine="0"/>
      </w:pPr>
      <w:bookmarkStart w:id="544" w:name="_Toc396560693"/>
      <w:r w:rsidRPr="000B3F60">
        <w:t>Insamlingssystem</w:t>
      </w:r>
      <w:bookmarkEnd w:id="544"/>
      <w:r w:rsidRPr="000B3F60">
        <w:t xml:space="preserve"> </w:t>
      </w:r>
    </w:p>
    <w:p w14:paraId="42AD6913" w14:textId="77777777" w:rsidR="000307BC" w:rsidRPr="000307BC" w:rsidRDefault="000307BC" w:rsidP="000307BC">
      <w:pPr>
        <w:rPr>
          <w:lang w:val="x-none" w:eastAsia="x-none"/>
        </w:rPr>
      </w:pPr>
      <w:r w:rsidRPr="000B3F60">
        <w:rPr>
          <w:i/>
          <w:color w:val="FF0000"/>
        </w:rPr>
        <w:t>Beskriv det system som förekommer i kommunen</w:t>
      </w:r>
      <w:r>
        <w:rPr>
          <w:i/>
          <w:color w:val="FF0000"/>
        </w:rPr>
        <w:t>.</w:t>
      </w:r>
    </w:p>
    <w:p w14:paraId="11A4D546" w14:textId="77777777" w:rsidR="000307BC" w:rsidRPr="000307BC" w:rsidRDefault="000307BC" w:rsidP="000307BC">
      <w:pPr>
        <w:rPr>
          <w:lang w:val="x-none" w:eastAsia="x-none"/>
        </w:rPr>
      </w:pPr>
    </w:p>
    <w:p w14:paraId="7B9689F6" w14:textId="77777777" w:rsidR="00EF402E" w:rsidRDefault="00EF402E" w:rsidP="00EF402E">
      <w:pPr>
        <w:pStyle w:val="Rubrik3"/>
        <w:tabs>
          <w:tab w:val="clear" w:pos="3686"/>
          <w:tab w:val="left" w:pos="720"/>
        </w:tabs>
        <w:ind w:left="0" w:firstLine="0"/>
      </w:pPr>
      <w:bookmarkStart w:id="545" w:name="_Toc396560694"/>
      <w:r w:rsidRPr="000B3F60">
        <w:t>Åtgärder på hämtningsstället</w:t>
      </w:r>
      <w:bookmarkEnd w:id="545"/>
    </w:p>
    <w:p w14:paraId="593790A9" w14:textId="77777777" w:rsidR="000307BC" w:rsidRDefault="000307BC" w:rsidP="000307BC">
      <w:pPr>
        <w:rPr>
          <w:color w:val="0000FF"/>
        </w:rPr>
      </w:pPr>
      <w:r w:rsidRPr="00382C39">
        <w:rPr>
          <w:color w:val="0000FF"/>
        </w:rPr>
        <w:t>Behållare för frityr</w:t>
      </w:r>
      <w:r>
        <w:rPr>
          <w:color w:val="0000FF"/>
        </w:rPr>
        <w:t>-</w:t>
      </w:r>
      <w:r w:rsidRPr="00382C39">
        <w:rPr>
          <w:color w:val="0000FF"/>
        </w:rPr>
        <w:t xml:space="preserve"> och matfett ska hämtas och bytas mot tom.</w:t>
      </w:r>
    </w:p>
    <w:p w14:paraId="43B58B9F" w14:textId="77777777" w:rsidR="000307BC" w:rsidRPr="000307BC" w:rsidRDefault="000307BC" w:rsidP="000307BC">
      <w:pPr>
        <w:rPr>
          <w:lang w:val="x-none" w:eastAsia="x-none"/>
        </w:rPr>
      </w:pPr>
      <w:r w:rsidRPr="000B3F60">
        <w:rPr>
          <w:i/>
          <w:color w:val="FF0000"/>
        </w:rPr>
        <w:t xml:space="preserve">Beskriv </w:t>
      </w:r>
      <w:r>
        <w:rPr>
          <w:i/>
          <w:color w:val="FF0000"/>
        </w:rPr>
        <w:t>hur hämtningen utförs</w:t>
      </w:r>
      <w:r w:rsidRPr="000B3F60">
        <w:rPr>
          <w:i/>
          <w:color w:val="FF0000"/>
        </w:rPr>
        <w:t xml:space="preserve"> i kommunen</w:t>
      </w:r>
      <w:r>
        <w:rPr>
          <w:i/>
          <w:color w:val="FF0000"/>
        </w:rPr>
        <w:t>.</w:t>
      </w:r>
    </w:p>
    <w:p w14:paraId="26BA1FA4" w14:textId="77777777" w:rsidR="000307BC" w:rsidRDefault="000307BC" w:rsidP="000307BC">
      <w:pPr>
        <w:rPr>
          <w:color w:val="0000FF"/>
        </w:rPr>
      </w:pPr>
    </w:p>
    <w:p w14:paraId="4D5C97FD" w14:textId="77777777" w:rsidR="00EF402E" w:rsidRDefault="00EF402E" w:rsidP="00EF402E">
      <w:pPr>
        <w:pStyle w:val="Rubrik3"/>
        <w:tabs>
          <w:tab w:val="clear" w:pos="3686"/>
          <w:tab w:val="left" w:pos="720"/>
        </w:tabs>
        <w:ind w:left="0" w:firstLine="0"/>
      </w:pPr>
      <w:bookmarkStart w:id="546" w:name="_Toc396560695"/>
      <w:r w:rsidRPr="000B3F60">
        <w:t>Hämtningsintervall</w:t>
      </w:r>
      <w:bookmarkEnd w:id="546"/>
    </w:p>
    <w:p w14:paraId="743FB4B3" w14:textId="77777777" w:rsidR="000307BC" w:rsidRPr="000B3F60" w:rsidRDefault="000307BC" w:rsidP="000307BC">
      <w:pPr>
        <w:tabs>
          <w:tab w:val="clear" w:pos="567"/>
          <w:tab w:val="clear" w:pos="3686"/>
          <w:tab w:val="left" w:pos="720"/>
        </w:tabs>
        <w:rPr>
          <w:i/>
          <w:color w:val="FF0000"/>
        </w:rPr>
      </w:pPr>
      <w:r w:rsidRPr="000B3F60">
        <w:rPr>
          <w:i/>
          <w:color w:val="FF0000"/>
        </w:rPr>
        <w:t xml:space="preserve">Redovisa de hämtningsintervall som kan förekomma i kommunen. </w:t>
      </w:r>
    </w:p>
    <w:p w14:paraId="4B043787" w14:textId="77777777" w:rsidR="000307BC" w:rsidRPr="000307BC" w:rsidRDefault="000307BC" w:rsidP="000307BC">
      <w:pPr>
        <w:rPr>
          <w:lang w:eastAsia="x-none"/>
        </w:rPr>
      </w:pPr>
    </w:p>
    <w:p w14:paraId="7BD323A9" w14:textId="77777777" w:rsidR="00EF402E" w:rsidRDefault="00EF402E" w:rsidP="00EF402E">
      <w:pPr>
        <w:pStyle w:val="Rubrik3"/>
        <w:tabs>
          <w:tab w:val="clear" w:pos="3686"/>
          <w:tab w:val="left" w:pos="720"/>
        </w:tabs>
        <w:ind w:left="0" w:firstLine="0"/>
      </w:pPr>
      <w:bookmarkStart w:id="547" w:name="_Toc396560696"/>
      <w:r w:rsidRPr="000B3F60">
        <w:t>Hämtningsdagar och hämtningstider</w:t>
      </w:r>
      <w:bookmarkEnd w:id="547"/>
    </w:p>
    <w:p w14:paraId="6E0C00A1" w14:textId="77777777" w:rsidR="000307BC" w:rsidRPr="000B3F60" w:rsidRDefault="000307BC" w:rsidP="000307BC">
      <w:pPr>
        <w:tabs>
          <w:tab w:val="clear" w:pos="567"/>
          <w:tab w:val="clear" w:pos="3686"/>
          <w:tab w:val="left" w:pos="720"/>
        </w:tabs>
      </w:pPr>
      <w:r w:rsidRPr="000B3F60">
        <w:t xml:space="preserve">Överenskomna hämtningsdagar ska gälla. Beställd hämtning ska ske inom </w:t>
      </w:r>
      <w:r w:rsidRPr="00E06CD7">
        <w:rPr>
          <w:color w:val="0000FF"/>
        </w:rPr>
        <w:t>X</w:t>
      </w:r>
      <w:r w:rsidRPr="000B3F60">
        <w:t xml:space="preserve"> arbetsdagar efter beställning.</w:t>
      </w:r>
    </w:p>
    <w:p w14:paraId="5D81129A" w14:textId="77777777" w:rsidR="000307BC" w:rsidRPr="000B3F60" w:rsidRDefault="000307BC" w:rsidP="000307BC">
      <w:pPr>
        <w:tabs>
          <w:tab w:val="clear" w:pos="567"/>
          <w:tab w:val="clear" w:pos="3686"/>
          <w:tab w:val="left" w:pos="720"/>
        </w:tabs>
      </w:pPr>
    </w:p>
    <w:p w14:paraId="3BB3905D" w14:textId="77777777" w:rsidR="000307BC" w:rsidRDefault="000307BC" w:rsidP="00C517D7">
      <w:pPr>
        <w:rPr>
          <w:lang w:val="x-none" w:eastAsia="x-none"/>
        </w:rPr>
      </w:pPr>
      <w:r w:rsidRPr="000B3F60">
        <w:t>Hämtning ska normalt utföras mella</w:t>
      </w:r>
      <w:r w:rsidRPr="000B3F60">
        <w:rPr>
          <w:color w:val="auto"/>
        </w:rPr>
        <w:t xml:space="preserve">n kl. </w:t>
      </w:r>
      <w:r w:rsidRPr="000B3F60">
        <w:rPr>
          <w:color w:val="0000FF"/>
        </w:rPr>
        <w:t xml:space="preserve">xx:xx </w:t>
      </w:r>
      <w:r w:rsidRPr="000B3F60">
        <w:t>och</w:t>
      </w:r>
      <w:r w:rsidRPr="000B3F60">
        <w:rPr>
          <w:color w:val="0000FF"/>
        </w:rPr>
        <w:t xml:space="preserve"> xx:xx</w:t>
      </w:r>
      <w:r w:rsidRPr="000B3F60">
        <w:rPr>
          <w:color w:val="auto"/>
        </w:rPr>
        <w:t xml:space="preserve"> m</w:t>
      </w:r>
      <w:r w:rsidRPr="000B3F60">
        <w:t>åndag till fredag. Efter överenskommelse mellan entreprenören och beställaren kan andra tider förekomma om särskilda skäl föreligger.</w:t>
      </w:r>
    </w:p>
    <w:p w14:paraId="72B60145" w14:textId="77777777" w:rsidR="000307BC" w:rsidRPr="00C517D7" w:rsidRDefault="000307BC" w:rsidP="00C517D7">
      <w:pPr>
        <w:rPr>
          <w:lang w:val="x-none" w:eastAsia="x-none"/>
        </w:rPr>
      </w:pPr>
    </w:p>
    <w:p w14:paraId="4B5BAAD4" w14:textId="77777777" w:rsidR="00EF402E" w:rsidRPr="00C517D7" w:rsidRDefault="004E45EB" w:rsidP="00C517D7">
      <w:pPr>
        <w:pStyle w:val="Rubrik3"/>
        <w:tabs>
          <w:tab w:val="clear" w:pos="3686"/>
          <w:tab w:val="left" w:pos="720"/>
        </w:tabs>
        <w:ind w:left="0" w:firstLine="0"/>
      </w:pPr>
      <w:bookmarkStart w:id="548" w:name="_Toc396560697"/>
      <w:r>
        <w:t>A</w:t>
      </w:r>
      <w:r w:rsidR="00C517D7" w:rsidRPr="00C517D7">
        <w:t>vlämning</w:t>
      </w:r>
      <w:bookmarkEnd w:id="548"/>
    </w:p>
    <w:p w14:paraId="16B55D1C" w14:textId="77777777" w:rsidR="000307BC" w:rsidRDefault="000307BC" w:rsidP="00C517D7">
      <w:pPr>
        <w:tabs>
          <w:tab w:val="clear" w:pos="567"/>
          <w:tab w:val="clear" w:pos="3686"/>
          <w:tab w:val="left" w:pos="720"/>
        </w:tabs>
        <w:rPr>
          <w:color w:val="auto"/>
        </w:rPr>
      </w:pPr>
      <w:r w:rsidRPr="000B3F60">
        <w:t xml:space="preserve">Fettavfall ska avlämnas vid </w:t>
      </w:r>
      <w:r w:rsidRPr="000B3F60">
        <w:rPr>
          <w:color w:val="0000FF"/>
        </w:rPr>
        <w:t>avfallsanläggning/reningsverk.</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r w:rsidRPr="000B3F60">
        <w:rPr>
          <w:color w:val="auto"/>
        </w:rPr>
        <w:br/>
      </w:r>
    </w:p>
    <w:p w14:paraId="46C1C9B2" w14:textId="77777777" w:rsidR="000307BC" w:rsidRPr="000B3F60" w:rsidRDefault="000307BC" w:rsidP="000307BC">
      <w:pPr>
        <w:tabs>
          <w:tab w:val="clear" w:pos="567"/>
          <w:tab w:val="clear" w:pos="3686"/>
          <w:tab w:val="left" w:pos="720"/>
        </w:tabs>
        <w:rPr>
          <w:color w:val="auto"/>
        </w:rPr>
      </w:pPr>
      <w:r w:rsidRPr="000B3F60">
        <w:rPr>
          <w:color w:val="auto"/>
        </w:rPr>
        <w:t>Annan avlämningsplats kan förekomma. Ersättning för detta regleras med hänsyn till avståndet enligt À-prislista.</w:t>
      </w:r>
    </w:p>
    <w:p w14:paraId="1363994B" w14:textId="77777777" w:rsidR="000307BC" w:rsidRPr="000B3F60" w:rsidRDefault="000307BC" w:rsidP="000307BC">
      <w:pPr>
        <w:tabs>
          <w:tab w:val="clear" w:pos="567"/>
          <w:tab w:val="clear" w:pos="3686"/>
          <w:tab w:val="left" w:pos="720"/>
        </w:tabs>
        <w:rPr>
          <w:color w:val="auto"/>
        </w:rPr>
      </w:pPr>
    </w:p>
    <w:p w14:paraId="6EFC8DBD" w14:textId="77777777" w:rsidR="000307BC" w:rsidRPr="00C517D7" w:rsidRDefault="000307BC" w:rsidP="00C517D7">
      <w:pPr>
        <w:tabs>
          <w:tab w:val="clear" w:pos="567"/>
          <w:tab w:val="clear" w:pos="3686"/>
          <w:tab w:val="left" w:pos="720"/>
        </w:tabs>
        <w:rPr>
          <w:color w:val="auto"/>
        </w:rPr>
      </w:pPr>
      <w:r w:rsidRPr="000B3F60">
        <w:rPr>
          <w:color w:val="auto"/>
        </w:rPr>
        <w:t>Avfallet ska vägas in och avlämnas enligt anläggningsägarens anvisningar.</w:t>
      </w:r>
    </w:p>
    <w:p w14:paraId="69D66E0A" w14:textId="77777777" w:rsidR="0036104E" w:rsidRPr="000B3F60" w:rsidRDefault="0036104E" w:rsidP="0036104E">
      <w:pPr>
        <w:pStyle w:val="Rubrik2"/>
        <w:tabs>
          <w:tab w:val="clear" w:pos="3686"/>
          <w:tab w:val="left" w:pos="720"/>
          <w:tab w:val="num" w:pos="8647"/>
        </w:tabs>
        <w:ind w:left="709" w:hanging="709"/>
      </w:pPr>
      <w:bookmarkStart w:id="549" w:name="_Toc396560698"/>
      <w:r w:rsidRPr="000B3F60">
        <w:t xml:space="preserve">Hämtning av </w:t>
      </w:r>
      <w:r w:rsidR="004E45EB">
        <w:t>fraktioner</w:t>
      </w:r>
      <w:r w:rsidRPr="000B3F60">
        <w:t xml:space="preserve"> från enskilda avloppsanläggningar</w:t>
      </w:r>
      <w:r w:rsidR="00ED31E8" w:rsidRPr="000B3F60">
        <w:t xml:space="preserve"> och minireningsverk</w:t>
      </w:r>
      <w:r w:rsidRPr="000B3F60">
        <w:t>, filtermaterial från fosforfällor</w:t>
      </w:r>
      <w:r w:rsidR="002A3822" w:rsidRPr="000B3F60">
        <w:t>,</w:t>
      </w:r>
      <w:r w:rsidRPr="000B3F60">
        <w:t xml:space="preserve"> fetta</w:t>
      </w:r>
      <w:r w:rsidR="00D36060" w:rsidRPr="000B3F60">
        <w:t>vskiljarslam</w:t>
      </w:r>
      <w:r w:rsidRPr="000B3F60">
        <w:t xml:space="preserve"> från fettavskiljare</w:t>
      </w:r>
      <w:r w:rsidR="002A3822" w:rsidRPr="000B3F60">
        <w:t xml:space="preserve"> och matavfall i tank</w:t>
      </w:r>
      <w:bookmarkEnd w:id="538"/>
      <w:bookmarkEnd w:id="549"/>
      <w:r w:rsidRPr="000B3F60">
        <w:t xml:space="preserve"> </w:t>
      </w:r>
      <w:bookmarkEnd w:id="539"/>
      <w:bookmarkEnd w:id="540"/>
      <w:bookmarkEnd w:id="541"/>
    </w:p>
    <w:p w14:paraId="62486280" w14:textId="77777777" w:rsidR="0036104E" w:rsidRPr="000B3F60" w:rsidRDefault="0036104E" w:rsidP="0036104E">
      <w:pPr>
        <w:pStyle w:val="Rubrik3"/>
        <w:tabs>
          <w:tab w:val="clear" w:pos="3686"/>
          <w:tab w:val="left" w:pos="720"/>
        </w:tabs>
        <w:ind w:left="0" w:firstLine="0"/>
      </w:pPr>
      <w:bookmarkStart w:id="550" w:name="_Toc153775488"/>
      <w:bookmarkStart w:id="551" w:name="_Toc153779530"/>
      <w:bookmarkStart w:id="552" w:name="_Toc153937341"/>
      <w:bookmarkStart w:id="553" w:name="_Toc396560699"/>
      <w:r w:rsidRPr="000B3F60">
        <w:t>Definition av slam, filtermaterial från fosforfällor</w:t>
      </w:r>
      <w:r w:rsidR="002A3822" w:rsidRPr="000B3F60">
        <w:rPr>
          <w:lang w:val="sv-SE"/>
        </w:rPr>
        <w:t>,</w:t>
      </w:r>
      <w:r w:rsidRPr="000B3F60">
        <w:t xml:space="preserve"> fettav</w:t>
      </w:r>
      <w:bookmarkEnd w:id="550"/>
      <w:bookmarkEnd w:id="551"/>
      <w:bookmarkEnd w:id="552"/>
      <w:r w:rsidR="000307BC">
        <w:rPr>
          <w:lang w:val="sv-SE"/>
        </w:rPr>
        <w:t>skiljarslam</w:t>
      </w:r>
      <w:r w:rsidR="002A3822" w:rsidRPr="000B3F60">
        <w:rPr>
          <w:lang w:val="sv-SE"/>
        </w:rPr>
        <w:t xml:space="preserve"> och matavfall</w:t>
      </w:r>
      <w:bookmarkEnd w:id="553"/>
    </w:p>
    <w:p w14:paraId="0DF7C5C9" w14:textId="77777777" w:rsidR="0036104E" w:rsidRPr="000B3F60" w:rsidRDefault="004E45EB" w:rsidP="0036104E">
      <w:pPr>
        <w:tabs>
          <w:tab w:val="clear" w:pos="567"/>
          <w:tab w:val="clear" w:pos="3686"/>
          <w:tab w:val="left" w:pos="720"/>
        </w:tabs>
      </w:pPr>
      <w:r>
        <w:t>Fraktioner</w:t>
      </w:r>
      <w:r w:rsidR="0036104E" w:rsidRPr="000B3F60">
        <w:t xml:space="preserve"> från enskilda avloppsanläggningar omfattar slam från slamavskiljare och små reningsverk</w:t>
      </w:r>
      <w:r w:rsidR="007E73E1" w:rsidRPr="000B3F60">
        <w:t xml:space="preserve">, </w:t>
      </w:r>
      <w:r w:rsidR="002A3822" w:rsidRPr="000B3F60">
        <w:t>så kallade</w:t>
      </w:r>
      <w:r w:rsidR="007E73E1" w:rsidRPr="000B3F60">
        <w:t xml:space="preserve"> minireningsverk</w:t>
      </w:r>
      <w:r w:rsidR="00C342F0" w:rsidRPr="000B3F60">
        <w:t xml:space="preserve"> samt innehåll i slutna tankar</w:t>
      </w:r>
      <w:r w:rsidR="0036104E" w:rsidRPr="000B3F60">
        <w:t>. De kan förekomma både vid bostad och i verksamheter. Även latrin uppsamlat i portabla toaletter med tankar som ska slamsugas ingå</w:t>
      </w:r>
      <w:r w:rsidR="002A3822" w:rsidRPr="000B3F60">
        <w:t>r</w:t>
      </w:r>
      <w:r w:rsidR="0036104E" w:rsidRPr="000B3F60">
        <w:t xml:space="preserve"> i denna del.</w:t>
      </w:r>
    </w:p>
    <w:p w14:paraId="756B581A" w14:textId="77777777" w:rsidR="002A3822" w:rsidRDefault="002A3822" w:rsidP="0036104E">
      <w:pPr>
        <w:tabs>
          <w:tab w:val="clear" w:pos="567"/>
          <w:tab w:val="clear" w:pos="3686"/>
          <w:tab w:val="left" w:pos="720"/>
        </w:tabs>
      </w:pPr>
    </w:p>
    <w:p w14:paraId="321FE478" w14:textId="77777777" w:rsidR="00274712" w:rsidRDefault="00274712" w:rsidP="0036104E">
      <w:pPr>
        <w:tabs>
          <w:tab w:val="clear" w:pos="567"/>
          <w:tab w:val="clear" w:pos="3686"/>
          <w:tab w:val="left" w:pos="720"/>
        </w:tabs>
        <w:rPr>
          <w:i/>
          <w:color w:val="FF0000"/>
        </w:rPr>
      </w:pPr>
      <w:r w:rsidRPr="000B3F60">
        <w:rPr>
          <w:i/>
          <w:color w:val="FF0000"/>
        </w:rPr>
        <w:t xml:space="preserve">De avloppsanläggningar som ingår i kommunens ansvar när det gäller tömning är i allmänhet dimensionerade för ca fem eller färre hushåll, eller motsvarande om det är en verksamhet. </w:t>
      </w:r>
    </w:p>
    <w:p w14:paraId="0C8C8F5C" w14:textId="77777777" w:rsidR="00274712" w:rsidRPr="000B3F60" w:rsidRDefault="00274712" w:rsidP="0036104E">
      <w:pPr>
        <w:tabs>
          <w:tab w:val="clear" w:pos="567"/>
          <w:tab w:val="clear" w:pos="3686"/>
          <w:tab w:val="left" w:pos="720"/>
        </w:tabs>
      </w:pPr>
    </w:p>
    <w:p w14:paraId="07648601" w14:textId="77777777" w:rsidR="002A3822" w:rsidRPr="000B3F60" w:rsidRDefault="002A3822" w:rsidP="0036104E">
      <w:pPr>
        <w:tabs>
          <w:tab w:val="clear" w:pos="567"/>
          <w:tab w:val="clear" w:pos="3686"/>
          <w:tab w:val="left" w:pos="720"/>
        </w:tabs>
      </w:pPr>
      <w:r w:rsidRPr="000B3F60">
        <w:t>Fosforfällor är ett reningssteg i små avloppsanläggningar som reducerar mängden fosfor i utgående vatten.</w:t>
      </w:r>
    </w:p>
    <w:p w14:paraId="36759614" w14:textId="77777777" w:rsidR="0036104E" w:rsidRPr="000B3F60" w:rsidRDefault="0036104E" w:rsidP="0036104E">
      <w:pPr>
        <w:tabs>
          <w:tab w:val="clear" w:pos="567"/>
          <w:tab w:val="clear" w:pos="3686"/>
          <w:tab w:val="left" w:pos="720"/>
        </w:tabs>
      </w:pPr>
    </w:p>
    <w:p w14:paraId="580B3C34"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Fosforfällor är ett relativt nytt reningssteg. De har blivit allt vanligare i takt med att miljökraven på avloppsanläggningar ökat. Filtermaterialet i fosforfällorna är ett </w:t>
      </w:r>
      <w:r w:rsidR="008F268D" w:rsidRPr="000B3F60">
        <w:rPr>
          <w:i/>
          <w:color w:val="FF0000"/>
        </w:rPr>
        <w:t>hushålls</w:t>
      </w:r>
      <w:r w:rsidRPr="000B3F60">
        <w:rPr>
          <w:i/>
          <w:color w:val="FF0000"/>
        </w:rPr>
        <w:t>avfall och det behöver bytas med vissa intervall, olika för olika fabrikat</w:t>
      </w:r>
      <w:r w:rsidR="008F268D" w:rsidRPr="000B3F60">
        <w:rPr>
          <w:i/>
          <w:color w:val="FF0000"/>
        </w:rPr>
        <w:t xml:space="preserve"> (om utbytestiden är längre än fem år betraktas det däremot som ett verksamhetsavfall/byggavfall)</w:t>
      </w:r>
      <w:r w:rsidRPr="000B3F60">
        <w:rPr>
          <w:i/>
          <w:color w:val="FF0000"/>
        </w:rPr>
        <w:t>. Tekniken för tömning varierar också</w:t>
      </w:r>
      <w:r w:rsidRPr="000B3F60">
        <w:rPr>
          <w:color w:val="FF0000"/>
        </w:rPr>
        <w:t xml:space="preserve">. </w:t>
      </w:r>
      <w:r w:rsidR="00865CD8" w:rsidRPr="000B3F60">
        <w:rPr>
          <w:i/>
          <w:color w:val="FF0000"/>
        </w:rPr>
        <w:t xml:space="preserve">Det är vanligast idag att fosforfällor har filter som måste tömmas med kranbil. </w:t>
      </w:r>
      <w:r w:rsidR="007E73E1" w:rsidRPr="000B3F60">
        <w:rPr>
          <w:i/>
          <w:color w:val="FF0000"/>
        </w:rPr>
        <w:t>Läs mer i Avfall Sveriges Rapport U2012:03 Fosforfällor. Fosforfiltermaterial – ett hushållsavfall</w:t>
      </w:r>
      <w:r w:rsidR="004E45EB">
        <w:rPr>
          <w:i/>
          <w:color w:val="FF0000"/>
        </w:rPr>
        <w:t xml:space="preserve"> och Guide # </w:t>
      </w:r>
      <w:r w:rsidR="0042688B">
        <w:rPr>
          <w:i/>
          <w:color w:val="FF0000"/>
        </w:rPr>
        <w:t>19 Fosforfilter – hantering och byten</w:t>
      </w:r>
      <w:r w:rsidR="007E73E1" w:rsidRPr="000B3F60">
        <w:rPr>
          <w:i/>
          <w:color w:val="FF0000"/>
        </w:rPr>
        <w:t>.</w:t>
      </w:r>
    </w:p>
    <w:p w14:paraId="421186E9" w14:textId="77777777" w:rsidR="0036104E" w:rsidRPr="000B3F60" w:rsidRDefault="0036104E" w:rsidP="0036104E">
      <w:pPr>
        <w:tabs>
          <w:tab w:val="clear" w:pos="567"/>
          <w:tab w:val="clear" w:pos="3686"/>
          <w:tab w:val="left" w:pos="720"/>
        </w:tabs>
      </w:pPr>
    </w:p>
    <w:p w14:paraId="35716153" w14:textId="77777777" w:rsidR="002B3749" w:rsidRPr="000B3F60" w:rsidRDefault="002B3749" w:rsidP="0036104E">
      <w:pPr>
        <w:tabs>
          <w:tab w:val="clear" w:pos="567"/>
          <w:tab w:val="clear" w:pos="3686"/>
          <w:tab w:val="left" w:pos="720"/>
        </w:tabs>
        <w:rPr>
          <w:i/>
          <w:color w:val="FF0000"/>
        </w:rPr>
      </w:pPr>
      <w:r w:rsidRPr="000B3F60">
        <w:rPr>
          <w:i/>
          <w:color w:val="FF0000"/>
        </w:rPr>
        <w:t>Slam från minireningsverk</w:t>
      </w:r>
      <w:r w:rsidR="007E73E1" w:rsidRPr="000B3F60">
        <w:rPr>
          <w:i/>
          <w:color w:val="FF0000"/>
        </w:rPr>
        <w:t xml:space="preserve"> räknas också som hushållsavfall. Minireningsverk ska tömmas regelbundet, hur ofta varierar mellan olika fabrikat. Likaså hur tömningen ska utföras. De främsta </w:t>
      </w:r>
      <w:r w:rsidR="00ED31E8" w:rsidRPr="000B3F60">
        <w:rPr>
          <w:i/>
          <w:color w:val="FF0000"/>
        </w:rPr>
        <w:t>svårigheterna</w:t>
      </w:r>
      <w:r w:rsidR="007E73E1" w:rsidRPr="000B3F60">
        <w:rPr>
          <w:i/>
          <w:color w:val="FF0000"/>
        </w:rPr>
        <w:t xml:space="preserve"> är hur slamtömmarna ska få tillgång till </w:t>
      </w:r>
      <w:r w:rsidR="00ED31E8" w:rsidRPr="000B3F60">
        <w:rPr>
          <w:i/>
          <w:color w:val="FF0000"/>
        </w:rPr>
        <w:t>instruktioner, att instruktionerna ibland är otydliga och att det finns känsliga delar som kan ta skada vid slamtömning. Tömning av minireningsverk tar ofta längre tid än tömning av vanliga slamavskiljare. Läs mer i Avfall Sveriges rapport U2013:14 Minireningsverk i enskilda avlopp.</w:t>
      </w:r>
      <w:r w:rsidR="003367DD" w:rsidRPr="000B3F60">
        <w:rPr>
          <w:i/>
          <w:color w:val="FF0000"/>
        </w:rPr>
        <w:t xml:space="preserve"> </w:t>
      </w:r>
      <w:r w:rsidR="00382C39">
        <w:rPr>
          <w:i/>
          <w:color w:val="FF0000"/>
        </w:rPr>
        <w:t>Naturvårdsverket</w:t>
      </w:r>
      <w:r w:rsidR="003367DD" w:rsidRPr="000B3F60">
        <w:rPr>
          <w:i/>
          <w:color w:val="FF0000"/>
        </w:rPr>
        <w:t xml:space="preserve"> har gett ut en rapport om små avloppsanläggningar, Handbok till allmänna råd, 2008:3</w:t>
      </w:r>
      <w:r w:rsidR="00E67C96">
        <w:rPr>
          <w:i/>
          <w:color w:val="FF0000"/>
        </w:rPr>
        <w:t xml:space="preserve"> som numera finns att hitta på Havs och Vattenmyndighetens hemsida</w:t>
      </w:r>
      <w:r w:rsidR="003367DD" w:rsidRPr="000B3F60">
        <w:rPr>
          <w:i/>
          <w:color w:val="FF0000"/>
        </w:rPr>
        <w:t xml:space="preserve">.  </w:t>
      </w:r>
    </w:p>
    <w:p w14:paraId="59AF8E55" w14:textId="77777777" w:rsidR="002476A1" w:rsidRPr="000B3F60" w:rsidRDefault="002476A1" w:rsidP="0036104E">
      <w:pPr>
        <w:tabs>
          <w:tab w:val="clear" w:pos="567"/>
          <w:tab w:val="clear" w:pos="3686"/>
          <w:tab w:val="left" w:pos="720"/>
        </w:tabs>
      </w:pPr>
    </w:p>
    <w:p w14:paraId="3EF44346" w14:textId="77777777" w:rsidR="0036104E" w:rsidRPr="000B3F60" w:rsidRDefault="0036104E" w:rsidP="0036104E">
      <w:pPr>
        <w:tabs>
          <w:tab w:val="clear" w:pos="567"/>
          <w:tab w:val="clear" w:pos="3686"/>
          <w:tab w:val="left" w:pos="720"/>
        </w:tabs>
      </w:pPr>
      <w:r w:rsidRPr="000B3F60">
        <w:t>Fettav</w:t>
      </w:r>
      <w:r w:rsidR="00D36060" w:rsidRPr="000B3F60">
        <w:t>skiljarslam</w:t>
      </w:r>
      <w:r w:rsidRPr="000B3F60">
        <w:t xml:space="preserve"> är avfall som samlas upp i fettavskiljare i restauranger, storkök och liknande ställen. Fettavskiljare kan vara placerade både inomhus och utomhus. </w:t>
      </w:r>
    </w:p>
    <w:p w14:paraId="3BC59997" w14:textId="77777777" w:rsidR="00382C39" w:rsidRDefault="00382C39" w:rsidP="0036104E">
      <w:pPr>
        <w:tabs>
          <w:tab w:val="clear" w:pos="567"/>
          <w:tab w:val="clear" w:pos="3686"/>
          <w:tab w:val="left" w:pos="720"/>
        </w:tabs>
      </w:pPr>
      <w:r w:rsidRPr="000B3F60">
        <w:rPr>
          <w:i/>
          <w:color w:val="FF0000"/>
        </w:rPr>
        <w:t>Fettavskiljare som finns inom livsmedelsindustrin ingår inte i kommunens ansvar.</w:t>
      </w:r>
    </w:p>
    <w:p w14:paraId="26A2026F" w14:textId="77777777" w:rsidR="00382C39" w:rsidRPr="000B3F60" w:rsidRDefault="00382C39" w:rsidP="0036104E">
      <w:pPr>
        <w:tabs>
          <w:tab w:val="clear" w:pos="567"/>
          <w:tab w:val="clear" w:pos="3686"/>
          <w:tab w:val="left" w:pos="720"/>
        </w:tabs>
      </w:pPr>
    </w:p>
    <w:p w14:paraId="3044283A" w14:textId="77777777" w:rsidR="002A3822" w:rsidRPr="000B3F60" w:rsidRDefault="002A3822" w:rsidP="0036104E">
      <w:pPr>
        <w:tabs>
          <w:tab w:val="clear" w:pos="567"/>
          <w:tab w:val="clear" w:pos="3686"/>
          <w:tab w:val="left" w:pos="720"/>
        </w:tabs>
      </w:pPr>
      <w:r w:rsidRPr="000B3F60">
        <w:t>Matavfall i tank är pumpbart matavfall från matavfallskvarnar.</w:t>
      </w:r>
    </w:p>
    <w:p w14:paraId="41C812FC" w14:textId="77777777" w:rsidR="0036104E" w:rsidRPr="000B3F60" w:rsidRDefault="0036104E" w:rsidP="0036104E">
      <w:pPr>
        <w:tabs>
          <w:tab w:val="clear" w:pos="567"/>
          <w:tab w:val="clear" w:pos="3686"/>
          <w:tab w:val="left" w:pos="720"/>
        </w:tabs>
        <w:rPr>
          <w:i/>
          <w:color w:val="FF0000"/>
        </w:rPr>
      </w:pPr>
    </w:p>
    <w:p w14:paraId="338D2630" w14:textId="77777777" w:rsidR="0036104E" w:rsidRPr="000B3F60" w:rsidRDefault="002B3749" w:rsidP="0036104E">
      <w:pPr>
        <w:tabs>
          <w:tab w:val="clear" w:pos="567"/>
          <w:tab w:val="clear" w:pos="3686"/>
          <w:tab w:val="left" w:pos="720"/>
        </w:tabs>
        <w:rPr>
          <w:i/>
          <w:color w:val="FF0000"/>
        </w:rPr>
      </w:pPr>
      <w:r w:rsidRPr="000B3F60">
        <w:rPr>
          <w:i/>
          <w:color w:val="FF0000"/>
        </w:rPr>
        <w:t>Redovisade</w:t>
      </w:r>
      <w:r w:rsidR="0036104E" w:rsidRPr="000B3F60">
        <w:rPr>
          <w:i/>
          <w:color w:val="FF0000"/>
        </w:rPr>
        <w:t xml:space="preserve"> </w:t>
      </w:r>
      <w:r w:rsidR="0042688B">
        <w:rPr>
          <w:i/>
          <w:color w:val="FF0000"/>
        </w:rPr>
        <w:t>fraktioner</w:t>
      </w:r>
      <w:r w:rsidR="0036104E" w:rsidRPr="000B3F60">
        <w:rPr>
          <w:i/>
          <w:color w:val="FF0000"/>
        </w:rPr>
        <w:t xml:space="preserve"> är de vanligaste förekommande vid upphandling av avfallshämtning. Kontrollera om det finns begränsningar vad gäller omhändertagande och blandning av avloppsslam, filtermaterial och </w:t>
      </w:r>
      <w:r w:rsidR="00382C39" w:rsidRPr="000B3F60">
        <w:rPr>
          <w:i/>
          <w:color w:val="FF0000"/>
        </w:rPr>
        <w:t>fett</w:t>
      </w:r>
      <w:r w:rsidR="00382C39">
        <w:rPr>
          <w:i/>
          <w:color w:val="FF0000"/>
        </w:rPr>
        <w:t>avskiljarslam</w:t>
      </w:r>
      <w:r w:rsidR="0036104E" w:rsidRPr="000B3F60">
        <w:rPr>
          <w:i/>
          <w:color w:val="FF0000"/>
        </w:rPr>
        <w:t xml:space="preserve">. </w:t>
      </w:r>
    </w:p>
    <w:p w14:paraId="48FED4B5" w14:textId="77777777" w:rsidR="0036104E" w:rsidRPr="000B3F60" w:rsidRDefault="0036104E" w:rsidP="0036104E">
      <w:pPr>
        <w:tabs>
          <w:tab w:val="clear" w:pos="567"/>
          <w:tab w:val="clear" w:pos="3686"/>
          <w:tab w:val="left" w:pos="720"/>
        </w:tabs>
        <w:rPr>
          <w:i/>
          <w:color w:val="FF0000"/>
        </w:rPr>
      </w:pPr>
    </w:p>
    <w:p w14:paraId="7332F25A" w14:textId="77777777" w:rsidR="0036104E" w:rsidRPr="000B3F60" w:rsidRDefault="0036104E" w:rsidP="0036104E">
      <w:pPr>
        <w:pStyle w:val="Rubrik3"/>
        <w:tabs>
          <w:tab w:val="clear" w:pos="3686"/>
          <w:tab w:val="left" w:pos="720"/>
        </w:tabs>
        <w:ind w:left="0" w:firstLine="0"/>
      </w:pPr>
      <w:bookmarkStart w:id="554" w:name="_Toc153775489"/>
      <w:bookmarkStart w:id="555" w:name="_Toc153779531"/>
      <w:bookmarkStart w:id="556" w:name="_Toc153937342"/>
      <w:bookmarkStart w:id="557" w:name="_Toc396560700"/>
      <w:r w:rsidRPr="000B3F60">
        <w:t>Insamlingssystem</w:t>
      </w:r>
      <w:bookmarkEnd w:id="554"/>
      <w:bookmarkEnd w:id="555"/>
      <w:bookmarkEnd w:id="556"/>
      <w:bookmarkEnd w:id="557"/>
      <w:r w:rsidRPr="000B3F60">
        <w:t xml:space="preserve"> </w:t>
      </w:r>
    </w:p>
    <w:p w14:paraId="0488554B" w14:textId="77777777" w:rsidR="0036104E" w:rsidRPr="000B3F60" w:rsidRDefault="0036104E" w:rsidP="0036104E">
      <w:pPr>
        <w:tabs>
          <w:tab w:val="clear" w:pos="567"/>
          <w:tab w:val="clear" w:pos="3686"/>
          <w:tab w:val="left" w:pos="720"/>
        </w:tabs>
        <w:rPr>
          <w:i/>
          <w:color w:val="FF0000"/>
        </w:rPr>
      </w:pPr>
      <w:r w:rsidRPr="000B3F60">
        <w:rPr>
          <w:i/>
          <w:color w:val="FF0000"/>
        </w:rPr>
        <w:t>Beskriv det system som förekommer i kommunen och om och hur avisering ska göras.</w:t>
      </w:r>
    </w:p>
    <w:p w14:paraId="7D3CD59D" w14:textId="77777777" w:rsidR="0036104E" w:rsidRPr="000B3F60" w:rsidRDefault="0036104E" w:rsidP="0036104E">
      <w:pPr>
        <w:tabs>
          <w:tab w:val="clear" w:pos="567"/>
          <w:tab w:val="clear" w:pos="3686"/>
          <w:tab w:val="left" w:pos="720"/>
        </w:tabs>
        <w:rPr>
          <w:color w:val="auto"/>
        </w:rPr>
      </w:pPr>
    </w:p>
    <w:p w14:paraId="21DBF128" w14:textId="77777777" w:rsidR="0036104E" w:rsidRPr="000B3F60" w:rsidRDefault="00865CD8" w:rsidP="0036104E">
      <w:pPr>
        <w:tabs>
          <w:tab w:val="clear" w:pos="567"/>
          <w:tab w:val="clear" w:pos="3686"/>
          <w:tab w:val="left" w:pos="720"/>
        </w:tabs>
      </w:pPr>
      <w:r w:rsidRPr="000B3F60">
        <w:t>Om samma fordon används för transport av oljor och kemikalier ska tanken rengöras vid övergång från den ena typen till den andra. Entreprenören är skadeståndsskyldig för skador som uppkommer på grund av otillräckligt rengjord tank.</w:t>
      </w:r>
    </w:p>
    <w:p w14:paraId="0DBF4E98" w14:textId="77777777" w:rsidR="00412411" w:rsidRPr="000B3F60" w:rsidRDefault="00412411" w:rsidP="0036104E">
      <w:pPr>
        <w:tabs>
          <w:tab w:val="clear" w:pos="567"/>
          <w:tab w:val="clear" w:pos="3686"/>
          <w:tab w:val="left" w:pos="720"/>
        </w:tabs>
        <w:rPr>
          <w:color w:val="auto"/>
        </w:rPr>
      </w:pPr>
    </w:p>
    <w:p w14:paraId="7F36E67F" w14:textId="77777777" w:rsidR="0036104E" w:rsidRPr="000B3F60" w:rsidRDefault="00585F3F" w:rsidP="0036104E">
      <w:pPr>
        <w:tabs>
          <w:tab w:val="clear" w:pos="567"/>
          <w:tab w:val="clear" w:pos="3686"/>
          <w:tab w:val="left" w:pos="720"/>
        </w:tabs>
        <w:rPr>
          <w:color w:val="auto"/>
        </w:rPr>
      </w:pPr>
      <w:r w:rsidRPr="000B3F60">
        <w:rPr>
          <w:color w:val="auto"/>
        </w:rPr>
        <w:t xml:space="preserve">Hämtning av slam och fettavfall </w:t>
      </w:r>
      <w:r w:rsidR="0036104E" w:rsidRPr="000B3F60">
        <w:rPr>
          <w:color w:val="auto"/>
        </w:rPr>
        <w:t>är ett tungt arbete som uppmärksammats av Arbetsmiljöverket. Därför ska entreprenören och beställaren samarbeta för att förbättra hämtningspersonalens arbetsmiljö.</w:t>
      </w:r>
    </w:p>
    <w:p w14:paraId="783588B3" w14:textId="77777777" w:rsidR="002A3822" w:rsidRPr="000B3F60" w:rsidRDefault="002A3822" w:rsidP="0036104E">
      <w:pPr>
        <w:tabs>
          <w:tab w:val="clear" w:pos="567"/>
          <w:tab w:val="clear" w:pos="3686"/>
          <w:tab w:val="left" w:pos="720"/>
        </w:tabs>
        <w:rPr>
          <w:color w:val="auto"/>
        </w:rPr>
      </w:pPr>
    </w:p>
    <w:p w14:paraId="38CA30E4" w14:textId="77777777" w:rsidR="00E629D6" w:rsidRPr="000B3F60" w:rsidRDefault="00E629D6" w:rsidP="00E629D6">
      <w:pPr>
        <w:tabs>
          <w:tab w:val="clear" w:pos="567"/>
          <w:tab w:val="clear" w:pos="3686"/>
          <w:tab w:val="left" w:pos="720"/>
        </w:tabs>
        <w:rPr>
          <w:i/>
          <w:color w:val="FF0000"/>
        </w:rPr>
      </w:pPr>
      <w:r w:rsidRPr="000B3F60">
        <w:rPr>
          <w:i/>
          <w:color w:val="FF0000"/>
        </w:rPr>
        <w:t>Avfall Sverige har tagit fram Guide #13: Hållbar arbetsmiljö vid slamtömning av enskilda avlopp.</w:t>
      </w:r>
    </w:p>
    <w:p w14:paraId="3FC26A07" w14:textId="77777777" w:rsidR="0036104E" w:rsidRPr="000B3F60" w:rsidRDefault="0036104E" w:rsidP="0036104E">
      <w:pPr>
        <w:tabs>
          <w:tab w:val="clear" w:pos="567"/>
          <w:tab w:val="clear" w:pos="3686"/>
          <w:tab w:val="left" w:pos="720"/>
        </w:tabs>
        <w:rPr>
          <w:color w:val="auto"/>
        </w:rPr>
      </w:pPr>
    </w:p>
    <w:p w14:paraId="206A6829" w14:textId="77777777" w:rsidR="0036104E" w:rsidRPr="000B3F60" w:rsidRDefault="0036104E" w:rsidP="0036104E">
      <w:pPr>
        <w:pStyle w:val="Rubrik3"/>
        <w:tabs>
          <w:tab w:val="clear" w:pos="3686"/>
          <w:tab w:val="left" w:pos="720"/>
        </w:tabs>
        <w:ind w:left="0" w:firstLine="0"/>
      </w:pPr>
      <w:bookmarkStart w:id="558" w:name="_Toc153775491"/>
      <w:bookmarkStart w:id="559" w:name="_Toc153779533"/>
      <w:bookmarkStart w:id="560" w:name="_Toc153937344"/>
      <w:bookmarkStart w:id="561" w:name="_Toc396560701"/>
      <w:r w:rsidRPr="000B3F60">
        <w:t>Åtgärder på hämtningsstället</w:t>
      </w:r>
      <w:bookmarkEnd w:id="558"/>
      <w:bookmarkEnd w:id="559"/>
      <w:bookmarkEnd w:id="560"/>
      <w:bookmarkEnd w:id="561"/>
    </w:p>
    <w:p w14:paraId="2D2AA9AA" w14:textId="77777777" w:rsidR="0036104E" w:rsidRPr="000B3F60" w:rsidRDefault="0036104E" w:rsidP="0036104E">
      <w:pPr>
        <w:tabs>
          <w:tab w:val="clear" w:pos="567"/>
          <w:tab w:val="clear" w:pos="3686"/>
          <w:tab w:val="left" w:pos="720"/>
        </w:tabs>
        <w:rPr>
          <w:color w:val="auto"/>
        </w:rPr>
      </w:pPr>
      <w:r w:rsidRPr="000B3F60">
        <w:rPr>
          <w:color w:val="auto"/>
        </w:rPr>
        <w:t xml:space="preserve">Entreprenören ska tömma slamavskiljare, slutna tankar, reningsverk, </w:t>
      </w:r>
      <w:r w:rsidRPr="000B3F60">
        <w:t xml:space="preserve">portabla toaletter, fosforfällor </w:t>
      </w:r>
      <w:r w:rsidRPr="000B3F60">
        <w:rPr>
          <w:color w:val="auto"/>
        </w:rPr>
        <w:t xml:space="preserve">och fettavskiljare i den omfattning de förekommer beroende på abonnemang och beställningar. </w:t>
      </w:r>
    </w:p>
    <w:p w14:paraId="58BB9E25" w14:textId="77777777" w:rsidR="000A59C0" w:rsidRPr="000B3F60" w:rsidRDefault="000A59C0" w:rsidP="0036104E">
      <w:pPr>
        <w:tabs>
          <w:tab w:val="clear" w:pos="567"/>
          <w:tab w:val="clear" w:pos="3686"/>
          <w:tab w:val="left" w:pos="720"/>
        </w:tabs>
        <w:rPr>
          <w:color w:val="auto"/>
        </w:rPr>
      </w:pPr>
    </w:p>
    <w:p w14:paraId="30AEE4E8" w14:textId="77777777" w:rsidR="000A59C0" w:rsidRPr="000B3F60" w:rsidRDefault="000A59C0" w:rsidP="0036104E">
      <w:pPr>
        <w:tabs>
          <w:tab w:val="clear" w:pos="567"/>
          <w:tab w:val="clear" w:pos="3686"/>
          <w:tab w:val="left" w:pos="720"/>
        </w:tabs>
        <w:rPr>
          <w:i/>
          <w:color w:val="FF0000"/>
        </w:rPr>
      </w:pPr>
      <w:r w:rsidRPr="000B3F60">
        <w:rPr>
          <w:i/>
          <w:color w:val="FF0000"/>
        </w:rPr>
        <w:t>För avskiljare kan man välja att kräva att endast slam- och fettkakan</w:t>
      </w:r>
      <w:r w:rsidR="0026306D" w:rsidRPr="000B3F60">
        <w:rPr>
          <w:i/>
          <w:color w:val="FF0000"/>
        </w:rPr>
        <w:t xml:space="preserve"> (mobil avvattning eller deltömning)</w:t>
      </w:r>
      <w:r w:rsidRPr="000B3F60">
        <w:rPr>
          <w:i/>
          <w:color w:val="FF0000"/>
        </w:rPr>
        <w:t xml:space="preserve"> ska sugas upp alternativt att hela avskiljaren </w:t>
      </w:r>
      <w:r w:rsidR="0026306D" w:rsidRPr="000B3F60">
        <w:rPr>
          <w:i/>
          <w:color w:val="FF0000"/>
        </w:rPr>
        <w:t xml:space="preserve">(heltömning) </w:t>
      </w:r>
      <w:r w:rsidRPr="000B3F60">
        <w:rPr>
          <w:i/>
          <w:color w:val="FF0000"/>
        </w:rPr>
        <w:t>ska tömmas.</w:t>
      </w:r>
      <w:r w:rsidR="0026306D" w:rsidRPr="000B3F60">
        <w:rPr>
          <w:i/>
          <w:color w:val="FF0000"/>
        </w:rPr>
        <w:t xml:space="preserve"> Läs mer om olika tömningstekniker i Avfall Sveriges rapport 2016:</w:t>
      </w:r>
      <w:r w:rsidR="00667CF5">
        <w:rPr>
          <w:i/>
          <w:color w:val="FF0000"/>
        </w:rPr>
        <w:t>12</w:t>
      </w:r>
      <w:r w:rsidR="0026306D" w:rsidRPr="000B3F60">
        <w:rPr>
          <w:i/>
          <w:color w:val="FF0000"/>
        </w:rPr>
        <w:t xml:space="preserve"> Tömning av slamavskiljare – jämförande studie av heltömning, mobil avvattning och deltömning. </w:t>
      </w:r>
    </w:p>
    <w:p w14:paraId="40906E99" w14:textId="77777777" w:rsidR="0036104E" w:rsidRPr="000B3F60" w:rsidRDefault="0036104E" w:rsidP="0036104E">
      <w:pPr>
        <w:tabs>
          <w:tab w:val="clear" w:pos="567"/>
          <w:tab w:val="clear" w:pos="3686"/>
          <w:tab w:val="left" w:pos="720"/>
        </w:tabs>
        <w:rPr>
          <w:color w:val="3366FF"/>
        </w:rPr>
      </w:pPr>
    </w:p>
    <w:p w14:paraId="7FEFC702" w14:textId="77777777" w:rsidR="0036104E" w:rsidRPr="000B3F60" w:rsidRDefault="0036104E" w:rsidP="0036104E">
      <w:pPr>
        <w:tabs>
          <w:tab w:val="clear" w:pos="567"/>
          <w:tab w:val="clear" w:pos="3686"/>
          <w:tab w:val="left" w:pos="720"/>
        </w:tabs>
        <w:rPr>
          <w:color w:val="auto"/>
        </w:rPr>
      </w:pPr>
      <w:r w:rsidRPr="000B3F60">
        <w:t xml:space="preserve">Enligt bestämmelser i kommunens avfallsföreskrifter får avstånd mellan tömningsfordonets angöringsplats och slamavskiljare och anläggningar som ska tömmas inte överstiga </w:t>
      </w:r>
      <w:r w:rsidRPr="000B3F60">
        <w:rPr>
          <w:color w:val="0000FF"/>
        </w:rPr>
        <w:t>X</w:t>
      </w:r>
      <w:r w:rsidRPr="000B3F60">
        <w:t xml:space="preserve"> </w:t>
      </w:r>
      <w:r w:rsidRPr="000B3F60">
        <w:rPr>
          <w:color w:val="auto"/>
        </w:rPr>
        <w:t>meter. Avståndet ska vara noterat i kundregister och ska ge besked om slanglängd som behövs. Om uppgift saknas ska entreprenören mäta in avståndet.</w:t>
      </w:r>
      <w:r w:rsidR="00815BD8" w:rsidRPr="000B3F60">
        <w:rPr>
          <w:color w:val="auto"/>
        </w:rPr>
        <w:t xml:space="preserve"> Om avståndet överstiger </w:t>
      </w:r>
      <w:r w:rsidR="00815BD8" w:rsidRPr="000B3F60">
        <w:rPr>
          <w:color w:val="0000FF"/>
        </w:rPr>
        <w:t>X</w:t>
      </w:r>
      <w:r w:rsidR="00815BD8" w:rsidRPr="000B3F60">
        <w:t xml:space="preserve"> </w:t>
      </w:r>
      <w:r w:rsidR="00815BD8" w:rsidRPr="000B3F60">
        <w:rPr>
          <w:color w:val="auto"/>
        </w:rPr>
        <w:t>meter ersätts entreprenören för extra slangdragning enligt À-prislistan.</w:t>
      </w:r>
    </w:p>
    <w:p w14:paraId="2CB2995B" w14:textId="77777777" w:rsidR="0036104E" w:rsidRPr="000B3F60" w:rsidRDefault="0036104E" w:rsidP="0036104E">
      <w:pPr>
        <w:tabs>
          <w:tab w:val="clear" w:pos="567"/>
          <w:tab w:val="clear" w:pos="3686"/>
          <w:tab w:val="left" w:pos="720"/>
        </w:tabs>
        <w:rPr>
          <w:color w:val="auto"/>
        </w:rPr>
      </w:pPr>
    </w:p>
    <w:p w14:paraId="5AB1F4D3" w14:textId="77777777" w:rsidR="002F5D95" w:rsidRPr="000B3F60" w:rsidRDefault="002F5D95" w:rsidP="0036104E">
      <w:pPr>
        <w:tabs>
          <w:tab w:val="clear" w:pos="567"/>
          <w:tab w:val="clear" w:pos="3686"/>
          <w:tab w:val="left" w:pos="720"/>
        </w:tabs>
        <w:rPr>
          <w:color w:val="auto"/>
        </w:rPr>
      </w:pPr>
      <w:r w:rsidRPr="000B3F60">
        <w:rPr>
          <w:color w:val="auto"/>
        </w:rPr>
        <w:t>Minireningsverk ska tömmas enligt de instruktioner som fastighets</w:t>
      </w:r>
      <w:r w:rsidR="00674312" w:rsidRPr="000B3F60">
        <w:rPr>
          <w:color w:val="auto"/>
        </w:rPr>
        <w:t>innehavaren</w:t>
      </w:r>
      <w:r w:rsidRPr="000B3F60">
        <w:rPr>
          <w:color w:val="auto"/>
        </w:rPr>
        <w:t xml:space="preserve"> sätter upp vid verket. Saknas instruktioner ska </w:t>
      </w:r>
      <w:r w:rsidR="00674312" w:rsidRPr="000B3F60">
        <w:rPr>
          <w:color w:val="auto"/>
        </w:rPr>
        <w:t xml:space="preserve">fastighetsinnehavaren </w:t>
      </w:r>
      <w:r w:rsidRPr="000B3F60">
        <w:rPr>
          <w:color w:val="auto"/>
        </w:rPr>
        <w:t>kontaktas innan tömning sker.</w:t>
      </w:r>
    </w:p>
    <w:p w14:paraId="780A2867" w14:textId="77777777" w:rsidR="002F5D95" w:rsidRPr="000B3F60" w:rsidRDefault="002F5D95" w:rsidP="0036104E">
      <w:pPr>
        <w:tabs>
          <w:tab w:val="clear" w:pos="567"/>
          <w:tab w:val="clear" w:pos="3686"/>
          <w:tab w:val="left" w:pos="720"/>
        </w:tabs>
        <w:rPr>
          <w:color w:val="auto"/>
        </w:rPr>
      </w:pPr>
    </w:p>
    <w:p w14:paraId="38BCEAE2" w14:textId="77777777" w:rsidR="0036104E" w:rsidRPr="000B3F60" w:rsidRDefault="0036104E" w:rsidP="0036104E">
      <w:pPr>
        <w:tabs>
          <w:tab w:val="clear" w:pos="567"/>
          <w:tab w:val="clear" w:pos="3686"/>
          <w:tab w:val="left" w:pos="720"/>
        </w:tabs>
        <w:rPr>
          <w:color w:val="auto"/>
        </w:rPr>
      </w:pPr>
      <w:r w:rsidRPr="000B3F60">
        <w:rPr>
          <w:color w:val="auto"/>
        </w:rPr>
        <w:t xml:space="preserve">Entreprenören är skyldig att före tömning förvissa sig om eventuella försvårande omständigheter såsom vägnätets bärighet, vändmöjligheter, sughöjd etc. </w:t>
      </w:r>
    </w:p>
    <w:p w14:paraId="428BB67E" w14:textId="77777777" w:rsidR="0036104E" w:rsidRPr="000B3F60" w:rsidRDefault="0036104E" w:rsidP="0036104E">
      <w:pPr>
        <w:tabs>
          <w:tab w:val="clear" w:pos="567"/>
          <w:tab w:val="clear" w:pos="3686"/>
          <w:tab w:val="left" w:pos="720"/>
        </w:tabs>
        <w:rPr>
          <w:color w:val="auto"/>
        </w:rPr>
      </w:pPr>
    </w:p>
    <w:p w14:paraId="04E4EA2D" w14:textId="77777777" w:rsidR="0036104E" w:rsidRPr="000B3F60" w:rsidRDefault="0036104E" w:rsidP="0036104E">
      <w:pPr>
        <w:tabs>
          <w:tab w:val="clear" w:pos="567"/>
          <w:tab w:val="clear" w:pos="3686"/>
          <w:tab w:val="left" w:pos="720"/>
        </w:tabs>
      </w:pPr>
      <w:r w:rsidRPr="000B3F60">
        <w:t>Fastighetsinnehavare ska ha möjlighet att närvara vid tömningen och att lämna särskilda anvisningar, t.ex. om placeringen av slamavskiljare och vändmöjligheter.</w:t>
      </w:r>
    </w:p>
    <w:p w14:paraId="5CF87120" w14:textId="77777777" w:rsidR="0036104E" w:rsidRPr="000B3F60" w:rsidRDefault="0036104E" w:rsidP="0036104E">
      <w:pPr>
        <w:tabs>
          <w:tab w:val="clear" w:pos="567"/>
          <w:tab w:val="clear" w:pos="3686"/>
          <w:tab w:val="left" w:pos="720"/>
        </w:tabs>
        <w:rPr>
          <w:color w:val="auto"/>
        </w:rPr>
      </w:pPr>
    </w:p>
    <w:p w14:paraId="4218BBFB" w14:textId="77777777" w:rsidR="0036104E" w:rsidRPr="000B3F60" w:rsidRDefault="0036104E" w:rsidP="0036104E">
      <w:pPr>
        <w:tabs>
          <w:tab w:val="clear" w:pos="567"/>
          <w:tab w:val="clear" w:pos="3686"/>
          <w:tab w:val="left" w:pos="720"/>
        </w:tabs>
        <w:rPr>
          <w:color w:val="auto"/>
        </w:rPr>
      </w:pPr>
      <w:r w:rsidRPr="000B3F60">
        <w:rPr>
          <w:color w:val="auto"/>
        </w:rPr>
        <w:t>Manluckor och liknande ska genom avfallslämnarens försorg vara lätt tillgängliga. Önskar avfallslämnaren hjälp med demontering av fastrostade manluckor, framgrävning eller annat ska entrepren</w:t>
      </w:r>
      <w:r w:rsidR="00DD4A40" w:rsidRPr="000B3F60">
        <w:rPr>
          <w:color w:val="auto"/>
        </w:rPr>
        <w:t>ören ersättas per timme enligt À</w:t>
      </w:r>
      <w:r w:rsidRPr="000B3F60">
        <w:rPr>
          <w:color w:val="auto"/>
        </w:rPr>
        <w:t>-prislistan.</w:t>
      </w:r>
      <w:r w:rsidR="009B6858">
        <w:rPr>
          <w:color w:val="auto"/>
        </w:rPr>
        <w:t xml:space="preserve"> </w:t>
      </w:r>
      <w:r w:rsidR="009B6858" w:rsidRPr="009B6858">
        <w:rPr>
          <w:color w:val="auto"/>
        </w:rPr>
        <w:t>Ersättning för detta ska regleras genom överenskommelse mellan fastighetsinnehavaren och entreprenören utan beställarens medverkan.</w:t>
      </w:r>
    </w:p>
    <w:p w14:paraId="49F0607A" w14:textId="77777777" w:rsidR="0036104E" w:rsidRPr="000B3F60" w:rsidRDefault="0036104E" w:rsidP="0036104E">
      <w:pPr>
        <w:tabs>
          <w:tab w:val="clear" w:pos="567"/>
          <w:tab w:val="clear" w:pos="3686"/>
          <w:tab w:val="left" w:pos="720"/>
        </w:tabs>
        <w:rPr>
          <w:color w:val="auto"/>
        </w:rPr>
      </w:pPr>
    </w:p>
    <w:p w14:paraId="25B20F6C" w14:textId="77777777" w:rsidR="0036104E" w:rsidRPr="000B3F60" w:rsidRDefault="0036104E" w:rsidP="0036104E">
      <w:pPr>
        <w:tabs>
          <w:tab w:val="clear" w:pos="567"/>
          <w:tab w:val="clear" w:pos="3686"/>
          <w:tab w:val="left" w:pos="720"/>
        </w:tabs>
        <w:rPr>
          <w:color w:val="auto"/>
        </w:rPr>
      </w:pPr>
      <w:r w:rsidRPr="000B3F60">
        <w:rPr>
          <w:color w:val="auto"/>
        </w:rPr>
        <w:t>Vid tömning av fosforfällor ska påfyllning av nytt filtermaterial kunna samordnas med tömningen. Ersättning för detta ska regleras genom överenskommelse mellan fastighetsinnehavaren och entreprenören utan beställarens medverkan.</w:t>
      </w:r>
    </w:p>
    <w:p w14:paraId="3B0679AD" w14:textId="77777777" w:rsidR="0036104E" w:rsidRPr="000B3F60" w:rsidRDefault="0036104E" w:rsidP="0036104E">
      <w:pPr>
        <w:tabs>
          <w:tab w:val="clear" w:pos="567"/>
          <w:tab w:val="clear" w:pos="3686"/>
          <w:tab w:val="left" w:pos="720"/>
        </w:tabs>
        <w:rPr>
          <w:color w:val="auto"/>
        </w:rPr>
      </w:pPr>
    </w:p>
    <w:p w14:paraId="0276BAB7" w14:textId="77777777" w:rsidR="0036104E" w:rsidRPr="000B3F60" w:rsidRDefault="0036104E" w:rsidP="0036104E">
      <w:pPr>
        <w:tabs>
          <w:tab w:val="clear" w:pos="567"/>
          <w:tab w:val="clear" w:pos="3686"/>
          <w:tab w:val="left" w:pos="720"/>
        </w:tabs>
      </w:pPr>
      <w:r w:rsidRPr="000B3F60">
        <w:t>Vid tömning av fettavskiljare får slangdragning inte ske genom utrymme där livsmedel hanteras.</w:t>
      </w:r>
    </w:p>
    <w:p w14:paraId="1FE5C24B" w14:textId="77777777" w:rsidR="0036104E" w:rsidRPr="000B3F60" w:rsidRDefault="0036104E" w:rsidP="0036104E">
      <w:pPr>
        <w:tabs>
          <w:tab w:val="clear" w:pos="567"/>
          <w:tab w:val="clear" w:pos="3686"/>
          <w:tab w:val="left" w:pos="720"/>
        </w:tabs>
      </w:pPr>
    </w:p>
    <w:p w14:paraId="4C5B797C" w14:textId="77777777" w:rsidR="0036104E" w:rsidRPr="000B3F60" w:rsidRDefault="0036104E" w:rsidP="0036104E">
      <w:pPr>
        <w:tabs>
          <w:tab w:val="clear" w:pos="567"/>
          <w:tab w:val="clear" w:pos="3686"/>
          <w:tab w:val="left" w:pos="720"/>
        </w:tabs>
      </w:pPr>
      <w:r w:rsidRPr="000B3F60">
        <w:rPr>
          <w:color w:val="auto"/>
        </w:rPr>
        <w:t xml:space="preserve">Meddelande om att tömning har utförts ska lämnas till fastighetsinnehavaren på lämpligt sätt. </w:t>
      </w:r>
      <w:r w:rsidRPr="000B3F60">
        <w:t>Detaljerade rutiner bestäms i samråd mellan beställare och entreprenör.</w:t>
      </w:r>
    </w:p>
    <w:p w14:paraId="6C506A67" w14:textId="77777777" w:rsidR="000A59C0" w:rsidRPr="000B3F60" w:rsidRDefault="000A59C0" w:rsidP="0036104E">
      <w:pPr>
        <w:tabs>
          <w:tab w:val="clear" w:pos="567"/>
          <w:tab w:val="clear" w:pos="3686"/>
          <w:tab w:val="left" w:pos="720"/>
        </w:tabs>
      </w:pPr>
    </w:p>
    <w:p w14:paraId="640EE1E2" w14:textId="77777777" w:rsidR="000A59C0" w:rsidRPr="000B3F60" w:rsidRDefault="000A59C0" w:rsidP="0036104E">
      <w:pPr>
        <w:tabs>
          <w:tab w:val="clear" w:pos="567"/>
          <w:tab w:val="clear" w:pos="3686"/>
          <w:tab w:val="left" w:pos="720"/>
        </w:tabs>
        <w:rPr>
          <w:i/>
          <w:color w:val="FF0000"/>
        </w:rPr>
      </w:pPr>
      <w:r w:rsidRPr="000B3F60">
        <w:rPr>
          <w:i/>
          <w:color w:val="FF0000"/>
        </w:rPr>
        <w:t>Det går också att kräva att entreprenören</w:t>
      </w:r>
      <w:r w:rsidR="00382C39">
        <w:rPr>
          <w:i/>
          <w:color w:val="FF0000"/>
        </w:rPr>
        <w:t xml:space="preserve"> ska</w:t>
      </w:r>
      <w:r w:rsidRPr="000B3F60">
        <w:rPr>
          <w:i/>
          <w:color w:val="FF0000"/>
        </w:rPr>
        <w:t xml:space="preserve"> positionera alla hämtningsställen och fordonets angöringsplatser och överföra uppgifterna till beställarens register.</w:t>
      </w:r>
      <w:r w:rsidR="00585F3F" w:rsidRPr="000B3F60">
        <w:rPr>
          <w:i/>
          <w:color w:val="FF0000"/>
        </w:rPr>
        <w:t xml:space="preserve"> </w:t>
      </w:r>
      <w:r w:rsidR="00F734F9" w:rsidRPr="000B3F60">
        <w:rPr>
          <w:i/>
          <w:color w:val="FF0000"/>
        </w:rPr>
        <w:t>Beroende på hur koordinaterna ska användas kan det vara viktigt att ange vilket koordinatsystem det ska vara.</w:t>
      </w:r>
    </w:p>
    <w:p w14:paraId="29FC8DAB" w14:textId="77777777" w:rsidR="00D201A6" w:rsidRPr="000B3F60" w:rsidRDefault="00D201A6" w:rsidP="0036104E">
      <w:pPr>
        <w:tabs>
          <w:tab w:val="clear" w:pos="567"/>
          <w:tab w:val="clear" w:pos="3686"/>
          <w:tab w:val="left" w:pos="720"/>
        </w:tabs>
      </w:pPr>
    </w:p>
    <w:p w14:paraId="58D3A88B" w14:textId="77777777" w:rsidR="00D201A6" w:rsidRPr="000B3F60" w:rsidRDefault="00D201A6" w:rsidP="0036104E">
      <w:pPr>
        <w:tabs>
          <w:tab w:val="clear" w:pos="567"/>
          <w:tab w:val="clear" w:pos="3686"/>
          <w:tab w:val="left" w:pos="720"/>
        </w:tabs>
        <w:rPr>
          <w:i/>
          <w:color w:val="FF0000"/>
        </w:rPr>
      </w:pPr>
      <w:r w:rsidRPr="000B3F60">
        <w:rPr>
          <w:i/>
          <w:color w:val="FF0000"/>
        </w:rPr>
        <w:t>Vissa minireningsverk behöver återfyllas med vatten efter tömningen för att fungera</w:t>
      </w:r>
      <w:r w:rsidR="00382C39">
        <w:rPr>
          <w:i/>
          <w:color w:val="FF0000"/>
        </w:rPr>
        <w:t>, men återfyllning ingår inte i det kommunala ansvaret</w:t>
      </w:r>
      <w:r w:rsidRPr="000B3F60">
        <w:rPr>
          <w:i/>
          <w:color w:val="FF0000"/>
        </w:rPr>
        <w:t xml:space="preserve">. </w:t>
      </w:r>
      <w:r w:rsidR="00382C39">
        <w:rPr>
          <w:i/>
          <w:color w:val="FF0000"/>
        </w:rPr>
        <w:t>Beställaren kan välja att låta återfyllning ingå som en tjänst entreprenören ska kunna utföra, men ersättningen ska då regleras mellan entreprenören och fastighetsinnehavaren. I så fall behöver detta</w:t>
      </w:r>
      <w:r w:rsidRPr="000B3F60">
        <w:rPr>
          <w:i/>
          <w:color w:val="FF0000"/>
        </w:rPr>
        <w:t xml:space="preserve"> framgå av texten. Krav på specialfordon med spolfunktion behöver då också anges i</w:t>
      </w:r>
      <w:r w:rsidR="00502DFD" w:rsidRPr="000B3F60">
        <w:rPr>
          <w:i/>
          <w:color w:val="FF0000"/>
        </w:rPr>
        <w:t xml:space="preserve"> </w:t>
      </w:r>
      <w:r w:rsidR="00502DFD" w:rsidRPr="000B3F60">
        <w:rPr>
          <w:i/>
          <w:color w:val="FF0000"/>
        </w:rPr>
        <w:fldChar w:fldCharType="begin"/>
      </w:r>
      <w:r w:rsidR="00502DFD" w:rsidRPr="000B3F60">
        <w:rPr>
          <w:i/>
          <w:color w:val="FF0000"/>
        </w:rPr>
        <w:instrText xml:space="preserve"> REF _Ref445809869 \r \h </w:instrText>
      </w:r>
      <w:r w:rsidR="000B3F60">
        <w:rPr>
          <w:i/>
          <w:color w:val="FF0000"/>
        </w:rPr>
        <w:instrText xml:space="preserve"> \* MERGEFORMAT </w:instrText>
      </w:r>
      <w:r w:rsidR="00502DFD" w:rsidRPr="000B3F60">
        <w:rPr>
          <w:i/>
          <w:color w:val="FF0000"/>
        </w:rPr>
      </w:r>
      <w:r w:rsidR="00502DFD" w:rsidRPr="000B3F60">
        <w:rPr>
          <w:i/>
          <w:color w:val="FF0000"/>
        </w:rPr>
        <w:fldChar w:fldCharType="separate"/>
      </w:r>
      <w:r w:rsidR="006B1EAF">
        <w:rPr>
          <w:i/>
          <w:color w:val="FF0000"/>
        </w:rPr>
        <w:t>5.7.10</w:t>
      </w:r>
      <w:r w:rsidR="00502DFD" w:rsidRPr="000B3F60">
        <w:rPr>
          <w:i/>
          <w:color w:val="FF0000"/>
        </w:rPr>
        <w:fldChar w:fldCharType="end"/>
      </w:r>
      <w:r w:rsidR="00502DFD" w:rsidRPr="000B3F60">
        <w:rPr>
          <w:i/>
          <w:color w:val="FF0000"/>
        </w:rPr>
        <w:t>.</w:t>
      </w:r>
    </w:p>
    <w:p w14:paraId="4AF5CB04" w14:textId="77777777" w:rsidR="0036104E" w:rsidRPr="000B3F60" w:rsidRDefault="0036104E" w:rsidP="0036104E">
      <w:pPr>
        <w:tabs>
          <w:tab w:val="clear" w:pos="567"/>
          <w:tab w:val="clear" w:pos="3686"/>
          <w:tab w:val="left" w:pos="720"/>
        </w:tabs>
      </w:pPr>
    </w:p>
    <w:p w14:paraId="527A2F38" w14:textId="77777777" w:rsidR="0036104E" w:rsidRPr="000B3F60" w:rsidRDefault="0036104E" w:rsidP="0036104E">
      <w:pPr>
        <w:pStyle w:val="Rubrik3"/>
        <w:tabs>
          <w:tab w:val="clear" w:pos="3686"/>
          <w:tab w:val="left" w:pos="720"/>
        </w:tabs>
        <w:ind w:left="0" w:firstLine="0"/>
      </w:pPr>
      <w:bookmarkStart w:id="562" w:name="_Toc153775492"/>
      <w:bookmarkStart w:id="563" w:name="_Toc153779534"/>
      <w:bookmarkStart w:id="564" w:name="_Toc153937345"/>
      <w:bookmarkStart w:id="565" w:name="_Toc396560702"/>
      <w:r w:rsidRPr="000B3F60">
        <w:t>Hämtningsintervall</w:t>
      </w:r>
      <w:bookmarkEnd w:id="562"/>
      <w:bookmarkEnd w:id="563"/>
      <w:bookmarkEnd w:id="564"/>
      <w:bookmarkEnd w:id="565"/>
      <w:r w:rsidRPr="000B3F60">
        <w:t xml:space="preserve"> </w:t>
      </w:r>
    </w:p>
    <w:p w14:paraId="34725E39"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Redovisa de hämtningsintervall som kan förekomma i kommunen. </w:t>
      </w:r>
    </w:p>
    <w:p w14:paraId="2295733F" w14:textId="77777777" w:rsidR="0036104E" w:rsidRPr="000B3F60" w:rsidRDefault="0036104E" w:rsidP="0036104E">
      <w:pPr>
        <w:tabs>
          <w:tab w:val="clear" w:pos="567"/>
          <w:tab w:val="clear" w:pos="3686"/>
          <w:tab w:val="left" w:pos="720"/>
        </w:tabs>
      </w:pPr>
    </w:p>
    <w:p w14:paraId="5A72F6C0" w14:textId="77777777" w:rsidR="0036104E" w:rsidRPr="000B3F60" w:rsidRDefault="0036104E" w:rsidP="0036104E">
      <w:pPr>
        <w:pStyle w:val="Rubrik3"/>
        <w:tabs>
          <w:tab w:val="clear" w:pos="3686"/>
          <w:tab w:val="left" w:pos="720"/>
        </w:tabs>
        <w:ind w:left="0" w:firstLine="0"/>
      </w:pPr>
      <w:bookmarkStart w:id="566" w:name="_Toc153775493"/>
      <w:bookmarkStart w:id="567" w:name="_Toc153779535"/>
      <w:bookmarkStart w:id="568" w:name="_Toc153937346"/>
      <w:bookmarkStart w:id="569" w:name="_Toc396560703"/>
      <w:r w:rsidRPr="000B3F60">
        <w:t>Hämtningsdagar och hämtningstider</w:t>
      </w:r>
      <w:bookmarkEnd w:id="566"/>
      <w:bookmarkEnd w:id="567"/>
      <w:bookmarkEnd w:id="568"/>
      <w:bookmarkEnd w:id="569"/>
    </w:p>
    <w:p w14:paraId="07710CCE" w14:textId="77777777" w:rsidR="0036104E" w:rsidRPr="000B3F60" w:rsidRDefault="0036104E" w:rsidP="0036104E">
      <w:pPr>
        <w:tabs>
          <w:tab w:val="clear" w:pos="567"/>
          <w:tab w:val="clear" w:pos="3686"/>
          <w:tab w:val="left" w:pos="720"/>
        </w:tabs>
      </w:pPr>
      <w:r w:rsidRPr="000B3F60">
        <w:t xml:space="preserve">Överenskomna hämtningsdagar ska gälla. Beställd hämtning ska ske inom </w:t>
      </w:r>
      <w:r w:rsidRPr="000B3F60">
        <w:rPr>
          <w:color w:val="0000FF"/>
        </w:rPr>
        <w:t>X</w:t>
      </w:r>
      <w:r w:rsidRPr="000B3F60">
        <w:t xml:space="preserve"> </w:t>
      </w:r>
      <w:r w:rsidR="000209AE" w:rsidRPr="000B3F60">
        <w:t>arbets</w:t>
      </w:r>
      <w:r w:rsidRPr="000B3F60">
        <w:t xml:space="preserve">dagar efter beställning. </w:t>
      </w:r>
    </w:p>
    <w:p w14:paraId="1704E147" w14:textId="77777777" w:rsidR="0036104E" w:rsidRPr="000B3F60" w:rsidRDefault="0036104E" w:rsidP="0036104E">
      <w:pPr>
        <w:tabs>
          <w:tab w:val="clear" w:pos="567"/>
          <w:tab w:val="clear" w:pos="3686"/>
          <w:tab w:val="left" w:pos="720"/>
        </w:tabs>
      </w:pPr>
    </w:p>
    <w:p w14:paraId="31431B3D" w14:textId="77777777" w:rsidR="0036104E" w:rsidRPr="000B3F60" w:rsidRDefault="0036104E" w:rsidP="0036104E">
      <w:pPr>
        <w:tabs>
          <w:tab w:val="clear" w:pos="567"/>
          <w:tab w:val="clear" w:pos="3686"/>
          <w:tab w:val="left" w:pos="720"/>
        </w:tabs>
      </w:pPr>
      <w:r w:rsidRPr="000B3F60">
        <w:t>Hämtning ska normalt utföras mella</w:t>
      </w:r>
      <w:r w:rsidRPr="000B3F60">
        <w:rPr>
          <w:color w:val="auto"/>
        </w:rPr>
        <w:t xml:space="preserve">n kl. </w:t>
      </w:r>
      <w:r w:rsidRPr="000B3F60">
        <w:rPr>
          <w:color w:val="0000FF"/>
        </w:rPr>
        <w:t xml:space="preserve">xx:xx </w:t>
      </w:r>
      <w:r w:rsidRPr="000B3F60">
        <w:t>och</w:t>
      </w:r>
      <w:r w:rsidRPr="000B3F60">
        <w:rPr>
          <w:color w:val="0000FF"/>
        </w:rPr>
        <w:t xml:space="preserve"> xx:xx</w:t>
      </w:r>
      <w:r w:rsidRPr="000B3F60">
        <w:rPr>
          <w:color w:val="auto"/>
        </w:rPr>
        <w:t xml:space="preserve"> månda</w:t>
      </w:r>
      <w:r w:rsidRPr="000B3F60">
        <w:t xml:space="preserve">g till fredag. Efter överenskommelse mellan entreprenören och beställaren kan andra tider förekomma om särskilda skäl föreligger. </w:t>
      </w:r>
    </w:p>
    <w:p w14:paraId="7678C0B5" w14:textId="77777777" w:rsidR="0036104E" w:rsidRPr="000B3F60" w:rsidRDefault="0036104E" w:rsidP="0036104E">
      <w:pPr>
        <w:tabs>
          <w:tab w:val="clear" w:pos="567"/>
          <w:tab w:val="clear" w:pos="3686"/>
          <w:tab w:val="left" w:pos="720"/>
        </w:tabs>
      </w:pPr>
    </w:p>
    <w:p w14:paraId="1185DFE2" w14:textId="77777777" w:rsidR="0036104E" w:rsidRPr="000B3F60" w:rsidRDefault="0036104E" w:rsidP="0036104E">
      <w:pPr>
        <w:tabs>
          <w:tab w:val="clear" w:pos="567"/>
          <w:tab w:val="clear" w:pos="3686"/>
          <w:tab w:val="left" w:pos="720"/>
        </w:tabs>
      </w:pPr>
      <w:r w:rsidRPr="000B3F60">
        <w:t xml:space="preserve">Tömning av slam m.m. från enskilda avloppsanläggningar som finns på fritidsfastigheter ska utföras under sommarhalvåret, om inte </w:t>
      </w:r>
      <w:r w:rsidR="00674312" w:rsidRPr="000B3F60">
        <w:rPr>
          <w:color w:val="auto"/>
        </w:rPr>
        <w:t xml:space="preserve">fastighetsinnehavaren </w:t>
      </w:r>
      <w:r w:rsidRPr="000B3F60">
        <w:t>önskar något annat.</w:t>
      </w:r>
    </w:p>
    <w:p w14:paraId="57EAABF4" w14:textId="77777777" w:rsidR="0036104E" w:rsidRPr="000B3F60" w:rsidRDefault="0036104E" w:rsidP="0036104E">
      <w:pPr>
        <w:tabs>
          <w:tab w:val="clear" w:pos="567"/>
          <w:tab w:val="clear" w:pos="3686"/>
          <w:tab w:val="left" w:pos="720"/>
        </w:tabs>
      </w:pPr>
    </w:p>
    <w:p w14:paraId="60D39B16" w14:textId="77777777" w:rsidR="0036104E" w:rsidRPr="005C21B2" w:rsidRDefault="0036104E" w:rsidP="0036104E">
      <w:pPr>
        <w:pStyle w:val="Rubrik3"/>
        <w:tabs>
          <w:tab w:val="clear" w:pos="3686"/>
          <w:tab w:val="left" w:pos="720"/>
        </w:tabs>
        <w:ind w:left="0" w:firstLine="0"/>
        <w:rPr>
          <w:color w:val="auto"/>
        </w:rPr>
      </w:pPr>
      <w:bookmarkStart w:id="570" w:name="_Toc396560704"/>
      <w:r w:rsidRPr="005C21B2">
        <w:rPr>
          <w:color w:val="auto"/>
        </w:rPr>
        <w:t>Jour</w:t>
      </w:r>
      <w:bookmarkEnd w:id="570"/>
    </w:p>
    <w:p w14:paraId="30F186F7" w14:textId="77777777" w:rsidR="0036104E" w:rsidRPr="000B3F60" w:rsidRDefault="0036104E" w:rsidP="0036104E">
      <w:pPr>
        <w:tabs>
          <w:tab w:val="clear" w:pos="567"/>
          <w:tab w:val="clear" w:pos="3686"/>
          <w:tab w:val="left" w:pos="720"/>
        </w:tabs>
        <w:rPr>
          <w:color w:val="auto"/>
        </w:rPr>
      </w:pPr>
      <w:r w:rsidRPr="005C21B2">
        <w:rPr>
          <w:color w:val="auto"/>
        </w:rPr>
        <w:t xml:space="preserve">Entreprenören ska upprätthålla jourtjänst på lämpligt sätt. Akut tömning ska utföras senast </w:t>
      </w:r>
      <w:r w:rsidR="005268B5" w:rsidRPr="005C21B2">
        <w:rPr>
          <w:color w:val="3333FF"/>
        </w:rPr>
        <w:t>X</w:t>
      </w:r>
      <w:r w:rsidR="005268B5" w:rsidRPr="005C21B2">
        <w:rPr>
          <w:color w:val="auto"/>
        </w:rPr>
        <w:t xml:space="preserve"> </w:t>
      </w:r>
      <w:r w:rsidRPr="005C21B2">
        <w:rPr>
          <w:color w:val="auto"/>
        </w:rPr>
        <w:t>timmar efter beställning.</w:t>
      </w:r>
      <w:r w:rsidRPr="000B3F60">
        <w:rPr>
          <w:color w:val="auto"/>
        </w:rPr>
        <w:t xml:space="preserve">  </w:t>
      </w:r>
    </w:p>
    <w:p w14:paraId="3CD381C1" w14:textId="77777777" w:rsidR="0036104E" w:rsidRPr="000B3F60" w:rsidRDefault="0036104E" w:rsidP="0036104E">
      <w:pPr>
        <w:tabs>
          <w:tab w:val="clear" w:pos="567"/>
          <w:tab w:val="clear" w:pos="3686"/>
          <w:tab w:val="left" w:pos="720"/>
        </w:tabs>
      </w:pPr>
    </w:p>
    <w:p w14:paraId="1925A2A8" w14:textId="77777777" w:rsidR="0036104E" w:rsidRPr="000B3F60" w:rsidRDefault="0036104E" w:rsidP="0036104E">
      <w:pPr>
        <w:pStyle w:val="Rubrik3"/>
        <w:tabs>
          <w:tab w:val="clear" w:pos="3686"/>
          <w:tab w:val="left" w:pos="720"/>
        </w:tabs>
        <w:ind w:left="0" w:firstLine="0"/>
      </w:pPr>
      <w:bookmarkStart w:id="571" w:name="_Toc153775494"/>
      <w:bookmarkStart w:id="572" w:name="_Toc153779536"/>
      <w:bookmarkStart w:id="573" w:name="_Toc153937347"/>
      <w:bookmarkStart w:id="574" w:name="_Toc396560705"/>
      <w:r w:rsidRPr="000B3F60">
        <w:t>Avlämning</w:t>
      </w:r>
      <w:bookmarkEnd w:id="571"/>
      <w:bookmarkEnd w:id="572"/>
      <w:bookmarkEnd w:id="573"/>
      <w:bookmarkEnd w:id="574"/>
      <w:r w:rsidRPr="000B3F60">
        <w:t xml:space="preserve"> </w:t>
      </w:r>
    </w:p>
    <w:p w14:paraId="53DDBCD4" w14:textId="77777777" w:rsidR="0036104E" w:rsidRPr="000B3F60" w:rsidRDefault="0036104E" w:rsidP="0036104E">
      <w:pPr>
        <w:tabs>
          <w:tab w:val="clear" w:pos="567"/>
          <w:tab w:val="clear" w:pos="3686"/>
          <w:tab w:val="left" w:pos="720"/>
        </w:tabs>
        <w:rPr>
          <w:color w:val="auto"/>
        </w:rPr>
      </w:pPr>
      <w:r w:rsidRPr="000B3F60">
        <w:t xml:space="preserve">Avloppsslam ska avlämnas vid </w:t>
      </w:r>
      <w:r w:rsidRPr="000B3F60">
        <w:rPr>
          <w:color w:val="0000FF"/>
        </w:rPr>
        <w:t>anslutningspunkt/reningsverk.</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p>
    <w:p w14:paraId="7CA1FAE3" w14:textId="77777777" w:rsidR="0036104E" w:rsidRPr="000B3F60" w:rsidRDefault="0036104E" w:rsidP="0036104E">
      <w:pPr>
        <w:tabs>
          <w:tab w:val="clear" w:pos="567"/>
          <w:tab w:val="clear" w:pos="3686"/>
          <w:tab w:val="left" w:pos="720"/>
        </w:tabs>
        <w:rPr>
          <w:color w:val="auto"/>
        </w:rPr>
      </w:pPr>
    </w:p>
    <w:p w14:paraId="6D22C98D" w14:textId="77777777" w:rsidR="0026306D" w:rsidRPr="000B3F60" w:rsidRDefault="0026306D" w:rsidP="0026306D">
      <w:pPr>
        <w:tabs>
          <w:tab w:val="clear" w:pos="567"/>
          <w:tab w:val="clear" w:pos="3686"/>
          <w:tab w:val="left" w:pos="720"/>
        </w:tabs>
        <w:rPr>
          <w:color w:val="auto"/>
        </w:rPr>
      </w:pPr>
      <w:r w:rsidRPr="000B3F60">
        <w:t xml:space="preserve">Fettavskiljarslam ska avlämnas vid </w:t>
      </w:r>
      <w:r w:rsidRPr="000B3F60">
        <w:rPr>
          <w:color w:val="0000FF"/>
        </w:rPr>
        <w:t>avfallsanläggning/reningsverk.</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 </w:t>
      </w:r>
    </w:p>
    <w:p w14:paraId="6A9B266C" w14:textId="77777777" w:rsidR="0026306D" w:rsidRPr="000B3F60" w:rsidRDefault="0026306D" w:rsidP="0036104E">
      <w:pPr>
        <w:tabs>
          <w:tab w:val="clear" w:pos="567"/>
          <w:tab w:val="clear" w:pos="3686"/>
          <w:tab w:val="left" w:pos="720"/>
        </w:tabs>
        <w:rPr>
          <w:color w:val="auto"/>
        </w:rPr>
      </w:pPr>
    </w:p>
    <w:p w14:paraId="5D1DF558" w14:textId="77777777" w:rsidR="00815BD8" w:rsidRPr="000B3F60" w:rsidRDefault="0026306D" w:rsidP="0036104E">
      <w:pPr>
        <w:tabs>
          <w:tab w:val="clear" w:pos="567"/>
          <w:tab w:val="clear" w:pos="3686"/>
          <w:tab w:val="left" w:pos="720"/>
        </w:tabs>
        <w:rPr>
          <w:color w:val="auto"/>
        </w:rPr>
      </w:pPr>
      <w:r w:rsidRPr="000B3F60">
        <w:rPr>
          <w:color w:val="auto"/>
        </w:rPr>
        <w:t xml:space="preserve">Filter från fosforfällor ska avlämnas vid </w:t>
      </w:r>
      <w:r w:rsidRPr="000B3F60">
        <w:rPr>
          <w:color w:val="0000FF"/>
        </w:rPr>
        <w:t>adress</w:t>
      </w:r>
      <w:r w:rsidRPr="000B3F60">
        <w:rPr>
          <w:color w:val="548DD4"/>
        </w:rPr>
        <w:t xml:space="preserve">, </w:t>
      </w:r>
      <w:r w:rsidRPr="000B3F60">
        <w:rPr>
          <w:color w:val="auto"/>
        </w:rPr>
        <w:t>eller annan överenskommen</w:t>
      </w:r>
      <w:r w:rsidR="00A2184D">
        <w:rPr>
          <w:color w:val="auto"/>
        </w:rPr>
        <w:t xml:space="preserve"> </w:t>
      </w:r>
      <w:r w:rsidRPr="000B3F60">
        <w:rPr>
          <w:color w:val="auto"/>
        </w:rPr>
        <w:t>plats.</w:t>
      </w:r>
    </w:p>
    <w:p w14:paraId="615A1153" w14:textId="77777777" w:rsidR="0026306D" w:rsidRPr="000B3F60" w:rsidRDefault="0026306D" w:rsidP="0036104E">
      <w:pPr>
        <w:tabs>
          <w:tab w:val="clear" w:pos="567"/>
          <w:tab w:val="clear" w:pos="3686"/>
          <w:tab w:val="left" w:pos="720"/>
        </w:tabs>
        <w:rPr>
          <w:color w:val="auto"/>
        </w:rPr>
      </w:pPr>
    </w:p>
    <w:p w14:paraId="57578D9E" w14:textId="77777777" w:rsidR="00815BD8" w:rsidRPr="000B3F60" w:rsidRDefault="00815BD8" w:rsidP="0036104E">
      <w:pPr>
        <w:tabs>
          <w:tab w:val="clear" w:pos="567"/>
          <w:tab w:val="clear" w:pos="3686"/>
          <w:tab w:val="left" w:pos="720"/>
        </w:tabs>
        <w:rPr>
          <w:color w:val="auto"/>
        </w:rPr>
      </w:pPr>
      <w:r w:rsidRPr="000B3F60">
        <w:rPr>
          <w:color w:val="auto"/>
        </w:rPr>
        <w:t xml:space="preserve">Matavfall </w:t>
      </w:r>
      <w:r w:rsidRPr="000B3F60">
        <w:t xml:space="preserve">ska avlämnas vid </w:t>
      </w:r>
      <w:r w:rsidRPr="000B3F60">
        <w:rPr>
          <w:color w:val="0000FF"/>
        </w:rPr>
        <w:t>avfallsanläggning/reningsverk.</w:t>
      </w:r>
      <w:r w:rsidRPr="000B3F60">
        <w:rPr>
          <w:color w:val="auto"/>
        </w:rPr>
        <w:t xml:space="preserve"> Nuvarande öppettider är måndag till fredag kl. </w:t>
      </w:r>
      <w:r w:rsidRPr="000B3F60">
        <w:rPr>
          <w:color w:val="0000FF"/>
        </w:rPr>
        <w:t>xx:xx – xx:xx.</w:t>
      </w:r>
      <w:r w:rsidRPr="000B3F60">
        <w:rPr>
          <w:color w:val="auto"/>
        </w:rPr>
        <w:t xml:space="preserve"> Ändrade öppettider kan förekomma vid större helger.</w:t>
      </w:r>
    </w:p>
    <w:p w14:paraId="54E0D8E3" w14:textId="77777777" w:rsidR="0036104E" w:rsidRPr="000B3F60" w:rsidRDefault="0036104E" w:rsidP="0036104E">
      <w:pPr>
        <w:tabs>
          <w:tab w:val="clear" w:pos="567"/>
          <w:tab w:val="clear" w:pos="3686"/>
          <w:tab w:val="left" w:pos="720"/>
        </w:tabs>
        <w:rPr>
          <w:color w:val="auto"/>
        </w:rPr>
      </w:pPr>
    </w:p>
    <w:p w14:paraId="50ED6B48" w14:textId="77777777" w:rsidR="0036104E" w:rsidRPr="000B3F60" w:rsidRDefault="0036104E" w:rsidP="0036104E">
      <w:pPr>
        <w:tabs>
          <w:tab w:val="clear" w:pos="567"/>
          <w:tab w:val="clear" w:pos="3686"/>
          <w:tab w:val="left" w:pos="720"/>
        </w:tabs>
        <w:rPr>
          <w:color w:val="auto"/>
        </w:rPr>
      </w:pPr>
      <w:r w:rsidRPr="000B3F60">
        <w:rPr>
          <w:color w:val="auto"/>
        </w:rPr>
        <w:t xml:space="preserve">Annan avlämningsplats kan förekomma. Ersättning för detta regleras med hänsyn till avståndet enligt </w:t>
      </w:r>
      <w:r w:rsidR="00DD4A40" w:rsidRPr="000B3F60">
        <w:rPr>
          <w:color w:val="auto"/>
        </w:rPr>
        <w:t xml:space="preserve">À </w:t>
      </w:r>
      <w:r w:rsidRPr="000B3F60">
        <w:rPr>
          <w:color w:val="auto"/>
        </w:rPr>
        <w:t>-prislista.</w:t>
      </w:r>
    </w:p>
    <w:p w14:paraId="3F399BCC" w14:textId="77777777" w:rsidR="0036104E" w:rsidRPr="000B3F60" w:rsidRDefault="0036104E" w:rsidP="0036104E">
      <w:pPr>
        <w:tabs>
          <w:tab w:val="clear" w:pos="567"/>
          <w:tab w:val="clear" w:pos="3686"/>
          <w:tab w:val="left" w:pos="720"/>
        </w:tabs>
        <w:rPr>
          <w:color w:val="auto"/>
        </w:rPr>
      </w:pPr>
    </w:p>
    <w:p w14:paraId="201AB781" w14:textId="77777777" w:rsidR="0036104E" w:rsidRPr="000B3F60" w:rsidRDefault="0036104E" w:rsidP="0036104E">
      <w:pPr>
        <w:tabs>
          <w:tab w:val="clear" w:pos="567"/>
          <w:tab w:val="clear" w:pos="3686"/>
          <w:tab w:val="left" w:pos="720"/>
        </w:tabs>
        <w:rPr>
          <w:color w:val="auto"/>
        </w:rPr>
      </w:pPr>
      <w:r w:rsidRPr="000B3F60">
        <w:rPr>
          <w:color w:val="auto"/>
        </w:rPr>
        <w:t>Slam och fettav</w:t>
      </w:r>
      <w:r w:rsidR="0026306D" w:rsidRPr="000B3F60">
        <w:rPr>
          <w:color w:val="auto"/>
        </w:rPr>
        <w:t>skiljarslam</w:t>
      </w:r>
      <w:r w:rsidRPr="000B3F60">
        <w:rPr>
          <w:color w:val="auto"/>
        </w:rPr>
        <w:t xml:space="preserve"> ska vägas in och avlämnas enligt anläggningsägarens anvisningar.</w:t>
      </w:r>
    </w:p>
    <w:p w14:paraId="3BFE93E6" w14:textId="77777777" w:rsidR="0036104E" w:rsidRPr="000B3F60" w:rsidRDefault="0036104E" w:rsidP="0036104E">
      <w:pPr>
        <w:pStyle w:val="Rubrik1"/>
        <w:tabs>
          <w:tab w:val="clear" w:pos="3686"/>
          <w:tab w:val="left" w:pos="720"/>
        </w:tabs>
      </w:pPr>
      <w:bookmarkStart w:id="575" w:name="_Toc150517102"/>
      <w:bookmarkStart w:id="576" w:name="_Toc153775495"/>
      <w:bookmarkStart w:id="577" w:name="_Toc153779537"/>
      <w:bookmarkStart w:id="578" w:name="_Toc150517103"/>
      <w:r w:rsidRPr="000B3F60">
        <w:br w:type="page"/>
      </w:r>
      <w:bookmarkStart w:id="579" w:name="_Toc153937348"/>
      <w:bookmarkStart w:id="580" w:name="_Toc396560706"/>
      <w:r w:rsidR="001507A4" w:rsidRPr="000B3F60">
        <w:t xml:space="preserve">Avtalsvillkor </w:t>
      </w:r>
      <w:r w:rsidRPr="000B3F60">
        <w:t>– kommersiella villkor</w:t>
      </w:r>
      <w:bookmarkEnd w:id="575"/>
      <w:bookmarkEnd w:id="576"/>
      <w:bookmarkEnd w:id="577"/>
      <w:bookmarkEnd w:id="579"/>
      <w:bookmarkEnd w:id="580"/>
      <w:r w:rsidRPr="000B3F60">
        <w:t xml:space="preserve"> </w:t>
      </w:r>
    </w:p>
    <w:p w14:paraId="307CB5B3" w14:textId="77777777" w:rsidR="0036104E" w:rsidRPr="000B3F60" w:rsidRDefault="0036104E" w:rsidP="0036104E">
      <w:pPr>
        <w:pStyle w:val="Rubrik2"/>
        <w:tabs>
          <w:tab w:val="clear" w:pos="3686"/>
          <w:tab w:val="left" w:pos="720"/>
        </w:tabs>
        <w:ind w:left="709" w:hanging="709"/>
      </w:pPr>
      <w:bookmarkStart w:id="581" w:name="_Toc153775496"/>
      <w:bookmarkStart w:id="582" w:name="_Toc153779538"/>
      <w:bookmarkStart w:id="583" w:name="_Toc153937349"/>
      <w:bookmarkStart w:id="584" w:name="_Toc396560707"/>
      <w:r w:rsidRPr="000B3F60">
        <w:t>Ekonomiska villkor</w:t>
      </w:r>
      <w:bookmarkEnd w:id="581"/>
      <w:bookmarkEnd w:id="582"/>
      <w:bookmarkEnd w:id="583"/>
      <w:bookmarkEnd w:id="584"/>
      <w:r w:rsidRPr="000B3F60">
        <w:t xml:space="preserve"> </w:t>
      </w:r>
    </w:p>
    <w:p w14:paraId="3B535105" w14:textId="77777777" w:rsidR="0036104E" w:rsidRPr="000B3F60" w:rsidRDefault="0036104E" w:rsidP="0036104E">
      <w:pPr>
        <w:pStyle w:val="Rubrik3"/>
        <w:tabs>
          <w:tab w:val="clear" w:pos="3686"/>
          <w:tab w:val="left" w:pos="720"/>
        </w:tabs>
        <w:ind w:left="0" w:firstLine="0"/>
      </w:pPr>
      <w:bookmarkStart w:id="585" w:name="_Toc153775497"/>
      <w:bookmarkStart w:id="586" w:name="_Toc153779539"/>
      <w:bookmarkStart w:id="587" w:name="_Toc153937350"/>
      <w:bookmarkStart w:id="588" w:name="_Toc396560708"/>
      <w:r w:rsidRPr="000B3F60">
        <w:t>Entreprenörsersättning</w:t>
      </w:r>
      <w:bookmarkEnd w:id="585"/>
      <w:bookmarkEnd w:id="586"/>
      <w:bookmarkEnd w:id="587"/>
      <w:bookmarkEnd w:id="588"/>
    </w:p>
    <w:p w14:paraId="0658011D" w14:textId="77777777" w:rsidR="0036104E" w:rsidRPr="000B3F60" w:rsidRDefault="0036104E" w:rsidP="0036104E">
      <w:pPr>
        <w:tabs>
          <w:tab w:val="clear" w:pos="567"/>
          <w:tab w:val="clear" w:pos="3686"/>
          <w:tab w:val="left" w:pos="720"/>
        </w:tabs>
      </w:pPr>
      <w:r w:rsidRPr="000B3F60">
        <w:t>För entreprenörens åtaganden får denne ersättning</w:t>
      </w:r>
      <w:r w:rsidR="009F25C5" w:rsidRPr="000B3F60">
        <w:t xml:space="preserve"> för alla </w:t>
      </w:r>
      <w:r w:rsidR="006B2FCB">
        <w:t xml:space="preserve">aktiva </w:t>
      </w:r>
      <w:r w:rsidR="009F25C5" w:rsidRPr="000B3F60">
        <w:t>abonnemang i kundregistret samt för beställda hämtningar. Ersättningen grundas på</w:t>
      </w:r>
      <w:r w:rsidRPr="000B3F60">
        <w:t xml:space="preserve"> kravspecifikationen för entreprenaden och avtalade </w:t>
      </w:r>
      <w:r w:rsidR="00DD4A40" w:rsidRPr="000B3F60">
        <w:rPr>
          <w:color w:val="auto"/>
        </w:rPr>
        <w:t>À</w:t>
      </w:r>
      <w:r w:rsidRPr="000B3F60">
        <w:t>-priser.</w:t>
      </w:r>
    </w:p>
    <w:p w14:paraId="792F7645" w14:textId="77777777" w:rsidR="009E6B22" w:rsidRPr="000B3F60" w:rsidRDefault="009E6B22" w:rsidP="0036104E">
      <w:pPr>
        <w:tabs>
          <w:tab w:val="clear" w:pos="567"/>
          <w:tab w:val="clear" w:pos="3686"/>
          <w:tab w:val="left" w:pos="720"/>
        </w:tabs>
      </w:pPr>
    </w:p>
    <w:p w14:paraId="2CD932DF" w14:textId="77777777" w:rsidR="0036104E" w:rsidRPr="000B3F60" w:rsidRDefault="009E6B22" w:rsidP="0036104E">
      <w:pPr>
        <w:tabs>
          <w:tab w:val="clear" w:pos="567"/>
          <w:tab w:val="clear" w:pos="3686"/>
          <w:tab w:val="left" w:pos="720"/>
        </w:tabs>
        <w:rPr>
          <w:i/>
          <w:color w:val="FF0000"/>
        </w:rPr>
      </w:pPr>
      <w:r w:rsidRPr="000B3F60">
        <w:rPr>
          <w:i/>
          <w:color w:val="FF0000"/>
        </w:rPr>
        <w:t xml:space="preserve">Om entreprenören endast får ersättning för faktiskt utförda tjänster, till exempel vid behovshämtning, behöver det anges. </w:t>
      </w:r>
    </w:p>
    <w:p w14:paraId="23816DF4" w14:textId="77777777" w:rsidR="00412411" w:rsidRPr="000B3F60" w:rsidRDefault="00412411" w:rsidP="0036104E">
      <w:pPr>
        <w:tabs>
          <w:tab w:val="clear" w:pos="567"/>
          <w:tab w:val="clear" w:pos="3686"/>
          <w:tab w:val="left" w:pos="720"/>
        </w:tabs>
      </w:pPr>
    </w:p>
    <w:p w14:paraId="3763F46B" w14:textId="77777777" w:rsidR="0036104E" w:rsidRPr="000B3F60" w:rsidRDefault="0036104E" w:rsidP="0036104E">
      <w:pPr>
        <w:pStyle w:val="Rubrik3"/>
        <w:tabs>
          <w:tab w:val="clear" w:pos="3686"/>
          <w:tab w:val="left" w:pos="720"/>
        </w:tabs>
        <w:ind w:left="0" w:firstLine="0"/>
      </w:pPr>
      <w:bookmarkStart w:id="589" w:name="_Toc153775498"/>
      <w:bookmarkStart w:id="590" w:name="_Toc153779540"/>
      <w:bookmarkStart w:id="591" w:name="_Toc153937351"/>
      <w:bookmarkStart w:id="592" w:name="_Ref437008262"/>
      <w:bookmarkStart w:id="593" w:name="_Toc396560709"/>
      <w:r w:rsidRPr="000B3F60">
        <w:t>Indexreglering</w:t>
      </w:r>
      <w:bookmarkEnd w:id="589"/>
      <w:bookmarkEnd w:id="590"/>
      <w:bookmarkEnd w:id="591"/>
      <w:bookmarkEnd w:id="592"/>
      <w:bookmarkEnd w:id="593"/>
    </w:p>
    <w:p w14:paraId="10A4915A" w14:textId="77777777" w:rsidR="009F7F7E" w:rsidRPr="000B3F60" w:rsidRDefault="009F7F7E" w:rsidP="009F7F7E">
      <w:pPr>
        <w:tabs>
          <w:tab w:val="clear" w:pos="567"/>
          <w:tab w:val="clear" w:pos="3686"/>
          <w:tab w:val="left" w:pos="720"/>
        </w:tabs>
      </w:pPr>
      <w:r w:rsidRPr="000B3F60">
        <w:t xml:space="preserve">Avtalade ersättningar ska, om inte annat överenskommits, regleras enligt följande index: </w:t>
      </w:r>
    </w:p>
    <w:p w14:paraId="1468F36E" w14:textId="77777777" w:rsidR="009F7F7E" w:rsidRPr="000B3F60" w:rsidRDefault="009C2466" w:rsidP="0026306D">
      <w:pPr>
        <w:numPr>
          <w:ilvl w:val="0"/>
          <w:numId w:val="22"/>
        </w:numPr>
        <w:tabs>
          <w:tab w:val="clear" w:pos="567"/>
          <w:tab w:val="clear" w:pos="3686"/>
          <w:tab w:val="left" w:pos="720"/>
        </w:tabs>
        <w:rPr>
          <w:color w:val="0000FF"/>
        </w:rPr>
      </w:pPr>
      <w:r w:rsidRPr="000B3F60">
        <w:rPr>
          <w:color w:val="0000FF"/>
        </w:rPr>
        <w:t>A12:1</w:t>
      </w:r>
      <w:r w:rsidR="009F7F7E" w:rsidRPr="000B3F60">
        <w:rPr>
          <w:color w:val="0000FF"/>
        </w:rPr>
        <w:t xml:space="preserve">MD Insamling </w:t>
      </w:r>
      <w:r w:rsidRPr="000B3F60">
        <w:rPr>
          <w:color w:val="0000FF"/>
        </w:rPr>
        <w:t>av hushållsavfall, inkl</w:t>
      </w:r>
      <w:r w:rsidR="000B60ED">
        <w:rPr>
          <w:color w:val="0000FF"/>
        </w:rPr>
        <w:t xml:space="preserve">usive </w:t>
      </w:r>
      <w:r w:rsidRPr="000B3F60">
        <w:rPr>
          <w:color w:val="0000FF"/>
        </w:rPr>
        <w:t>diesel, för de delar av entreprenaden som rör insamling av hushållsavfall</w:t>
      </w:r>
    </w:p>
    <w:p w14:paraId="194F6C40" w14:textId="77777777" w:rsidR="009C2466" w:rsidRPr="000B3F60" w:rsidRDefault="009C2466" w:rsidP="0026306D">
      <w:pPr>
        <w:numPr>
          <w:ilvl w:val="0"/>
          <w:numId w:val="22"/>
        </w:numPr>
        <w:tabs>
          <w:tab w:val="clear" w:pos="567"/>
          <w:tab w:val="clear" w:pos="3686"/>
          <w:tab w:val="left" w:pos="720"/>
        </w:tabs>
        <w:rPr>
          <w:color w:val="0000FF"/>
        </w:rPr>
      </w:pPr>
      <w:r w:rsidRPr="000B3F60">
        <w:rPr>
          <w:color w:val="0000FF"/>
        </w:rPr>
        <w:t>A12:3MD Slamtömning, inkl</w:t>
      </w:r>
      <w:r w:rsidR="000B60ED">
        <w:rPr>
          <w:color w:val="0000FF"/>
        </w:rPr>
        <w:t>usive</w:t>
      </w:r>
      <w:r w:rsidRPr="000B3F60">
        <w:rPr>
          <w:color w:val="0000FF"/>
        </w:rPr>
        <w:t xml:space="preserve"> diesel för de delar av entreprenaden som rör slamtömning</w:t>
      </w:r>
    </w:p>
    <w:p w14:paraId="16F889F3" w14:textId="77777777" w:rsidR="009F7F7E" w:rsidRPr="000B3F60" w:rsidRDefault="009F7F7E" w:rsidP="009F7F7E">
      <w:pPr>
        <w:tabs>
          <w:tab w:val="clear" w:pos="567"/>
          <w:tab w:val="clear" w:pos="3686"/>
          <w:tab w:val="left" w:pos="720"/>
        </w:tabs>
      </w:pPr>
    </w:p>
    <w:p w14:paraId="57D0F9AE" w14:textId="77777777" w:rsidR="00DE0B0D" w:rsidRDefault="009F7F7E" w:rsidP="009F7F7E">
      <w:pPr>
        <w:tabs>
          <w:tab w:val="clear" w:pos="567"/>
          <w:tab w:val="clear" w:pos="3686"/>
          <w:tab w:val="left" w:pos="720"/>
        </w:tabs>
      </w:pPr>
      <w:r w:rsidRPr="000B3F60">
        <w:t>Indexförändringen avser att motsvara entreprenörens ungefärliga kostnadsförändring beräknad som en procentsats i relation till ursprunglig ersättning</w:t>
      </w:r>
      <w:r w:rsidRPr="00FD4B1F">
        <w:t>.</w:t>
      </w:r>
      <w:r w:rsidR="005B0975" w:rsidRPr="00FD4B1F">
        <w:t xml:space="preserve"> </w:t>
      </w:r>
    </w:p>
    <w:p w14:paraId="07077037" w14:textId="77777777" w:rsidR="00DE0B0D" w:rsidRDefault="00DE0B0D" w:rsidP="009F7F7E">
      <w:pPr>
        <w:tabs>
          <w:tab w:val="clear" w:pos="567"/>
          <w:tab w:val="clear" w:pos="3686"/>
          <w:tab w:val="left" w:pos="720"/>
        </w:tabs>
      </w:pPr>
    </w:p>
    <w:p w14:paraId="4368A5F4" w14:textId="77777777" w:rsidR="009F7F7E" w:rsidRPr="00FD4B1F" w:rsidRDefault="005B0975" w:rsidP="009F7F7E">
      <w:pPr>
        <w:tabs>
          <w:tab w:val="clear" w:pos="567"/>
          <w:tab w:val="clear" w:pos="3686"/>
          <w:tab w:val="left" w:pos="720"/>
        </w:tabs>
      </w:pPr>
      <w:r w:rsidRPr="00FD4B1F">
        <w:t>Om entreprenören kan visa att prisutvecklingen för valt drivmedel</w:t>
      </w:r>
      <w:r w:rsidR="00D21294">
        <w:t xml:space="preserve"> enligt 5.7.3</w:t>
      </w:r>
      <w:r w:rsidRPr="00FD4B1F">
        <w:t xml:space="preserve"> är högre jämfört med prisutvecklingen för diesel kan entreprenören</w:t>
      </w:r>
      <w:r w:rsidR="00D21294">
        <w:t>, efter förhandling,</w:t>
      </w:r>
      <w:r w:rsidRPr="00FD4B1F">
        <w:t xml:space="preserve"> ersättas för denna kostnadsökning</w:t>
      </w:r>
      <w:r w:rsidR="00D21294">
        <w:t>.</w:t>
      </w:r>
      <w:r w:rsidRPr="00FD4B1F">
        <w:t xml:space="preserve"> Om ett</w:t>
      </w:r>
      <w:r w:rsidR="00FD4B1F" w:rsidRPr="00FD4B1F">
        <w:t xml:space="preserve"> alternativt</w:t>
      </w:r>
      <w:r w:rsidRPr="00FD4B1F">
        <w:t xml:space="preserve"> index kan identifieras </w:t>
      </w:r>
      <w:r w:rsidR="00FD4B1F" w:rsidRPr="00FD4B1F">
        <w:t xml:space="preserve">som mer lämpligt </w:t>
      </w:r>
      <w:r w:rsidRPr="00FD4B1F">
        <w:t>kan ett byte av index under entreprenadtiden också diskuteras.</w:t>
      </w:r>
      <w:r w:rsidR="00DE0B0D">
        <w:t xml:space="preserve"> För att detta ska bli aktuellt krävs att entreprenören kan uppvisa inköpskvitton som bevis på kostnader och drivmedelsanvändning.</w:t>
      </w:r>
    </w:p>
    <w:p w14:paraId="20B34F6B" w14:textId="77777777" w:rsidR="009F7F7E" w:rsidRPr="000B3F60" w:rsidRDefault="009F7F7E" w:rsidP="009F7F7E">
      <w:pPr>
        <w:tabs>
          <w:tab w:val="clear" w:pos="567"/>
          <w:tab w:val="clear" w:pos="3686"/>
          <w:tab w:val="left" w:pos="720"/>
        </w:tabs>
      </w:pPr>
    </w:p>
    <w:p w14:paraId="19FA842E" w14:textId="77777777" w:rsidR="009F7F7E" w:rsidRPr="000B3F60" w:rsidRDefault="009F7F7E" w:rsidP="009F7F7E">
      <w:pPr>
        <w:tabs>
          <w:tab w:val="clear" w:pos="567"/>
          <w:tab w:val="clear" w:pos="3686"/>
          <w:tab w:val="left" w:pos="720"/>
        </w:tabs>
      </w:pPr>
      <w:r w:rsidRPr="000B3F60">
        <w:t>Prisförändringen beräknas som ett procenttal med en decimal. Förändringen bestäms genom att skillnaden mellan indextal vid avläsningsmånaden och basmånaden ställs i relation till index vid basmånaden. Uppställt som en formel är beräkningen:</w:t>
      </w:r>
    </w:p>
    <w:p w14:paraId="3AAD970D" w14:textId="77777777" w:rsidR="009F7F7E" w:rsidRPr="000B3F60" w:rsidRDefault="009F7F7E" w:rsidP="009F7F7E">
      <w:pPr>
        <w:tabs>
          <w:tab w:val="clear" w:pos="567"/>
          <w:tab w:val="clear" w:pos="3686"/>
          <w:tab w:val="left" w:pos="720"/>
        </w:tabs>
        <w:rPr>
          <w:i/>
        </w:rPr>
      </w:pPr>
      <w:r w:rsidRPr="000B3F60">
        <w:rPr>
          <w:i/>
        </w:rPr>
        <w:t>(Indextal vid avläsningsmånad-Indextal vid basmånad) / Indextal vid basmånad</w:t>
      </w:r>
    </w:p>
    <w:p w14:paraId="3088AC5C" w14:textId="77777777" w:rsidR="009F7F7E" w:rsidRPr="000B3F60" w:rsidRDefault="009F7F7E" w:rsidP="009F7F7E">
      <w:pPr>
        <w:tabs>
          <w:tab w:val="clear" w:pos="567"/>
          <w:tab w:val="clear" w:pos="3686"/>
          <w:tab w:val="left" w:pos="720"/>
        </w:tabs>
        <w:rPr>
          <w:i/>
        </w:rPr>
      </w:pPr>
    </w:p>
    <w:p w14:paraId="064908B6" w14:textId="77777777" w:rsidR="009F7F7E" w:rsidRPr="000B3F60" w:rsidRDefault="009F7F7E" w:rsidP="009F7F7E">
      <w:pPr>
        <w:tabs>
          <w:tab w:val="clear" w:pos="567"/>
          <w:tab w:val="clear" w:pos="3686"/>
          <w:tab w:val="left" w:pos="720"/>
        </w:tabs>
      </w:pPr>
      <w:r w:rsidRPr="000B3F60">
        <w:t>Följande förutsättningar ska tillämpas:</w:t>
      </w:r>
    </w:p>
    <w:p w14:paraId="3ADFE5F0" w14:textId="77777777" w:rsidR="009F7F7E" w:rsidRPr="000B3F60" w:rsidRDefault="009F7F7E" w:rsidP="009F7F7E">
      <w:pPr>
        <w:tabs>
          <w:tab w:val="clear" w:pos="0"/>
          <w:tab w:val="clear" w:pos="567"/>
          <w:tab w:val="clear" w:pos="3686"/>
          <w:tab w:val="clear" w:pos="7371"/>
          <w:tab w:val="left" w:pos="3828"/>
        </w:tabs>
      </w:pPr>
      <w:r w:rsidRPr="000B3F60">
        <w:t>Första prisrevideringsdatum</w:t>
      </w:r>
      <w:r w:rsidRPr="000B3F60">
        <w:tab/>
      </w:r>
      <w:r w:rsidRPr="000B3F60">
        <w:rPr>
          <w:color w:val="0000FF"/>
        </w:rPr>
        <w:t>åååå-mm-dd</w:t>
      </w:r>
      <w:r w:rsidRPr="000B3F60">
        <w:t xml:space="preserve"> (datum från vilket nytt pris ska gälla)</w:t>
      </w:r>
    </w:p>
    <w:p w14:paraId="3A850E64" w14:textId="77777777" w:rsidR="009F7F7E" w:rsidRPr="000B3F60" w:rsidRDefault="009F7F7E" w:rsidP="009F7F7E">
      <w:pPr>
        <w:tabs>
          <w:tab w:val="clear" w:pos="0"/>
          <w:tab w:val="clear" w:pos="567"/>
          <w:tab w:val="clear" w:pos="3686"/>
          <w:tab w:val="clear" w:pos="7371"/>
          <w:tab w:val="left" w:pos="3828"/>
        </w:tabs>
      </w:pPr>
      <w:r w:rsidRPr="000B3F60">
        <w:t>Intervall för prisrevidering</w:t>
      </w:r>
      <w:r w:rsidRPr="000B3F60">
        <w:tab/>
      </w:r>
      <w:r w:rsidRPr="000B3F60">
        <w:rPr>
          <w:color w:val="0000FF"/>
        </w:rPr>
        <w:t>X</w:t>
      </w:r>
      <w:r w:rsidRPr="000B3F60">
        <w:t xml:space="preserve"> månader</w:t>
      </w:r>
    </w:p>
    <w:p w14:paraId="1D85E2E1" w14:textId="77777777" w:rsidR="009F7F7E" w:rsidRPr="000B3F60" w:rsidRDefault="009F7F7E" w:rsidP="009F7F7E">
      <w:pPr>
        <w:tabs>
          <w:tab w:val="clear" w:pos="0"/>
          <w:tab w:val="clear" w:pos="567"/>
          <w:tab w:val="clear" w:pos="3686"/>
          <w:tab w:val="clear" w:pos="7371"/>
          <w:tab w:val="left" w:pos="3828"/>
        </w:tabs>
      </w:pPr>
      <w:r w:rsidRPr="000B3F60">
        <w:t>Basmånad</w:t>
      </w:r>
      <w:r w:rsidRPr="000B3F60">
        <w:tab/>
      </w:r>
      <w:r w:rsidRPr="000B3F60">
        <w:rPr>
          <w:color w:val="0000FF"/>
        </w:rPr>
        <w:t>Månad och år</w:t>
      </w:r>
      <w:r w:rsidRPr="000B3F60">
        <w:t xml:space="preserve"> </w:t>
      </w:r>
      <w:r w:rsidRPr="000B3F60">
        <w:rPr>
          <w:i/>
          <w:color w:val="FF0000"/>
        </w:rPr>
        <w:t>(vanligtvis anbudsmånaden)</w:t>
      </w:r>
    </w:p>
    <w:p w14:paraId="345D8F55" w14:textId="77777777" w:rsidR="009F7F7E" w:rsidRPr="000B3F60" w:rsidRDefault="009F7F7E" w:rsidP="009F7F7E">
      <w:pPr>
        <w:tabs>
          <w:tab w:val="clear" w:pos="0"/>
          <w:tab w:val="clear" w:pos="567"/>
          <w:tab w:val="clear" w:pos="3686"/>
          <w:tab w:val="clear" w:pos="7371"/>
          <w:tab w:val="left" w:pos="3828"/>
        </w:tabs>
      </w:pPr>
      <w:r w:rsidRPr="000B3F60">
        <w:t>Första avläsningsmånad</w:t>
      </w:r>
      <w:r w:rsidRPr="000B3F60">
        <w:tab/>
      </w:r>
      <w:r w:rsidRPr="000B3F60">
        <w:rPr>
          <w:color w:val="0000FF"/>
        </w:rPr>
        <w:t xml:space="preserve">Månad plus år </w:t>
      </w:r>
    </w:p>
    <w:p w14:paraId="04506F33" w14:textId="77777777" w:rsidR="009F7F7E" w:rsidRPr="000B3F60" w:rsidRDefault="009F7F7E" w:rsidP="009F7F7E">
      <w:pPr>
        <w:tabs>
          <w:tab w:val="clear" w:pos="567"/>
          <w:tab w:val="clear" w:pos="3686"/>
          <w:tab w:val="left" w:pos="720"/>
        </w:tabs>
        <w:rPr>
          <w:color w:val="auto"/>
        </w:rPr>
      </w:pPr>
    </w:p>
    <w:p w14:paraId="1CC6974D" w14:textId="77777777" w:rsidR="00CE5417" w:rsidRPr="000B3F60" w:rsidRDefault="00CE5417" w:rsidP="009F7F7E">
      <w:pPr>
        <w:tabs>
          <w:tab w:val="clear" w:pos="567"/>
          <w:tab w:val="clear" w:pos="3686"/>
          <w:tab w:val="left" w:pos="720"/>
        </w:tabs>
        <w:rPr>
          <w:color w:val="auto"/>
        </w:rPr>
      </w:pPr>
      <w:r w:rsidRPr="000B3F60">
        <w:rPr>
          <w:color w:val="auto"/>
        </w:rPr>
        <w:t xml:space="preserve">Med intervall menas antalet månader som går mellan varje prisändring. Ändras priset två gånger per år är intervallen 6 månader. Intervall börjar med första prisrevideringsdatum. </w:t>
      </w:r>
    </w:p>
    <w:p w14:paraId="09A7190D" w14:textId="77777777" w:rsidR="00CE5417" w:rsidRPr="000B3F60" w:rsidRDefault="00CE5417" w:rsidP="009F7F7E">
      <w:pPr>
        <w:tabs>
          <w:tab w:val="clear" w:pos="567"/>
          <w:tab w:val="clear" w:pos="3686"/>
          <w:tab w:val="left" w:pos="720"/>
        </w:tabs>
        <w:rPr>
          <w:color w:val="auto"/>
        </w:rPr>
      </w:pPr>
    </w:p>
    <w:p w14:paraId="6A78C46A" w14:textId="77777777" w:rsidR="00CE5417" w:rsidRPr="000B3F60" w:rsidRDefault="00CE5417" w:rsidP="009F7F7E">
      <w:pPr>
        <w:tabs>
          <w:tab w:val="clear" w:pos="567"/>
          <w:tab w:val="clear" w:pos="3686"/>
          <w:tab w:val="left" w:pos="720"/>
        </w:tabs>
        <w:rPr>
          <w:i/>
          <w:color w:val="FF0000"/>
        </w:rPr>
      </w:pPr>
      <w:r w:rsidRPr="000B3F60">
        <w:rPr>
          <w:i/>
          <w:color w:val="FF0000"/>
        </w:rPr>
        <w:t>Tiden mellan basmånad och första avläsningsmånad har vanligtvis inte samma längd som intervall utan beror på när anbuden ska lämnas och entreprenaden påbörjas.</w:t>
      </w:r>
    </w:p>
    <w:p w14:paraId="3613F54B" w14:textId="77777777" w:rsidR="008D6C6D" w:rsidRPr="000B3F60" w:rsidRDefault="008D6C6D" w:rsidP="009F7F7E">
      <w:pPr>
        <w:tabs>
          <w:tab w:val="clear" w:pos="567"/>
          <w:tab w:val="clear" w:pos="3686"/>
          <w:tab w:val="left" w:pos="720"/>
        </w:tabs>
        <w:rPr>
          <w:i/>
          <w:color w:val="FF0000"/>
        </w:rPr>
      </w:pPr>
    </w:p>
    <w:p w14:paraId="36B60F78" w14:textId="77777777" w:rsidR="008D6C6D" w:rsidRPr="000B3F60" w:rsidRDefault="008D6C6D" w:rsidP="008D6C6D">
      <w:pPr>
        <w:tabs>
          <w:tab w:val="clear" w:pos="567"/>
          <w:tab w:val="clear" w:pos="3686"/>
          <w:tab w:val="left" w:pos="720"/>
        </w:tabs>
        <w:rPr>
          <w:i/>
          <w:color w:val="FF0000"/>
        </w:rPr>
      </w:pPr>
      <w:r w:rsidRPr="000B3F60">
        <w:rPr>
          <w:i/>
          <w:color w:val="FF0000"/>
        </w:rPr>
        <w:t>Hur ofta avstämning ska göras bestämmer beställaren. Avstämningsperiodens längd kan vara t.ex. en, tre, sex eller tolv månader. Om beställaren väljer en lång avstämningsperiod är det troligt att entreprenören kommer att kompensera sig för osäkerheten vid anbudsgivningen. Regleringen brukar träda i kraft två eller tre månader efter avstämningsperiodens slut.</w:t>
      </w:r>
    </w:p>
    <w:p w14:paraId="017C448A" w14:textId="77777777" w:rsidR="009F7F7E" w:rsidRPr="000B3F60" w:rsidRDefault="009F7F7E" w:rsidP="009F7F7E">
      <w:pPr>
        <w:tabs>
          <w:tab w:val="clear" w:pos="567"/>
          <w:tab w:val="clear" w:pos="3686"/>
          <w:tab w:val="left" w:pos="720"/>
        </w:tabs>
      </w:pPr>
    </w:p>
    <w:p w14:paraId="175E22B9" w14:textId="77777777" w:rsidR="009F7F7E" w:rsidRPr="000B3F60" w:rsidRDefault="001778FD" w:rsidP="009F7F7E">
      <w:pPr>
        <w:tabs>
          <w:tab w:val="clear" w:pos="567"/>
          <w:tab w:val="clear" w:pos="3686"/>
          <w:tab w:val="left" w:pos="720"/>
        </w:tabs>
        <w:rPr>
          <w:i/>
          <w:color w:val="FF0000"/>
        </w:rPr>
      </w:pPr>
      <w:r w:rsidRPr="000B3F60">
        <w:rPr>
          <w:i/>
          <w:color w:val="FF0000"/>
        </w:rPr>
        <w:t>Från</w:t>
      </w:r>
      <w:r w:rsidR="009F7F7E" w:rsidRPr="000B3F60">
        <w:rPr>
          <w:i/>
          <w:color w:val="FF0000"/>
        </w:rPr>
        <w:t xml:space="preserve"> 2012 </w:t>
      </w:r>
      <w:r w:rsidRPr="000B3F60">
        <w:rPr>
          <w:i/>
          <w:color w:val="FF0000"/>
        </w:rPr>
        <w:t>finns</w:t>
      </w:r>
      <w:r w:rsidR="009F7F7E" w:rsidRPr="000B3F60">
        <w:rPr>
          <w:i/>
          <w:color w:val="FF0000"/>
        </w:rPr>
        <w:t xml:space="preserve"> nya indexserier för avfallsinsamling. Indexserien, som förkortas A12, finns i sex varianter: </w:t>
      </w:r>
    </w:p>
    <w:p w14:paraId="1166DCB7" w14:textId="77777777" w:rsidR="009F7F7E" w:rsidRPr="000B3F60" w:rsidRDefault="009F7F7E" w:rsidP="0026306D">
      <w:pPr>
        <w:numPr>
          <w:ilvl w:val="0"/>
          <w:numId w:val="23"/>
        </w:numPr>
        <w:tabs>
          <w:tab w:val="clear" w:pos="567"/>
          <w:tab w:val="clear" w:pos="3686"/>
          <w:tab w:val="left" w:pos="720"/>
        </w:tabs>
        <w:rPr>
          <w:i/>
          <w:color w:val="FF0000"/>
        </w:rPr>
      </w:pPr>
      <w:r w:rsidRPr="000B3F60">
        <w:rPr>
          <w:i/>
          <w:color w:val="FF0000"/>
        </w:rPr>
        <w:t>A12:1MD Insamling av hushållsavfall, inkl</w:t>
      </w:r>
      <w:r w:rsidR="000B60ED">
        <w:rPr>
          <w:i/>
          <w:color w:val="FF0000"/>
        </w:rPr>
        <w:t>usive</w:t>
      </w:r>
      <w:r w:rsidRPr="000B3F60">
        <w:rPr>
          <w:i/>
          <w:color w:val="FF0000"/>
        </w:rPr>
        <w:t xml:space="preserve"> diesel</w:t>
      </w:r>
    </w:p>
    <w:p w14:paraId="322E1EBA" w14:textId="77777777" w:rsidR="009F7F7E" w:rsidRPr="000B3F60" w:rsidRDefault="009F7F7E" w:rsidP="0026306D">
      <w:pPr>
        <w:numPr>
          <w:ilvl w:val="0"/>
          <w:numId w:val="23"/>
        </w:numPr>
        <w:tabs>
          <w:tab w:val="clear" w:pos="567"/>
          <w:tab w:val="clear" w:pos="3686"/>
          <w:tab w:val="left" w:pos="720"/>
        </w:tabs>
        <w:rPr>
          <w:i/>
          <w:color w:val="FF0000"/>
        </w:rPr>
      </w:pPr>
      <w:r w:rsidRPr="000B3F60">
        <w:rPr>
          <w:i/>
          <w:color w:val="FF0000"/>
        </w:rPr>
        <w:t>A12:1ED Insamling av hushållsavfall, exkl</w:t>
      </w:r>
      <w:r w:rsidR="000B60ED">
        <w:rPr>
          <w:i/>
          <w:color w:val="FF0000"/>
        </w:rPr>
        <w:t>usive</w:t>
      </w:r>
      <w:r w:rsidRPr="000B3F60">
        <w:rPr>
          <w:i/>
          <w:color w:val="FF0000"/>
        </w:rPr>
        <w:t xml:space="preserve"> diesel</w:t>
      </w:r>
    </w:p>
    <w:p w14:paraId="2E5D9748" w14:textId="77777777" w:rsidR="009F7F7E" w:rsidRPr="000B3F60" w:rsidRDefault="009F7F7E" w:rsidP="0026306D">
      <w:pPr>
        <w:numPr>
          <w:ilvl w:val="0"/>
          <w:numId w:val="23"/>
        </w:numPr>
        <w:tabs>
          <w:tab w:val="clear" w:pos="567"/>
          <w:tab w:val="clear" w:pos="3686"/>
          <w:tab w:val="left" w:pos="720"/>
        </w:tabs>
        <w:rPr>
          <w:i/>
          <w:color w:val="FF0000"/>
        </w:rPr>
      </w:pPr>
      <w:r w:rsidRPr="000B3F60">
        <w:rPr>
          <w:i/>
          <w:color w:val="FF0000"/>
        </w:rPr>
        <w:t>A12:2MD Insamling med specialfordon, inkl</w:t>
      </w:r>
      <w:r w:rsidR="000B60ED">
        <w:rPr>
          <w:i/>
          <w:color w:val="FF0000"/>
        </w:rPr>
        <w:t>usive</w:t>
      </w:r>
      <w:r w:rsidRPr="000B3F60">
        <w:rPr>
          <w:i/>
          <w:color w:val="FF0000"/>
        </w:rPr>
        <w:t xml:space="preserve"> diesel</w:t>
      </w:r>
    </w:p>
    <w:p w14:paraId="57816ED9" w14:textId="77777777" w:rsidR="009F7F7E" w:rsidRPr="000B3F60" w:rsidRDefault="009F7F7E" w:rsidP="0026306D">
      <w:pPr>
        <w:numPr>
          <w:ilvl w:val="0"/>
          <w:numId w:val="23"/>
        </w:numPr>
        <w:tabs>
          <w:tab w:val="clear" w:pos="567"/>
          <w:tab w:val="clear" w:pos="3686"/>
          <w:tab w:val="left" w:pos="720"/>
        </w:tabs>
        <w:rPr>
          <w:i/>
          <w:color w:val="FF0000"/>
        </w:rPr>
      </w:pPr>
      <w:r w:rsidRPr="000B3F60">
        <w:rPr>
          <w:i/>
          <w:color w:val="FF0000"/>
        </w:rPr>
        <w:t>A12:2ED Insamling med specialfordon, exkl</w:t>
      </w:r>
      <w:r w:rsidR="000B60ED">
        <w:rPr>
          <w:i/>
          <w:color w:val="FF0000"/>
        </w:rPr>
        <w:t>usive</w:t>
      </w:r>
      <w:r w:rsidRPr="000B3F60">
        <w:rPr>
          <w:i/>
          <w:color w:val="FF0000"/>
        </w:rPr>
        <w:t xml:space="preserve"> diesel</w:t>
      </w:r>
    </w:p>
    <w:p w14:paraId="1B865A2E" w14:textId="77777777" w:rsidR="009F7F7E" w:rsidRPr="000B3F60" w:rsidRDefault="009F7F7E" w:rsidP="0026306D">
      <w:pPr>
        <w:numPr>
          <w:ilvl w:val="0"/>
          <w:numId w:val="23"/>
        </w:numPr>
        <w:tabs>
          <w:tab w:val="clear" w:pos="567"/>
          <w:tab w:val="clear" w:pos="3686"/>
          <w:tab w:val="left" w:pos="720"/>
        </w:tabs>
        <w:rPr>
          <w:i/>
          <w:color w:val="FF0000"/>
        </w:rPr>
      </w:pPr>
      <w:r w:rsidRPr="000B3F60">
        <w:rPr>
          <w:i/>
          <w:color w:val="FF0000"/>
        </w:rPr>
        <w:t>A12:3MD Slamtömning, inkl</w:t>
      </w:r>
      <w:r w:rsidR="000B60ED">
        <w:rPr>
          <w:i/>
          <w:color w:val="FF0000"/>
        </w:rPr>
        <w:t>usive</w:t>
      </w:r>
      <w:r w:rsidRPr="000B3F60">
        <w:rPr>
          <w:i/>
          <w:color w:val="FF0000"/>
        </w:rPr>
        <w:t xml:space="preserve"> diesel</w:t>
      </w:r>
    </w:p>
    <w:p w14:paraId="0C3E62B1" w14:textId="77777777" w:rsidR="009F7F7E" w:rsidRPr="000B60ED" w:rsidRDefault="009F7F7E" w:rsidP="0026306D">
      <w:pPr>
        <w:numPr>
          <w:ilvl w:val="0"/>
          <w:numId w:val="23"/>
        </w:numPr>
        <w:tabs>
          <w:tab w:val="clear" w:pos="567"/>
          <w:tab w:val="clear" w:pos="3686"/>
          <w:tab w:val="left" w:pos="720"/>
        </w:tabs>
        <w:rPr>
          <w:i/>
          <w:color w:val="FF0000"/>
          <w:lang w:val="en-US"/>
        </w:rPr>
      </w:pPr>
      <w:r w:rsidRPr="000B60ED">
        <w:rPr>
          <w:i/>
          <w:color w:val="FF0000"/>
          <w:lang w:val="en-US"/>
        </w:rPr>
        <w:t>A12:3ED Slamtömning, exkl</w:t>
      </w:r>
      <w:r w:rsidR="000B60ED" w:rsidRPr="000B60ED">
        <w:rPr>
          <w:i/>
          <w:color w:val="FF0000"/>
          <w:lang w:val="en-US"/>
        </w:rPr>
        <w:t>usive</w:t>
      </w:r>
      <w:r w:rsidRPr="000B60ED">
        <w:rPr>
          <w:i/>
          <w:color w:val="FF0000"/>
          <w:lang w:val="en-US"/>
        </w:rPr>
        <w:t xml:space="preserve"> diesel</w:t>
      </w:r>
    </w:p>
    <w:p w14:paraId="505CDAD2" w14:textId="77777777" w:rsidR="009F7F7E" w:rsidRPr="000B60ED" w:rsidRDefault="009F7F7E" w:rsidP="009F7F7E">
      <w:pPr>
        <w:tabs>
          <w:tab w:val="clear" w:pos="567"/>
          <w:tab w:val="clear" w:pos="3686"/>
          <w:tab w:val="left" w:pos="720"/>
        </w:tabs>
        <w:ind w:left="720"/>
        <w:rPr>
          <w:i/>
          <w:color w:val="FF0000"/>
          <w:lang w:val="en-US"/>
        </w:rPr>
      </w:pPr>
    </w:p>
    <w:p w14:paraId="15437ED0" w14:textId="77777777" w:rsidR="009F7F7E" w:rsidRPr="000B3F60" w:rsidRDefault="009F7F7E" w:rsidP="009F7F7E">
      <w:pPr>
        <w:tabs>
          <w:tab w:val="clear" w:pos="567"/>
          <w:tab w:val="clear" w:pos="3686"/>
          <w:tab w:val="left" w:pos="720"/>
        </w:tabs>
        <w:rPr>
          <w:i/>
          <w:color w:val="FF0000"/>
        </w:rPr>
      </w:pPr>
      <w:r w:rsidRPr="000B3F60">
        <w:rPr>
          <w:i/>
          <w:color w:val="FF0000"/>
        </w:rPr>
        <w:t xml:space="preserve">Insamling med specialfordon avser verksamhet med exempelvis mobil sopsug eller andra dyrare specialfordon. Här är andelen personalkostnad mindre och kostnaden för fordonet (investering och ränta) högre liksom andelen drivmedel. Indexserierna redovisas både inklusive och exklusive diesel. </w:t>
      </w:r>
    </w:p>
    <w:p w14:paraId="5964A0D7" w14:textId="77777777" w:rsidR="009F7F7E" w:rsidRPr="000B3F60" w:rsidRDefault="009F7F7E" w:rsidP="009F7F7E">
      <w:pPr>
        <w:tabs>
          <w:tab w:val="clear" w:pos="567"/>
          <w:tab w:val="clear" w:pos="3686"/>
          <w:tab w:val="left" w:pos="720"/>
        </w:tabs>
        <w:rPr>
          <w:i/>
          <w:color w:val="FF0000"/>
        </w:rPr>
      </w:pPr>
    </w:p>
    <w:p w14:paraId="047B498D" w14:textId="77777777" w:rsidR="009F7F7E" w:rsidRPr="000B3F60" w:rsidRDefault="0042688B" w:rsidP="009F7F7E">
      <w:pPr>
        <w:tabs>
          <w:tab w:val="clear" w:pos="567"/>
          <w:tab w:val="clear" w:pos="3686"/>
          <w:tab w:val="left" w:pos="720"/>
        </w:tabs>
        <w:rPr>
          <w:i/>
          <w:color w:val="FF0000"/>
        </w:rPr>
      </w:pPr>
      <w:r w:rsidRPr="000B3F60">
        <w:rPr>
          <w:i/>
          <w:color w:val="FF0000"/>
        </w:rPr>
        <w:t xml:space="preserve">Avfallsindex tas fram av SCB på uppdrag av Avfall Sverige och presenteras med viss fördröjning på Avfall Sveriges hemsida </w:t>
      </w:r>
      <w:hyperlink r:id="rId10" w:history="1">
        <w:r w:rsidRPr="000B3F60">
          <w:rPr>
            <w:rStyle w:val="Hyperlnk"/>
            <w:i/>
          </w:rPr>
          <w:t>http://www.avfallsverige.se/statistik-index/avfallsindex/</w:t>
        </w:r>
      </w:hyperlink>
      <w:r w:rsidRPr="000B3F60">
        <w:rPr>
          <w:i/>
          <w:color w:val="FF0000"/>
        </w:rPr>
        <w:t>. Här finns också information om prenumeration av avfallsindex.</w:t>
      </w:r>
      <w:r>
        <w:rPr>
          <w:i/>
          <w:color w:val="FF0000"/>
        </w:rPr>
        <w:t xml:space="preserve"> </w:t>
      </w:r>
      <w:r w:rsidR="00D0684B" w:rsidRPr="000B3F60">
        <w:rPr>
          <w:i/>
          <w:color w:val="FF0000"/>
        </w:rPr>
        <w:t>Mer information finns också i Avfall Sveriges rapport 2015:06 Vägledning för prisjustering med index inom avfallsverksamhet.</w:t>
      </w:r>
    </w:p>
    <w:p w14:paraId="08C159DA" w14:textId="77777777" w:rsidR="009F7F7E" w:rsidRPr="000B3F60" w:rsidRDefault="009F7F7E" w:rsidP="009F7F7E">
      <w:pPr>
        <w:tabs>
          <w:tab w:val="clear" w:pos="567"/>
          <w:tab w:val="clear" w:pos="3686"/>
          <w:tab w:val="left" w:pos="720"/>
        </w:tabs>
        <w:rPr>
          <w:i/>
          <w:color w:val="FF0000"/>
        </w:rPr>
      </w:pPr>
    </w:p>
    <w:p w14:paraId="7CA0B970" w14:textId="77777777" w:rsidR="0036104E" w:rsidRPr="000B3F60" w:rsidRDefault="0036104E" w:rsidP="0036104E">
      <w:pPr>
        <w:tabs>
          <w:tab w:val="clear" w:pos="567"/>
          <w:tab w:val="clear" w:pos="3686"/>
          <w:tab w:val="left" w:pos="720"/>
        </w:tabs>
        <w:rPr>
          <w:i/>
          <w:color w:val="FF0000"/>
        </w:rPr>
      </w:pPr>
    </w:p>
    <w:p w14:paraId="3CF6F533" w14:textId="77777777" w:rsidR="0036104E" w:rsidRPr="000B3F60" w:rsidRDefault="0036104E" w:rsidP="0036104E">
      <w:pPr>
        <w:pStyle w:val="Rubrik3"/>
        <w:tabs>
          <w:tab w:val="clear" w:pos="3686"/>
          <w:tab w:val="left" w:pos="720"/>
        </w:tabs>
        <w:ind w:left="0" w:firstLine="0"/>
      </w:pPr>
      <w:bookmarkStart w:id="594" w:name="_Toc153775499"/>
      <w:bookmarkStart w:id="595" w:name="_Toc153779541"/>
      <w:bookmarkStart w:id="596" w:name="_Toc153937352"/>
      <w:bookmarkStart w:id="597" w:name="_Toc396560710"/>
      <w:r w:rsidRPr="000B3F60">
        <w:t>Ersättningsform</w:t>
      </w:r>
      <w:bookmarkEnd w:id="594"/>
      <w:bookmarkEnd w:id="595"/>
      <w:bookmarkEnd w:id="596"/>
      <w:bookmarkEnd w:id="597"/>
    </w:p>
    <w:p w14:paraId="69297493" w14:textId="77777777" w:rsidR="0036104E" w:rsidRPr="000B3F60" w:rsidRDefault="0036104E" w:rsidP="0036104E">
      <w:pPr>
        <w:tabs>
          <w:tab w:val="clear" w:pos="567"/>
          <w:tab w:val="clear" w:pos="3686"/>
          <w:tab w:val="left" w:pos="720"/>
        </w:tabs>
      </w:pPr>
      <w:r w:rsidRPr="000B3F60">
        <w:t>Ersättningen till entreprenören betalas ut månadsvis i efterskott mot faktura till beställaren. Samtliga hämtningar och uppdrag som utförts under månaden ska skriftligt redovisas tillsammans med fakturan. Redovisningen ska lämnas i ett för beställaren läsbart och tydligt format.</w:t>
      </w:r>
    </w:p>
    <w:p w14:paraId="766A1D71" w14:textId="77777777" w:rsidR="009F25C5" w:rsidRPr="000B3F60" w:rsidRDefault="009F25C5" w:rsidP="0036104E">
      <w:pPr>
        <w:tabs>
          <w:tab w:val="clear" w:pos="567"/>
          <w:tab w:val="clear" w:pos="3686"/>
          <w:tab w:val="left" w:pos="720"/>
        </w:tabs>
      </w:pPr>
    </w:p>
    <w:p w14:paraId="5FF8636C" w14:textId="77777777" w:rsidR="009F25C5" w:rsidRPr="000B3F60" w:rsidRDefault="009F25C5" w:rsidP="0036104E">
      <w:pPr>
        <w:tabs>
          <w:tab w:val="clear" w:pos="567"/>
          <w:tab w:val="clear" w:pos="3686"/>
          <w:tab w:val="left" w:pos="720"/>
        </w:tabs>
        <w:rPr>
          <w:i/>
          <w:color w:val="FF0000"/>
        </w:rPr>
      </w:pPr>
      <w:r w:rsidRPr="000B3F60">
        <w:rPr>
          <w:i/>
          <w:color w:val="FF0000"/>
        </w:rPr>
        <w:t>Vissa beställare tillämpar åkaravräkning. Beskriv i så fall hur det går till.</w:t>
      </w:r>
    </w:p>
    <w:p w14:paraId="570B0B50" w14:textId="77777777" w:rsidR="0036104E" w:rsidRPr="000B3F60" w:rsidRDefault="0036104E" w:rsidP="0036104E">
      <w:pPr>
        <w:tabs>
          <w:tab w:val="clear" w:pos="567"/>
          <w:tab w:val="clear" w:pos="3686"/>
          <w:tab w:val="left" w:pos="720"/>
        </w:tabs>
      </w:pPr>
    </w:p>
    <w:p w14:paraId="5DBDD72C" w14:textId="77777777" w:rsidR="0036104E" w:rsidRPr="000B3F60" w:rsidRDefault="0036104E" w:rsidP="0036104E">
      <w:pPr>
        <w:pStyle w:val="Rubrik3"/>
        <w:tabs>
          <w:tab w:val="clear" w:pos="3686"/>
          <w:tab w:val="left" w:pos="720"/>
        </w:tabs>
        <w:ind w:left="0" w:firstLine="0"/>
      </w:pPr>
      <w:bookmarkStart w:id="598" w:name="_Toc153775500"/>
      <w:bookmarkStart w:id="599" w:name="_Toc153779542"/>
      <w:bookmarkStart w:id="600" w:name="_Toc153937353"/>
      <w:bookmarkStart w:id="601" w:name="_Toc396560711"/>
      <w:r w:rsidRPr="000B3F60">
        <w:t>Faktureringsvillkor</w:t>
      </w:r>
      <w:bookmarkEnd w:id="598"/>
      <w:bookmarkEnd w:id="599"/>
      <w:bookmarkEnd w:id="600"/>
      <w:bookmarkEnd w:id="601"/>
    </w:p>
    <w:p w14:paraId="56F4AE64" w14:textId="77777777" w:rsidR="001778FD" w:rsidRPr="000B3F60" w:rsidRDefault="001778FD" w:rsidP="0036104E">
      <w:pPr>
        <w:tabs>
          <w:tab w:val="clear" w:pos="567"/>
          <w:tab w:val="clear" w:pos="3686"/>
          <w:tab w:val="left" w:pos="720"/>
        </w:tabs>
        <w:rPr>
          <w:i/>
          <w:color w:val="FF0000"/>
        </w:rPr>
      </w:pPr>
      <w:r w:rsidRPr="000B3F60">
        <w:rPr>
          <w:i/>
          <w:color w:val="FF0000"/>
        </w:rPr>
        <w:t xml:space="preserve">Beskriv hur entreprenören ska fakturera kommunen. </w:t>
      </w:r>
    </w:p>
    <w:p w14:paraId="03D31264" w14:textId="77777777" w:rsidR="0036104E" w:rsidRPr="000B3F60" w:rsidRDefault="0036104E" w:rsidP="0036104E">
      <w:pPr>
        <w:tabs>
          <w:tab w:val="clear" w:pos="567"/>
          <w:tab w:val="clear" w:pos="3686"/>
          <w:tab w:val="left" w:pos="720"/>
        </w:tabs>
        <w:rPr>
          <w:color w:val="auto"/>
        </w:rPr>
      </w:pPr>
    </w:p>
    <w:p w14:paraId="5375348F" w14:textId="77777777" w:rsidR="0036104E" w:rsidRPr="000B3F60" w:rsidRDefault="0036104E" w:rsidP="0036104E">
      <w:pPr>
        <w:pStyle w:val="Rubrik3"/>
        <w:tabs>
          <w:tab w:val="clear" w:pos="3686"/>
          <w:tab w:val="left" w:pos="720"/>
        </w:tabs>
        <w:ind w:left="0" w:firstLine="0"/>
      </w:pPr>
      <w:bookmarkStart w:id="602" w:name="_Toc153775501"/>
      <w:bookmarkStart w:id="603" w:name="_Toc153779543"/>
      <w:bookmarkStart w:id="604" w:name="_Toc153937354"/>
      <w:bookmarkStart w:id="605" w:name="_Toc396560712"/>
      <w:r w:rsidRPr="000B3F60">
        <w:t>Betalningsvillkor</w:t>
      </w:r>
      <w:bookmarkEnd w:id="602"/>
      <w:bookmarkEnd w:id="603"/>
      <w:bookmarkEnd w:id="604"/>
      <w:bookmarkEnd w:id="605"/>
    </w:p>
    <w:p w14:paraId="526E2E8F" w14:textId="77777777" w:rsidR="0036104E" w:rsidRPr="000B3F60" w:rsidRDefault="0036104E" w:rsidP="0036104E">
      <w:pPr>
        <w:tabs>
          <w:tab w:val="clear" w:pos="567"/>
          <w:tab w:val="clear" w:pos="3686"/>
          <w:tab w:val="left" w:pos="720"/>
        </w:tabs>
      </w:pPr>
      <w:r w:rsidRPr="000B3F60">
        <w:t xml:space="preserve">Betalningsvillkor är 30 dagar efter fakturan </w:t>
      </w:r>
      <w:r w:rsidR="00DD4D05">
        <w:t xml:space="preserve">avsänts </w:t>
      </w:r>
      <w:r w:rsidR="00DD4D05" w:rsidRPr="00DD4D05">
        <w:t xml:space="preserve">eller </w:t>
      </w:r>
      <w:r w:rsidR="00DD4D05">
        <w:t xml:space="preserve">entreprenören </w:t>
      </w:r>
      <w:r w:rsidR="00DD4D05" w:rsidRPr="00DD4D05">
        <w:t>på annat sätt framställt krav på betalning av ett bestämt belopp med angivande att underlåtenhet att betala medför skyldighet att utge ränta</w:t>
      </w:r>
      <w:r w:rsidRPr="000B3F60">
        <w:t>. Faktura med ofullständiga eller felaktiga uppgifter skickas tillbaka till entreprenören för rättelse. Ny förfallodag räknas från den dag fakturan återkommit i rättat skick. Expeditions-, fakturerings- eller orderavgifter godkänns inte. Dröjsmålsränta enligt svensk räntelagstiftning accepteras.</w:t>
      </w:r>
    </w:p>
    <w:p w14:paraId="67FD1144" w14:textId="77777777" w:rsidR="0036104E" w:rsidRPr="000B3F60" w:rsidRDefault="0036104E" w:rsidP="0036104E">
      <w:pPr>
        <w:tabs>
          <w:tab w:val="clear" w:pos="567"/>
          <w:tab w:val="clear" w:pos="3686"/>
          <w:tab w:val="left" w:pos="720"/>
        </w:tabs>
        <w:rPr>
          <w:color w:val="auto"/>
        </w:rPr>
      </w:pPr>
    </w:p>
    <w:p w14:paraId="728C5E6D" w14:textId="77777777" w:rsidR="0036104E" w:rsidRPr="000B3F60" w:rsidRDefault="0036104E" w:rsidP="0036104E">
      <w:pPr>
        <w:pStyle w:val="Rubrik3"/>
        <w:tabs>
          <w:tab w:val="clear" w:pos="3686"/>
          <w:tab w:val="left" w:pos="720"/>
        </w:tabs>
        <w:ind w:left="0" w:firstLine="0"/>
        <w:rPr>
          <w:color w:val="auto"/>
        </w:rPr>
      </w:pPr>
      <w:bookmarkStart w:id="606" w:name="_Toc396560713"/>
      <w:r w:rsidRPr="000B3F60">
        <w:rPr>
          <w:color w:val="auto"/>
        </w:rPr>
        <w:t>Betalningsvillkor vid viten</w:t>
      </w:r>
      <w:bookmarkEnd w:id="606"/>
    </w:p>
    <w:p w14:paraId="0E0F7E0D" w14:textId="77777777" w:rsidR="0036104E" w:rsidRPr="000B3F60" w:rsidRDefault="0036104E" w:rsidP="0036104E">
      <w:pPr>
        <w:rPr>
          <w:color w:val="auto"/>
        </w:rPr>
      </w:pPr>
      <w:r w:rsidRPr="000B3F60">
        <w:rPr>
          <w:color w:val="auto"/>
        </w:rPr>
        <w:t xml:space="preserve">Beställaren fakturerar entreprenören eventuella vitesbelopp som tas ut enligt punkt </w:t>
      </w:r>
      <w:r w:rsidR="00913954" w:rsidRPr="000B3F60">
        <w:rPr>
          <w:color w:val="auto"/>
        </w:rPr>
        <w:fldChar w:fldCharType="begin"/>
      </w:r>
      <w:r w:rsidR="00913954" w:rsidRPr="000B3F60">
        <w:rPr>
          <w:color w:val="auto"/>
        </w:rPr>
        <w:instrText xml:space="preserve"> REF _Ref437008281 \r \h </w:instrText>
      </w:r>
      <w:r w:rsidR="000B3F60">
        <w:rPr>
          <w:color w:val="auto"/>
        </w:rPr>
        <w:instrText xml:space="preserve"> \* MERGEFORMAT </w:instrText>
      </w:r>
      <w:r w:rsidR="00913954" w:rsidRPr="000B3F60">
        <w:rPr>
          <w:color w:val="auto"/>
        </w:rPr>
      </w:r>
      <w:r w:rsidR="00913954" w:rsidRPr="000B3F60">
        <w:rPr>
          <w:color w:val="auto"/>
        </w:rPr>
        <w:fldChar w:fldCharType="separate"/>
      </w:r>
      <w:r w:rsidR="006B1EAF">
        <w:rPr>
          <w:color w:val="auto"/>
        </w:rPr>
        <w:t>6.2.6</w:t>
      </w:r>
      <w:r w:rsidR="00913954" w:rsidRPr="000B3F60">
        <w:rPr>
          <w:color w:val="auto"/>
        </w:rPr>
        <w:fldChar w:fldCharType="end"/>
      </w:r>
      <w:r w:rsidRPr="000B3F60">
        <w:rPr>
          <w:color w:val="auto"/>
        </w:rPr>
        <w:t>. Betalningsvillkor är 30 dagar efter fakturans ankomst. Viten är inte belagda med moms.</w:t>
      </w:r>
    </w:p>
    <w:p w14:paraId="03637558" w14:textId="77777777" w:rsidR="0036104E" w:rsidRPr="000B3F60" w:rsidRDefault="0036104E" w:rsidP="0036104E">
      <w:pPr>
        <w:pStyle w:val="Rubrik2"/>
        <w:tabs>
          <w:tab w:val="clear" w:pos="3686"/>
          <w:tab w:val="num" w:pos="709"/>
        </w:tabs>
        <w:ind w:left="709" w:hanging="709"/>
      </w:pPr>
      <w:bookmarkStart w:id="607" w:name="_Toc153775502"/>
      <w:bookmarkStart w:id="608" w:name="_Toc153779544"/>
      <w:bookmarkStart w:id="609" w:name="_Toc153937355"/>
      <w:bookmarkStart w:id="610" w:name="_Toc396560714"/>
      <w:r w:rsidRPr="000B3F60">
        <w:t>Övriga villkor</w:t>
      </w:r>
      <w:bookmarkEnd w:id="607"/>
      <w:bookmarkEnd w:id="608"/>
      <w:bookmarkEnd w:id="609"/>
      <w:bookmarkEnd w:id="610"/>
    </w:p>
    <w:p w14:paraId="1999626D" w14:textId="77777777" w:rsidR="0036104E" w:rsidRPr="000B3F60" w:rsidRDefault="0036104E" w:rsidP="0036104E">
      <w:pPr>
        <w:pStyle w:val="Rubrik3"/>
        <w:tabs>
          <w:tab w:val="clear" w:pos="3686"/>
          <w:tab w:val="left" w:pos="720"/>
        </w:tabs>
        <w:ind w:left="0" w:firstLine="0"/>
      </w:pPr>
      <w:bookmarkStart w:id="611" w:name="_Toc153775503"/>
      <w:bookmarkStart w:id="612" w:name="_Toc153779545"/>
      <w:bookmarkStart w:id="613" w:name="_Toc153937356"/>
      <w:bookmarkStart w:id="614" w:name="_Ref437008395"/>
      <w:bookmarkStart w:id="615" w:name="_Toc396560715"/>
      <w:r w:rsidRPr="000B3F60">
        <w:t>Avtalstid</w:t>
      </w:r>
      <w:bookmarkEnd w:id="611"/>
      <w:bookmarkEnd w:id="612"/>
      <w:bookmarkEnd w:id="613"/>
      <w:bookmarkEnd w:id="614"/>
      <w:bookmarkEnd w:id="615"/>
    </w:p>
    <w:p w14:paraId="2C619E94" w14:textId="77777777" w:rsidR="0036104E" w:rsidRPr="000B3F60" w:rsidRDefault="0036104E" w:rsidP="0036104E">
      <w:pPr>
        <w:tabs>
          <w:tab w:val="clear" w:pos="567"/>
          <w:tab w:val="clear" w:pos="3686"/>
          <w:tab w:val="left" w:pos="720"/>
        </w:tabs>
      </w:pPr>
      <w:r w:rsidRPr="000B3F60">
        <w:t>Avtalstiden är fem år med möjlighet till</w:t>
      </w:r>
      <w:r w:rsidR="000D0DDA" w:rsidRPr="000B3F60">
        <w:t xml:space="preserve"> maximalt</w:t>
      </w:r>
      <w:r w:rsidRPr="000B3F60">
        <w:t xml:space="preserve"> </w:t>
      </w:r>
      <w:r w:rsidR="000D0DDA" w:rsidRPr="00667CF5">
        <w:rPr>
          <w:color w:val="0000FF"/>
        </w:rPr>
        <w:t>3</w:t>
      </w:r>
      <w:r w:rsidR="001778FD" w:rsidRPr="000B3F60">
        <w:t xml:space="preserve"> </w:t>
      </w:r>
      <w:r w:rsidR="000D0DDA" w:rsidRPr="000B3F60">
        <w:rPr>
          <w:color w:val="0000FF"/>
        </w:rPr>
        <w:t>å</w:t>
      </w:r>
      <w:r w:rsidRPr="000B3F60">
        <w:rPr>
          <w:color w:val="0000FF"/>
        </w:rPr>
        <w:t>rs</w:t>
      </w:r>
      <w:r w:rsidRPr="000B3F60">
        <w:t xml:space="preserve"> förlängning.</w:t>
      </w:r>
    </w:p>
    <w:p w14:paraId="380D6956" w14:textId="77777777" w:rsidR="0036104E" w:rsidRPr="000B3F60" w:rsidRDefault="0036104E" w:rsidP="0036104E">
      <w:pPr>
        <w:tabs>
          <w:tab w:val="clear" w:pos="567"/>
          <w:tab w:val="clear" w:pos="3686"/>
          <w:tab w:val="left" w:pos="720"/>
        </w:tabs>
      </w:pPr>
    </w:p>
    <w:p w14:paraId="758ECC59" w14:textId="77777777" w:rsidR="0036104E" w:rsidRPr="000B3F60" w:rsidRDefault="0036104E" w:rsidP="0036104E">
      <w:pPr>
        <w:tabs>
          <w:tab w:val="clear" w:pos="567"/>
          <w:tab w:val="clear" w:pos="3686"/>
          <w:tab w:val="left" w:pos="720"/>
        </w:tabs>
        <w:rPr>
          <w:color w:val="auto"/>
        </w:rPr>
      </w:pPr>
      <w:r w:rsidRPr="000B3F60">
        <w:t xml:space="preserve">Avtalstiden är från och </w:t>
      </w:r>
      <w:r w:rsidRPr="000B3F60">
        <w:rPr>
          <w:color w:val="auto"/>
        </w:rPr>
        <w:t xml:space="preserve">med </w:t>
      </w:r>
      <w:r w:rsidRPr="000B3F60">
        <w:rPr>
          <w:color w:val="0000FF"/>
        </w:rPr>
        <w:t>åååå</w:t>
      </w:r>
      <w:r w:rsidR="00EE4248" w:rsidRPr="000B3F60">
        <w:rPr>
          <w:color w:val="0000FF"/>
        </w:rPr>
        <w:t>-</w:t>
      </w:r>
      <w:r w:rsidRPr="000B3F60">
        <w:rPr>
          <w:color w:val="0000FF"/>
        </w:rPr>
        <w:t>mm</w:t>
      </w:r>
      <w:r w:rsidR="00EE4248" w:rsidRPr="000B3F60">
        <w:rPr>
          <w:color w:val="0000FF"/>
        </w:rPr>
        <w:t>-</w:t>
      </w:r>
      <w:r w:rsidRPr="000B3F60">
        <w:rPr>
          <w:color w:val="0000FF"/>
        </w:rPr>
        <w:t>dd</w:t>
      </w:r>
      <w:r w:rsidRPr="000B3F60">
        <w:rPr>
          <w:color w:val="auto"/>
        </w:rPr>
        <w:t xml:space="preserve"> till och med </w:t>
      </w:r>
      <w:r w:rsidR="00EE4248" w:rsidRPr="000B3F60">
        <w:rPr>
          <w:color w:val="0000FF"/>
        </w:rPr>
        <w:t>åååå-mm-dd</w:t>
      </w:r>
      <w:r w:rsidR="00EE4248" w:rsidRPr="000B3F60">
        <w:rPr>
          <w:color w:val="auto"/>
        </w:rPr>
        <w:t xml:space="preserve"> </w:t>
      </w:r>
      <w:r w:rsidRPr="000B3F60">
        <w:rPr>
          <w:color w:val="auto"/>
        </w:rPr>
        <w:t>då avtalet upphör att gälla utan föregående uppsägning. På b</w:t>
      </w:r>
      <w:r w:rsidR="00AE12B3">
        <w:rPr>
          <w:color w:val="auto"/>
        </w:rPr>
        <w:t>eställarens begäran förläng</w:t>
      </w:r>
      <w:r w:rsidR="00414A2B">
        <w:rPr>
          <w:color w:val="auto"/>
        </w:rPr>
        <w:t>s</w:t>
      </w:r>
      <w:r w:rsidR="00AE12B3">
        <w:rPr>
          <w:color w:val="auto"/>
        </w:rPr>
        <w:t xml:space="preserve"> avtalet antingen</w:t>
      </w:r>
      <w:r w:rsidRPr="000B3F60">
        <w:rPr>
          <w:color w:val="auto"/>
        </w:rPr>
        <w:t xml:space="preserve"> </w:t>
      </w:r>
      <w:r w:rsidR="000D0DDA" w:rsidRPr="000B3F60">
        <w:rPr>
          <w:color w:val="auto"/>
        </w:rPr>
        <w:t>med tre år</w:t>
      </w:r>
      <w:r w:rsidR="00815BD8" w:rsidRPr="000B3F60">
        <w:rPr>
          <w:color w:val="auto"/>
        </w:rPr>
        <w:t xml:space="preserve"> direkt eller</w:t>
      </w:r>
      <w:r w:rsidR="00CE3B7D" w:rsidRPr="000B3F60">
        <w:rPr>
          <w:color w:val="auto"/>
        </w:rPr>
        <w:t xml:space="preserve"> </w:t>
      </w:r>
      <w:r w:rsidR="000D0DDA" w:rsidRPr="000B3F60">
        <w:rPr>
          <w:color w:val="auto"/>
        </w:rPr>
        <w:t>med ett år i taget</w:t>
      </w:r>
      <w:r w:rsidRPr="000B3F60">
        <w:rPr>
          <w:color w:val="auto"/>
        </w:rPr>
        <w:t>. I så fall ska beställaren senast ett år innan avtalet upphör att gälla meddela detta.</w:t>
      </w:r>
      <w:r w:rsidR="00414A2B">
        <w:rPr>
          <w:color w:val="auto"/>
        </w:rPr>
        <w:t xml:space="preserve"> </w:t>
      </w:r>
    </w:p>
    <w:p w14:paraId="024276CF" w14:textId="77777777" w:rsidR="0036104E" w:rsidRPr="000B3F60" w:rsidRDefault="0036104E" w:rsidP="0036104E">
      <w:pPr>
        <w:tabs>
          <w:tab w:val="clear" w:pos="567"/>
          <w:tab w:val="clear" w:pos="3686"/>
          <w:tab w:val="left" w:pos="720"/>
        </w:tabs>
      </w:pPr>
    </w:p>
    <w:p w14:paraId="4AD49C12" w14:textId="77777777" w:rsidR="0036104E" w:rsidRPr="000B3F60" w:rsidRDefault="0036104E" w:rsidP="0036104E">
      <w:pPr>
        <w:tabs>
          <w:tab w:val="clear" w:pos="567"/>
          <w:tab w:val="clear" w:pos="3686"/>
          <w:tab w:val="left" w:pos="720"/>
        </w:tabs>
        <w:rPr>
          <w:i/>
          <w:color w:val="FF0000"/>
        </w:rPr>
      </w:pPr>
      <w:r w:rsidRPr="000B3F60">
        <w:rPr>
          <w:i/>
          <w:color w:val="FF0000"/>
        </w:rPr>
        <w:t>Lämplig avtalstid är minst fem år</w:t>
      </w:r>
      <w:r w:rsidR="00CE3B7D" w:rsidRPr="000B3F60">
        <w:rPr>
          <w:i/>
          <w:color w:val="FF0000"/>
        </w:rPr>
        <w:t xml:space="preserve"> plus förlängning</w:t>
      </w:r>
      <w:r w:rsidRPr="000B3F60">
        <w:rPr>
          <w:i/>
          <w:color w:val="FF0000"/>
        </w:rPr>
        <w:t xml:space="preserve"> med tanke på avskrivningstiden för hämtningsfordon som ofta är </w:t>
      </w:r>
      <w:r w:rsidR="009C2466" w:rsidRPr="000B3F60">
        <w:rPr>
          <w:i/>
          <w:color w:val="FF0000"/>
        </w:rPr>
        <w:t>sju till åtta</w:t>
      </w:r>
      <w:r w:rsidRPr="000B3F60">
        <w:rPr>
          <w:i/>
          <w:color w:val="FF0000"/>
        </w:rPr>
        <w:t xml:space="preserve"> år. Längre avtalstid än </w:t>
      </w:r>
      <w:r w:rsidR="00CE3B7D" w:rsidRPr="000B3F60">
        <w:rPr>
          <w:i/>
          <w:color w:val="FF0000"/>
        </w:rPr>
        <w:t xml:space="preserve">sammanlagt </w:t>
      </w:r>
      <w:r w:rsidRPr="000B3F60">
        <w:rPr>
          <w:i/>
          <w:color w:val="FF0000"/>
        </w:rPr>
        <w:t>åtta år</w:t>
      </w:r>
      <w:r w:rsidR="00CE3B7D" w:rsidRPr="000B3F60">
        <w:rPr>
          <w:i/>
          <w:color w:val="FF0000"/>
        </w:rPr>
        <w:t xml:space="preserve"> </w:t>
      </w:r>
      <w:r w:rsidRPr="000B3F60">
        <w:rPr>
          <w:i/>
          <w:color w:val="FF0000"/>
        </w:rPr>
        <w:t>bör inte tillämpas på grund av att nödvändig teknisk utveckling kan försenas. Kortare avtalstid än fem år kan vara motiverat i vissa fall men kan ge högre priser.</w:t>
      </w:r>
    </w:p>
    <w:p w14:paraId="59743336" w14:textId="77777777" w:rsidR="0036104E" w:rsidRPr="000B3F60" w:rsidRDefault="0036104E" w:rsidP="0036104E">
      <w:pPr>
        <w:tabs>
          <w:tab w:val="clear" w:pos="567"/>
          <w:tab w:val="clear" w:pos="3686"/>
          <w:tab w:val="left" w:pos="720"/>
        </w:tabs>
        <w:rPr>
          <w:i/>
          <w:color w:val="FF0000"/>
        </w:rPr>
      </w:pPr>
    </w:p>
    <w:p w14:paraId="59DD72D6"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Senast 15 månader innan avtalet upphör bör beställaren tänka igenom om avtalstiden ska förlängas eller inte. Den tiden behövs för att göra en ny upphandling om avtalstiden inte förlängs. Beställaren har rätt att själv bestämma om avtalstiden ska förlängas, entreprenören behöver inte tillfrågas. Det är normalt att förlänga ett avtal om allt har fungerat bra under avtalstiden. </w:t>
      </w:r>
      <w:r w:rsidR="00DF1B04">
        <w:rPr>
          <w:i/>
          <w:color w:val="FF0000"/>
        </w:rPr>
        <w:t>O</w:t>
      </w:r>
      <w:r w:rsidR="00DF1B04" w:rsidRPr="00AE7277">
        <w:rPr>
          <w:i/>
          <w:color w:val="FF0000"/>
        </w:rPr>
        <w:t>m beställaren och entreprenören har ett pågående utvecklingsarbete som man vill fullfölja</w:t>
      </w:r>
      <w:r w:rsidR="00DF1B04" w:rsidRPr="000B3F60">
        <w:rPr>
          <w:i/>
          <w:color w:val="FF0000"/>
        </w:rPr>
        <w:t xml:space="preserve"> </w:t>
      </w:r>
      <w:r w:rsidR="00DF1B04">
        <w:rPr>
          <w:i/>
          <w:color w:val="FF0000"/>
        </w:rPr>
        <w:t xml:space="preserve">kan det också vara ett skäl till att förlänga avtalet. </w:t>
      </w:r>
      <w:r w:rsidRPr="000B3F60">
        <w:rPr>
          <w:i/>
          <w:color w:val="FF0000"/>
        </w:rPr>
        <w:t>Det kan dock finnas skäl ibland att inte förlänga, t.ex. om kommunen avser att införa ett helt nytt ins</w:t>
      </w:r>
      <w:r w:rsidR="0042688B">
        <w:rPr>
          <w:i/>
          <w:color w:val="FF0000"/>
        </w:rPr>
        <w:t xml:space="preserve">amlingssystem som kräver andra </w:t>
      </w:r>
      <w:r w:rsidRPr="000B3F60">
        <w:rPr>
          <w:i/>
          <w:color w:val="FF0000"/>
        </w:rPr>
        <w:t>fordon.</w:t>
      </w:r>
      <w:r w:rsidR="00AE7277">
        <w:rPr>
          <w:i/>
          <w:color w:val="FF0000"/>
        </w:rPr>
        <w:t xml:space="preserve"> </w:t>
      </w:r>
    </w:p>
    <w:p w14:paraId="1F8B5BE1" w14:textId="77777777" w:rsidR="0036104E" w:rsidRPr="000B3F60" w:rsidRDefault="0036104E" w:rsidP="0036104E">
      <w:pPr>
        <w:tabs>
          <w:tab w:val="clear" w:pos="567"/>
          <w:tab w:val="clear" w:pos="3686"/>
          <w:tab w:val="left" w:pos="720"/>
        </w:tabs>
        <w:rPr>
          <w:i/>
          <w:color w:val="FF0000"/>
        </w:rPr>
      </w:pPr>
    </w:p>
    <w:p w14:paraId="40507BF0" w14:textId="77777777" w:rsidR="0036104E" w:rsidRPr="000B3F60" w:rsidRDefault="0036104E" w:rsidP="0036104E">
      <w:pPr>
        <w:tabs>
          <w:tab w:val="clear" w:pos="567"/>
          <w:tab w:val="clear" w:pos="3686"/>
          <w:tab w:val="left" w:pos="720"/>
        </w:tabs>
        <w:rPr>
          <w:i/>
          <w:color w:val="FF0000"/>
        </w:rPr>
      </w:pPr>
      <w:r w:rsidRPr="000B3F60">
        <w:rPr>
          <w:i/>
          <w:color w:val="FF0000"/>
        </w:rPr>
        <w:t xml:space="preserve">En förlängning av avtalet kan betraktas som en option. Ibland finns även andra optioner som kan falla ut efter en viss tid. Det måste i så fall beskrivas tydligt. Lägg in det som en särskild punkt. </w:t>
      </w:r>
    </w:p>
    <w:p w14:paraId="6AAF7EAD" w14:textId="77777777" w:rsidR="0036104E" w:rsidRPr="000B3F60" w:rsidRDefault="0036104E" w:rsidP="0036104E">
      <w:pPr>
        <w:tabs>
          <w:tab w:val="clear" w:pos="567"/>
          <w:tab w:val="clear" w:pos="3686"/>
          <w:tab w:val="left" w:pos="720"/>
        </w:tabs>
        <w:rPr>
          <w:i/>
          <w:color w:val="FF0000"/>
        </w:rPr>
      </w:pPr>
    </w:p>
    <w:p w14:paraId="699BA08A" w14:textId="77777777" w:rsidR="0036104E" w:rsidRPr="000B3F60" w:rsidRDefault="0036104E" w:rsidP="0036104E">
      <w:pPr>
        <w:tabs>
          <w:tab w:val="clear" w:pos="567"/>
          <w:tab w:val="clear" w:pos="3686"/>
          <w:tab w:val="left" w:pos="720"/>
        </w:tabs>
        <w:rPr>
          <w:i/>
          <w:color w:val="FF0000"/>
        </w:rPr>
      </w:pPr>
      <w:r w:rsidRPr="000B3F60">
        <w:rPr>
          <w:i/>
          <w:color w:val="FF0000"/>
        </w:rPr>
        <w:t>Kontrollera datum för befintligt och nytt avtal så att det inte upphör eller träder i kraft mitt i en storhelg. Det kan vara olämpligt om upphandlingen resulterar i ett byte av entreprenör.</w:t>
      </w:r>
      <w:r w:rsidR="00734247" w:rsidRPr="000B3F60">
        <w:rPr>
          <w:i/>
          <w:color w:val="FF0000"/>
        </w:rPr>
        <w:t xml:space="preserve"> Att avsluta en entreprenad en fredag och starta ny entreprenad en måndag kan också underlätta för både beställare och entreprenörer. </w:t>
      </w:r>
    </w:p>
    <w:p w14:paraId="126ACB57" w14:textId="77777777" w:rsidR="0036104E" w:rsidRPr="000B3F60" w:rsidRDefault="0036104E" w:rsidP="0036104E">
      <w:pPr>
        <w:tabs>
          <w:tab w:val="clear" w:pos="567"/>
          <w:tab w:val="clear" w:pos="3686"/>
          <w:tab w:val="left" w:pos="720"/>
        </w:tabs>
        <w:rPr>
          <w:i/>
          <w:color w:val="FF0000"/>
        </w:rPr>
      </w:pPr>
    </w:p>
    <w:p w14:paraId="26079017" w14:textId="77777777" w:rsidR="0036104E" w:rsidRPr="000B3F60" w:rsidRDefault="0036104E" w:rsidP="0036104E">
      <w:pPr>
        <w:pStyle w:val="Rubrik3"/>
        <w:tabs>
          <w:tab w:val="clear" w:pos="3686"/>
          <w:tab w:val="left" w:pos="720"/>
        </w:tabs>
        <w:ind w:left="0" w:firstLine="0"/>
      </w:pPr>
      <w:bookmarkStart w:id="616" w:name="_Toc153775504"/>
      <w:bookmarkStart w:id="617" w:name="_Toc153779546"/>
      <w:bookmarkStart w:id="618" w:name="_Toc153937357"/>
      <w:bookmarkStart w:id="619" w:name="_Toc396560716"/>
      <w:r w:rsidRPr="000B3F60">
        <w:t>Kontaktperson under avtalstiden</w:t>
      </w:r>
      <w:bookmarkEnd w:id="616"/>
      <w:bookmarkEnd w:id="617"/>
      <w:bookmarkEnd w:id="618"/>
      <w:bookmarkEnd w:id="619"/>
    </w:p>
    <w:p w14:paraId="0B2F80C6" w14:textId="77777777" w:rsidR="0036104E" w:rsidRPr="000B3F60" w:rsidRDefault="0036104E" w:rsidP="0036104E">
      <w:pPr>
        <w:tabs>
          <w:tab w:val="clear" w:pos="567"/>
          <w:tab w:val="clear" w:pos="3686"/>
          <w:tab w:val="left" w:pos="720"/>
        </w:tabs>
      </w:pPr>
      <w:r w:rsidRPr="000B3F60">
        <w:t>Beställarens kontaktperson under avtalstiden är</w:t>
      </w:r>
    </w:p>
    <w:p w14:paraId="386BEB2C" w14:textId="77777777" w:rsidR="0036104E" w:rsidRPr="000B3F60" w:rsidRDefault="0036104E" w:rsidP="0036104E">
      <w:pPr>
        <w:tabs>
          <w:tab w:val="clear" w:pos="567"/>
          <w:tab w:val="clear" w:pos="3686"/>
          <w:tab w:val="left" w:pos="720"/>
        </w:tabs>
        <w:rPr>
          <w:color w:val="0000FF"/>
        </w:rPr>
      </w:pPr>
      <w:r w:rsidRPr="000B3F60">
        <w:rPr>
          <w:color w:val="0000FF"/>
        </w:rPr>
        <w:t>Namn</w:t>
      </w:r>
    </w:p>
    <w:p w14:paraId="1F29B627" w14:textId="77777777" w:rsidR="0036104E" w:rsidRPr="000B3F60" w:rsidRDefault="0036104E" w:rsidP="0036104E">
      <w:pPr>
        <w:tabs>
          <w:tab w:val="clear" w:pos="567"/>
          <w:tab w:val="clear" w:pos="3686"/>
          <w:tab w:val="left" w:pos="720"/>
        </w:tabs>
        <w:rPr>
          <w:color w:val="0000FF"/>
        </w:rPr>
      </w:pPr>
      <w:r w:rsidRPr="000B3F60">
        <w:rPr>
          <w:color w:val="0000FF"/>
        </w:rPr>
        <w:t xml:space="preserve">Funktion </w:t>
      </w:r>
    </w:p>
    <w:p w14:paraId="1E3DAE5E" w14:textId="77777777" w:rsidR="0036104E" w:rsidRPr="000B3F60" w:rsidRDefault="0036104E" w:rsidP="0036104E">
      <w:pPr>
        <w:tabs>
          <w:tab w:val="clear" w:pos="567"/>
          <w:tab w:val="clear" w:pos="3686"/>
          <w:tab w:val="left" w:pos="720"/>
        </w:tabs>
        <w:rPr>
          <w:color w:val="0000FF"/>
        </w:rPr>
      </w:pPr>
      <w:r w:rsidRPr="000B3F60">
        <w:rPr>
          <w:color w:val="0000FF"/>
        </w:rPr>
        <w:t>Förvaltning</w:t>
      </w:r>
      <w:r w:rsidR="00476094" w:rsidRPr="000B3F60">
        <w:rPr>
          <w:color w:val="0000FF"/>
        </w:rPr>
        <w:t>/organisation</w:t>
      </w:r>
    </w:p>
    <w:p w14:paraId="3F570877" w14:textId="77777777" w:rsidR="0036104E" w:rsidRPr="000B3F60" w:rsidRDefault="0036104E" w:rsidP="0036104E">
      <w:pPr>
        <w:tabs>
          <w:tab w:val="clear" w:pos="567"/>
          <w:tab w:val="clear" w:pos="3686"/>
          <w:tab w:val="left" w:pos="720"/>
        </w:tabs>
        <w:rPr>
          <w:color w:val="0000FF"/>
        </w:rPr>
      </w:pPr>
      <w:r w:rsidRPr="000B3F60">
        <w:rPr>
          <w:color w:val="0000FF"/>
        </w:rPr>
        <w:t>E-post</w:t>
      </w:r>
    </w:p>
    <w:p w14:paraId="08EC9F8A" w14:textId="77777777" w:rsidR="0036104E" w:rsidRPr="000B3F60" w:rsidRDefault="0036104E" w:rsidP="0036104E">
      <w:pPr>
        <w:tabs>
          <w:tab w:val="clear" w:pos="567"/>
          <w:tab w:val="clear" w:pos="3686"/>
          <w:tab w:val="left" w:pos="720"/>
        </w:tabs>
        <w:rPr>
          <w:color w:val="0000FF"/>
        </w:rPr>
      </w:pPr>
      <w:r w:rsidRPr="000B3F60">
        <w:rPr>
          <w:color w:val="0000FF"/>
        </w:rPr>
        <w:t>Telefon</w:t>
      </w:r>
    </w:p>
    <w:p w14:paraId="78B13098" w14:textId="77777777" w:rsidR="0036104E" w:rsidRPr="000B3F60" w:rsidRDefault="0036104E" w:rsidP="0036104E">
      <w:pPr>
        <w:tabs>
          <w:tab w:val="clear" w:pos="567"/>
          <w:tab w:val="clear" w:pos="3686"/>
          <w:tab w:val="left" w:pos="720"/>
        </w:tabs>
        <w:rPr>
          <w:color w:val="0000FF"/>
        </w:rPr>
      </w:pPr>
      <w:r w:rsidRPr="000B3F60">
        <w:rPr>
          <w:color w:val="0000FF"/>
        </w:rPr>
        <w:t>Mobil</w:t>
      </w:r>
    </w:p>
    <w:p w14:paraId="40A231A7" w14:textId="77777777" w:rsidR="0036104E" w:rsidRPr="000B3F60" w:rsidRDefault="0036104E" w:rsidP="0036104E">
      <w:pPr>
        <w:tabs>
          <w:tab w:val="clear" w:pos="567"/>
          <w:tab w:val="clear" w:pos="3686"/>
          <w:tab w:val="left" w:pos="720"/>
        </w:tabs>
        <w:rPr>
          <w:color w:val="0000FF"/>
        </w:rPr>
      </w:pPr>
      <w:r w:rsidRPr="000B3F60">
        <w:rPr>
          <w:color w:val="0000FF"/>
        </w:rPr>
        <w:t>Postadress</w:t>
      </w:r>
    </w:p>
    <w:p w14:paraId="2957A604" w14:textId="77777777" w:rsidR="0036104E" w:rsidRPr="000B3F60" w:rsidRDefault="0036104E" w:rsidP="0036104E">
      <w:pPr>
        <w:tabs>
          <w:tab w:val="clear" w:pos="567"/>
          <w:tab w:val="clear" w:pos="3686"/>
          <w:tab w:val="left" w:pos="720"/>
        </w:tabs>
        <w:rPr>
          <w:i/>
          <w:color w:val="FF0000"/>
        </w:rPr>
      </w:pPr>
    </w:p>
    <w:p w14:paraId="2288B2D5" w14:textId="77777777" w:rsidR="0036104E" w:rsidRPr="000B3F60" w:rsidRDefault="0036104E" w:rsidP="0036104E">
      <w:pPr>
        <w:tabs>
          <w:tab w:val="clear" w:pos="567"/>
          <w:tab w:val="clear" w:pos="3686"/>
          <w:tab w:val="left" w:pos="720"/>
        </w:tabs>
        <w:rPr>
          <w:color w:val="auto"/>
        </w:rPr>
      </w:pPr>
      <w:r w:rsidRPr="000B3F60">
        <w:rPr>
          <w:i/>
          <w:color w:val="FF0000"/>
        </w:rPr>
        <w:t xml:space="preserve">Den person som är beställarens kontaktperson ska ha visst ansvar för verksamheten. Ange den person som innehar en sådan tjänst för tillfället. </w:t>
      </w:r>
    </w:p>
    <w:p w14:paraId="714164E0" w14:textId="77777777" w:rsidR="0036104E" w:rsidRPr="000B3F60" w:rsidRDefault="0036104E" w:rsidP="0036104E">
      <w:pPr>
        <w:tabs>
          <w:tab w:val="clear" w:pos="567"/>
          <w:tab w:val="clear" w:pos="3686"/>
          <w:tab w:val="left" w:pos="720"/>
        </w:tabs>
        <w:rPr>
          <w:color w:val="auto"/>
        </w:rPr>
      </w:pPr>
    </w:p>
    <w:p w14:paraId="74C7DADC" w14:textId="77777777" w:rsidR="0036104E" w:rsidRPr="000B3F60" w:rsidRDefault="0036104E" w:rsidP="00412411">
      <w:pPr>
        <w:pStyle w:val="Rubrik3"/>
        <w:tabs>
          <w:tab w:val="clear" w:pos="3686"/>
          <w:tab w:val="left" w:pos="720"/>
        </w:tabs>
        <w:ind w:left="0" w:firstLine="0"/>
      </w:pPr>
      <w:bookmarkStart w:id="620" w:name="_Toc153775512"/>
      <w:bookmarkStart w:id="621" w:name="_Toc153779554"/>
      <w:bookmarkStart w:id="622" w:name="_Toc153937365"/>
      <w:bookmarkStart w:id="623" w:name="_Ref438205581"/>
      <w:bookmarkStart w:id="624" w:name="_Toc396560717"/>
      <w:r w:rsidRPr="000B3F60">
        <w:t>Samordning samt uppföljning</w:t>
      </w:r>
      <w:bookmarkEnd w:id="620"/>
      <w:bookmarkEnd w:id="621"/>
      <w:bookmarkEnd w:id="622"/>
      <w:r w:rsidRPr="000B3F60">
        <w:t xml:space="preserve"> av drift, avtal och kvalitet</w:t>
      </w:r>
      <w:bookmarkEnd w:id="623"/>
      <w:bookmarkEnd w:id="624"/>
    </w:p>
    <w:p w14:paraId="322422EF" w14:textId="77777777" w:rsidR="007D15A5" w:rsidRPr="000B3F60" w:rsidRDefault="0036104E" w:rsidP="0036104E">
      <w:pPr>
        <w:tabs>
          <w:tab w:val="clear" w:pos="567"/>
          <w:tab w:val="clear" w:pos="3686"/>
          <w:tab w:val="left" w:pos="720"/>
        </w:tabs>
      </w:pPr>
      <w:r w:rsidRPr="000B3F60">
        <w:t xml:space="preserve">Beställaren och entreprenören ska snarast efter att avtal har tecknats träffas för samordning av entreprenaden. </w:t>
      </w:r>
      <w:r w:rsidR="007D15A5" w:rsidRPr="000B3F60">
        <w:t>Därefter hålls regelbundna</w:t>
      </w:r>
      <w:r w:rsidR="00BA2AA4" w:rsidRPr="000B3F60">
        <w:t xml:space="preserve"> möten fram till och efter entreprenadstart enligt tabellen.</w:t>
      </w:r>
    </w:p>
    <w:p w14:paraId="2F5CEBCA" w14:textId="77777777" w:rsidR="00BA2AA4" w:rsidRPr="000B3F60" w:rsidRDefault="00BA2AA4" w:rsidP="0036104E">
      <w:pPr>
        <w:tabs>
          <w:tab w:val="clear" w:pos="567"/>
          <w:tab w:val="clear" w:pos="3686"/>
          <w:tab w:val="left" w:pos="72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398"/>
        <w:gridCol w:w="3260"/>
        <w:gridCol w:w="2268"/>
      </w:tblGrid>
      <w:tr w:rsidR="00505BCB" w:rsidRPr="000B3F60" w14:paraId="76D35985" w14:textId="77777777" w:rsidTr="00DF6E43">
        <w:tc>
          <w:tcPr>
            <w:tcW w:w="1963" w:type="dxa"/>
            <w:shd w:val="clear" w:color="auto" w:fill="auto"/>
          </w:tcPr>
          <w:p w14:paraId="1ACE6A5E" w14:textId="77777777" w:rsidR="00505BCB" w:rsidRPr="000B3F60" w:rsidRDefault="00505BCB" w:rsidP="00DF6E43">
            <w:pPr>
              <w:tabs>
                <w:tab w:val="clear" w:pos="567"/>
                <w:tab w:val="clear" w:pos="3686"/>
                <w:tab w:val="left" w:pos="720"/>
              </w:tabs>
              <w:rPr>
                <w:b/>
              </w:rPr>
            </w:pPr>
            <w:r w:rsidRPr="000B3F60">
              <w:rPr>
                <w:b/>
              </w:rPr>
              <w:t>Typ av möte</w:t>
            </w:r>
          </w:p>
        </w:tc>
        <w:tc>
          <w:tcPr>
            <w:tcW w:w="2398" w:type="dxa"/>
            <w:shd w:val="clear" w:color="auto" w:fill="auto"/>
          </w:tcPr>
          <w:p w14:paraId="7BD364A6" w14:textId="77777777" w:rsidR="00505BCB" w:rsidRPr="000B3F60" w:rsidRDefault="00505BCB" w:rsidP="00DF6E43">
            <w:pPr>
              <w:tabs>
                <w:tab w:val="clear" w:pos="567"/>
                <w:tab w:val="clear" w:pos="3686"/>
                <w:tab w:val="left" w:pos="720"/>
              </w:tabs>
              <w:rPr>
                <w:b/>
              </w:rPr>
            </w:pPr>
            <w:r w:rsidRPr="000B3F60">
              <w:rPr>
                <w:b/>
              </w:rPr>
              <w:t>Mötesfrekvens</w:t>
            </w:r>
          </w:p>
        </w:tc>
        <w:tc>
          <w:tcPr>
            <w:tcW w:w="3260" w:type="dxa"/>
            <w:shd w:val="clear" w:color="auto" w:fill="auto"/>
          </w:tcPr>
          <w:p w14:paraId="77C91F99" w14:textId="77777777" w:rsidR="00505BCB" w:rsidRPr="000B3F60" w:rsidRDefault="00505BCB" w:rsidP="00DF6E43">
            <w:pPr>
              <w:tabs>
                <w:tab w:val="clear" w:pos="567"/>
                <w:tab w:val="clear" w:pos="3686"/>
                <w:tab w:val="left" w:pos="720"/>
              </w:tabs>
              <w:rPr>
                <w:b/>
              </w:rPr>
            </w:pPr>
            <w:r w:rsidRPr="000B3F60">
              <w:rPr>
                <w:b/>
              </w:rPr>
              <w:t>Syfte med mötet</w:t>
            </w:r>
          </w:p>
        </w:tc>
        <w:tc>
          <w:tcPr>
            <w:tcW w:w="2268" w:type="dxa"/>
            <w:shd w:val="clear" w:color="auto" w:fill="auto"/>
          </w:tcPr>
          <w:p w14:paraId="79CE34FA" w14:textId="77777777" w:rsidR="00505BCB" w:rsidRPr="000B3F60" w:rsidRDefault="00D57592" w:rsidP="00D57592">
            <w:pPr>
              <w:tabs>
                <w:tab w:val="clear" w:pos="567"/>
                <w:tab w:val="clear" w:pos="3686"/>
                <w:tab w:val="left" w:pos="720"/>
              </w:tabs>
              <w:rPr>
                <w:b/>
              </w:rPr>
            </w:pPr>
            <w:r w:rsidRPr="000B3F60">
              <w:rPr>
                <w:b/>
              </w:rPr>
              <w:t>E</w:t>
            </w:r>
            <w:r w:rsidR="00505BCB" w:rsidRPr="000B3F60">
              <w:rPr>
                <w:b/>
              </w:rPr>
              <w:t>ntreprenören</w:t>
            </w:r>
            <w:r w:rsidRPr="000B3F60">
              <w:rPr>
                <w:b/>
              </w:rPr>
              <w:t>s deltagare</w:t>
            </w:r>
          </w:p>
        </w:tc>
      </w:tr>
      <w:tr w:rsidR="00505BCB" w:rsidRPr="000B3F60" w14:paraId="319EFF80" w14:textId="77777777" w:rsidTr="00DF6E43">
        <w:tc>
          <w:tcPr>
            <w:tcW w:w="1963" w:type="dxa"/>
            <w:shd w:val="clear" w:color="auto" w:fill="auto"/>
          </w:tcPr>
          <w:p w14:paraId="251E4984" w14:textId="77777777" w:rsidR="00505BCB" w:rsidRPr="000B3F60" w:rsidRDefault="00505BCB" w:rsidP="00DF6E43">
            <w:pPr>
              <w:tabs>
                <w:tab w:val="clear" w:pos="567"/>
                <w:tab w:val="clear" w:pos="3686"/>
                <w:tab w:val="left" w:pos="720"/>
              </w:tabs>
            </w:pPr>
            <w:r w:rsidRPr="000B3F60">
              <w:t>Samordningsmöte</w:t>
            </w:r>
          </w:p>
        </w:tc>
        <w:tc>
          <w:tcPr>
            <w:tcW w:w="2398" w:type="dxa"/>
            <w:shd w:val="clear" w:color="auto" w:fill="auto"/>
          </w:tcPr>
          <w:p w14:paraId="15F70CB8" w14:textId="77777777" w:rsidR="00505BCB" w:rsidRPr="000B3F60" w:rsidRDefault="00505BCB" w:rsidP="00F12D5B">
            <w:pPr>
              <w:tabs>
                <w:tab w:val="clear" w:pos="567"/>
                <w:tab w:val="clear" w:pos="3686"/>
                <w:tab w:val="left" w:pos="720"/>
              </w:tabs>
            </w:pPr>
            <w:r w:rsidRPr="000B3F60">
              <w:t>I den omfattning som behövs fram till entreprenadstart.</w:t>
            </w:r>
          </w:p>
        </w:tc>
        <w:tc>
          <w:tcPr>
            <w:tcW w:w="3260" w:type="dxa"/>
            <w:shd w:val="clear" w:color="auto" w:fill="auto"/>
          </w:tcPr>
          <w:p w14:paraId="41AFB86C" w14:textId="77777777" w:rsidR="00505BCB" w:rsidRPr="000B3F60" w:rsidRDefault="00505BCB" w:rsidP="00DF6E43">
            <w:pPr>
              <w:tabs>
                <w:tab w:val="clear" w:pos="567"/>
                <w:tab w:val="clear" w:pos="3686"/>
                <w:tab w:val="left" w:pos="720"/>
              </w:tabs>
            </w:pPr>
            <w:r w:rsidRPr="000B3F60">
              <w:t>Uppnå en så friktionsfri entreprenadstart som möjligt.</w:t>
            </w:r>
          </w:p>
        </w:tc>
        <w:tc>
          <w:tcPr>
            <w:tcW w:w="2268" w:type="dxa"/>
            <w:shd w:val="clear" w:color="auto" w:fill="auto"/>
          </w:tcPr>
          <w:p w14:paraId="0D42EF50" w14:textId="77777777" w:rsidR="00505BCB" w:rsidRPr="000B3F60" w:rsidRDefault="00505BCB" w:rsidP="00DF6E43">
            <w:pPr>
              <w:tabs>
                <w:tab w:val="clear" w:pos="567"/>
                <w:tab w:val="clear" w:pos="3686"/>
                <w:tab w:val="left" w:pos="720"/>
              </w:tabs>
            </w:pPr>
            <w:r w:rsidRPr="000B3F60">
              <w:t>Ansvarig person/er som har mandat eller befogenheter för uppdraget.</w:t>
            </w:r>
          </w:p>
          <w:p w14:paraId="5BE38F00" w14:textId="77777777" w:rsidR="00505BCB" w:rsidRPr="000B3F60" w:rsidRDefault="00505BCB" w:rsidP="00DF6E43">
            <w:pPr>
              <w:tabs>
                <w:tab w:val="clear" w:pos="567"/>
                <w:tab w:val="clear" w:pos="3686"/>
                <w:tab w:val="left" w:pos="720"/>
              </w:tabs>
            </w:pPr>
            <w:r w:rsidRPr="000B3F60">
              <w:t>Arbetsledare.</w:t>
            </w:r>
            <w:r w:rsidR="008E32F7">
              <w:t xml:space="preserve"> P</w:t>
            </w:r>
            <w:r w:rsidR="008E32F7" w:rsidRPr="00D276AD">
              <w:t xml:space="preserve">ersonalrepresentant </w:t>
            </w:r>
            <w:r w:rsidR="008E32F7">
              <w:t>ska</w:t>
            </w:r>
            <w:r w:rsidR="008E32F7" w:rsidRPr="00D276AD">
              <w:t xml:space="preserve"> ges möjlighet att närvara</w:t>
            </w:r>
            <w:r w:rsidR="008E32F7">
              <w:t>.</w:t>
            </w:r>
          </w:p>
          <w:p w14:paraId="43F1E305" w14:textId="77777777" w:rsidR="00F12D5B" w:rsidRPr="000B3F60" w:rsidRDefault="00F12D5B" w:rsidP="00DF6E43">
            <w:pPr>
              <w:tabs>
                <w:tab w:val="clear" w:pos="567"/>
                <w:tab w:val="clear" w:pos="3686"/>
                <w:tab w:val="left" w:pos="720"/>
              </w:tabs>
            </w:pPr>
            <w:r w:rsidRPr="000B3F60">
              <w:t>Eventuella underentreprenörer kan också delta.</w:t>
            </w:r>
          </w:p>
        </w:tc>
      </w:tr>
      <w:tr w:rsidR="00505BCB" w:rsidRPr="000B3F60" w14:paraId="191AB3CD" w14:textId="77777777" w:rsidTr="00DF6E43">
        <w:tc>
          <w:tcPr>
            <w:tcW w:w="1963" w:type="dxa"/>
            <w:shd w:val="clear" w:color="auto" w:fill="auto"/>
          </w:tcPr>
          <w:p w14:paraId="3BBC8C52" w14:textId="77777777" w:rsidR="00505BCB" w:rsidRPr="000B3F60" w:rsidRDefault="00505BCB" w:rsidP="00DF6E43">
            <w:pPr>
              <w:tabs>
                <w:tab w:val="clear" w:pos="567"/>
                <w:tab w:val="clear" w:pos="3686"/>
                <w:tab w:val="left" w:pos="720"/>
              </w:tabs>
            </w:pPr>
            <w:r w:rsidRPr="000B3F60">
              <w:t>Driftmöte</w:t>
            </w:r>
          </w:p>
        </w:tc>
        <w:tc>
          <w:tcPr>
            <w:tcW w:w="2398" w:type="dxa"/>
            <w:shd w:val="clear" w:color="auto" w:fill="auto"/>
          </w:tcPr>
          <w:p w14:paraId="4B5FEFD1" w14:textId="77777777" w:rsidR="00505BCB" w:rsidRPr="000B3F60" w:rsidRDefault="00505BCB" w:rsidP="00D57592">
            <w:pPr>
              <w:tabs>
                <w:tab w:val="clear" w:pos="567"/>
                <w:tab w:val="clear" w:pos="3686"/>
                <w:tab w:val="left" w:pos="720"/>
              </w:tabs>
            </w:pPr>
            <w:r w:rsidRPr="000B3F60">
              <w:t>Regelbundet under entreprenadtiden.</w:t>
            </w:r>
            <w:r w:rsidR="00F12D5B" w:rsidRPr="000B3F60">
              <w:t xml:space="preserve"> Inledningsvis</w:t>
            </w:r>
            <w:r w:rsidRPr="000B3F60">
              <w:t xml:space="preserve"> </w:t>
            </w:r>
            <w:r w:rsidR="00F12D5B" w:rsidRPr="000B3F60">
              <w:t>en gång per månad efter entreprenadens start och därefter glesare enligt överenskommelse.</w:t>
            </w:r>
          </w:p>
        </w:tc>
        <w:tc>
          <w:tcPr>
            <w:tcW w:w="3260" w:type="dxa"/>
            <w:shd w:val="clear" w:color="auto" w:fill="auto"/>
          </w:tcPr>
          <w:p w14:paraId="3A801073" w14:textId="77777777" w:rsidR="00505BCB" w:rsidRPr="000B3F60" w:rsidRDefault="00505BCB" w:rsidP="00DF6E43">
            <w:pPr>
              <w:tabs>
                <w:tab w:val="clear" w:pos="567"/>
                <w:tab w:val="clear" w:pos="3686"/>
                <w:tab w:val="left" w:pos="720"/>
              </w:tabs>
            </w:pPr>
            <w:r w:rsidRPr="000B3F60">
              <w:t>Få den dagliga driften att fungera så bra som möjligt.</w:t>
            </w:r>
          </w:p>
        </w:tc>
        <w:tc>
          <w:tcPr>
            <w:tcW w:w="2268" w:type="dxa"/>
            <w:shd w:val="clear" w:color="auto" w:fill="auto"/>
          </w:tcPr>
          <w:p w14:paraId="5E03D85A" w14:textId="77777777" w:rsidR="00505BCB" w:rsidRPr="000B3F60" w:rsidRDefault="00505BCB" w:rsidP="00DF6E43">
            <w:pPr>
              <w:tabs>
                <w:tab w:val="clear" w:pos="567"/>
                <w:tab w:val="clear" w:pos="3686"/>
                <w:tab w:val="left" w:pos="720"/>
              </w:tabs>
            </w:pPr>
            <w:r w:rsidRPr="000B3F60">
              <w:t xml:space="preserve">Arbetsledare. </w:t>
            </w:r>
          </w:p>
          <w:p w14:paraId="548FE6F6" w14:textId="77777777" w:rsidR="00505BCB" w:rsidRPr="000B3F60" w:rsidRDefault="00505BCB" w:rsidP="00DF6E43">
            <w:pPr>
              <w:tabs>
                <w:tab w:val="clear" w:pos="567"/>
                <w:tab w:val="clear" w:pos="3686"/>
                <w:tab w:val="left" w:pos="720"/>
              </w:tabs>
            </w:pPr>
            <w:r w:rsidRPr="000B3F60">
              <w:t xml:space="preserve">Personalrepresentant </w:t>
            </w:r>
            <w:r w:rsidR="008E32F7">
              <w:t>ska</w:t>
            </w:r>
            <w:r w:rsidR="008E32F7" w:rsidRPr="000B3F60">
              <w:t xml:space="preserve"> </w:t>
            </w:r>
            <w:r w:rsidRPr="000B3F60">
              <w:t>ges möjlighet att närvara.</w:t>
            </w:r>
          </w:p>
          <w:p w14:paraId="2F9C4548" w14:textId="77777777" w:rsidR="00F12D5B" w:rsidRPr="000B3F60" w:rsidRDefault="00F12D5B" w:rsidP="00DF6E43">
            <w:pPr>
              <w:tabs>
                <w:tab w:val="clear" w:pos="567"/>
                <w:tab w:val="clear" w:pos="3686"/>
                <w:tab w:val="left" w:pos="720"/>
              </w:tabs>
            </w:pPr>
            <w:r w:rsidRPr="000B3F60">
              <w:t>Eventuella underentreprenörer kan också delta.</w:t>
            </w:r>
          </w:p>
        </w:tc>
      </w:tr>
      <w:tr w:rsidR="00505BCB" w:rsidRPr="000B3F60" w14:paraId="5DACE2D3" w14:textId="77777777" w:rsidTr="00DF6E43">
        <w:tc>
          <w:tcPr>
            <w:tcW w:w="1963" w:type="dxa"/>
            <w:shd w:val="clear" w:color="auto" w:fill="auto"/>
          </w:tcPr>
          <w:p w14:paraId="30706E61" w14:textId="77777777" w:rsidR="00505BCB" w:rsidRPr="000B3F60" w:rsidRDefault="00505BCB" w:rsidP="00DF6E43">
            <w:pPr>
              <w:tabs>
                <w:tab w:val="clear" w:pos="567"/>
                <w:tab w:val="clear" w:pos="3686"/>
                <w:tab w:val="left" w:pos="720"/>
              </w:tabs>
            </w:pPr>
            <w:r w:rsidRPr="000B3F60">
              <w:t>Avtalsmöte</w:t>
            </w:r>
          </w:p>
        </w:tc>
        <w:tc>
          <w:tcPr>
            <w:tcW w:w="2398" w:type="dxa"/>
            <w:shd w:val="clear" w:color="auto" w:fill="auto"/>
          </w:tcPr>
          <w:p w14:paraId="64474DD6" w14:textId="77777777" w:rsidR="00505BCB" w:rsidRPr="000B3F60" w:rsidRDefault="00505BCB" w:rsidP="00DF6E43">
            <w:pPr>
              <w:tabs>
                <w:tab w:val="clear" w:pos="567"/>
                <w:tab w:val="clear" w:pos="3686"/>
                <w:tab w:val="left" w:pos="720"/>
              </w:tabs>
            </w:pPr>
            <w:r w:rsidRPr="000B3F60">
              <w:t>Minst</w:t>
            </w:r>
            <w:r w:rsidRPr="000B3F60">
              <w:rPr>
                <w:color w:val="0000FF"/>
              </w:rPr>
              <w:t xml:space="preserve"> X</w:t>
            </w:r>
            <w:r w:rsidRPr="000B3F60">
              <w:t xml:space="preserve"> gånger per år</w:t>
            </w:r>
            <w:r w:rsidR="000E529E" w:rsidRPr="000B3F60">
              <w:t>.</w:t>
            </w:r>
          </w:p>
        </w:tc>
        <w:tc>
          <w:tcPr>
            <w:tcW w:w="3260" w:type="dxa"/>
            <w:shd w:val="clear" w:color="auto" w:fill="auto"/>
          </w:tcPr>
          <w:p w14:paraId="1E81F957" w14:textId="77777777" w:rsidR="00505BCB" w:rsidRPr="000B3F60" w:rsidRDefault="00505BCB" w:rsidP="00DF6E43">
            <w:pPr>
              <w:tabs>
                <w:tab w:val="clear" w:pos="567"/>
                <w:tab w:val="clear" w:pos="3686"/>
                <w:tab w:val="left" w:pos="720"/>
              </w:tabs>
            </w:pPr>
            <w:r w:rsidRPr="000B3F60">
              <w:t>Avtalet följs upp särskilt och entreprenören ges möjlighet att muntligt kommentera de uppgifter som regelbundet ska lämnas in till beställaren i enlighet med avtalet.</w:t>
            </w:r>
          </w:p>
          <w:p w14:paraId="7B4735F9" w14:textId="77777777" w:rsidR="00505BCB" w:rsidRPr="000B3F60" w:rsidRDefault="00505BCB" w:rsidP="00882E65">
            <w:pPr>
              <w:tabs>
                <w:tab w:val="clear" w:pos="567"/>
                <w:tab w:val="clear" w:pos="3686"/>
                <w:tab w:val="left" w:pos="720"/>
              </w:tabs>
            </w:pPr>
            <w:r w:rsidRPr="000B3F60">
              <w:t>Se bilaga X, entreprenad</w:t>
            </w:r>
            <w:r w:rsidR="00882E65" w:rsidRPr="000B3F60">
              <w:t>uppföljning</w:t>
            </w:r>
            <w:r w:rsidRPr="000B3F60">
              <w:t>.</w:t>
            </w:r>
          </w:p>
        </w:tc>
        <w:tc>
          <w:tcPr>
            <w:tcW w:w="2268" w:type="dxa"/>
            <w:shd w:val="clear" w:color="auto" w:fill="auto"/>
          </w:tcPr>
          <w:p w14:paraId="75EE9A93" w14:textId="77777777" w:rsidR="00505BCB" w:rsidRPr="000B3F60" w:rsidRDefault="00505BCB" w:rsidP="00DF6E43">
            <w:pPr>
              <w:tabs>
                <w:tab w:val="clear" w:pos="567"/>
                <w:tab w:val="clear" w:pos="3686"/>
                <w:tab w:val="left" w:pos="720"/>
              </w:tabs>
            </w:pPr>
            <w:r w:rsidRPr="000B3F60">
              <w:t>Ansvarig person/er som har mandat eller befogenheter för uppdraget ska närvara vid avtalsmötena.</w:t>
            </w:r>
          </w:p>
        </w:tc>
      </w:tr>
    </w:tbl>
    <w:p w14:paraId="4C86A85F" w14:textId="77777777" w:rsidR="00BA2AA4" w:rsidRPr="000B3F60" w:rsidRDefault="00BA2AA4" w:rsidP="0036104E">
      <w:pPr>
        <w:tabs>
          <w:tab w:val="clear" w:pos="567"/>
          <w:tab w:val="clear" w:pos="3686"/>
          <w:tab w:val="left" w:pos="720"/>
        </w:tabs>
      </w:pPr>
    </w:p>
    <w:p w14:paraId="64F617AE" w14:textId="77777777" w:rsidR="0036104E" w:rsidRPr="000B3F60" w:rsidRDefault="0036104E" w:rsidP="0036104E">
      <w:pPr>
        <w:tabs>
          <w:tab w:val="clear" w:pos="567"/>
          <w:tab w:val="clear" w:pos="3686"/>
          <w:tab w:val="left" w:pos="720"/>
        </w:tabs>
      </w:pPr>
      <w:r w:rsidRPr="000B3F60">
        <w:t xml:space="preserve">Beställaren är sammankallande, utformar dagordning och står för protokollskrivning för samtliga möten. Protokollet ska justeras av parterna. </w:t>
      </w:r>
    </w:p>
    <w:p w14:paraId="4FF75FE0" w14:textId="77777777" w:rsidR="0036104E" w:rsidRPr="000B3F60" w:rsidRDefault="0036104E" w:rsidP="0036104E">
      <w:pPr>
        <w:tabs>
          <w:tab w:val="clear" w:pos="567"/>
          <w:tab w:val="clear" w:pos="3686"/>
          <w:tab w:val="left" w:pos="720"/>
        </w:tabs>
      </w:pPr>
    </w:p>
    <w:p w14:paraId="60260344" w14:textId="77777777" w:rsidR="002A1CC7" w:rsidRPr="000B3F60" w:rsidRDefault="002A1CC7" w:rsidP="002A1CC7">
      <w:pPr>
        <w:tabs>
          <w:tab w:val="clear" w:pos="567"/>
          <w:tab w:val="clear" w:pos="3686"/>
          <w:tab w:val="left" w:pos="720"/>
        </w:tabs>
      </w:pPr>
      <w:r w:rsidRPr="000B3F60">
        <w:t>Entreprenören svarar för att dennes personal inklusive fackliga representanter får del av protokoll från samtliga möten och uppföljningar.</w:t>
      </w:r>
    </w:p>
    <w:p w14:paraId="2D584150" w14:textId="77777777" w:rsidR="0036104E" w:rsidRPr="000B3F60" w:rsidRDefault="0036104E" w:rsidP="0036104E">
      <w:pPr>
        <w:tabs>
          <w:tab w:val="clear" w:pos="567"/>
          <w:tab w:val="clear" w:pos="3686"/>
          <w:tab w:val="left" w:pos="720"/>
        </w:tabs>
      </w:pPr>
    </w:p>
    <w:p w14:paraId="2DCE6C56" w14:textId="77777777" w:rsidR="0036104E" w:rsidRPr="000B3F60" w:rsidRDefault="0036104E" w:rsidP="0036104E">
      <w:pPr>
        <w:tabs>
          <w:tab w:val="clear" w:pos="567"/>
          <w:tab w:val="clear" w:pos="3686"/>
          <w:tab w:val="left" w:pos="720"/>
        </w:tabs>
      </w:pPr>
      <w:r w:rsidRPr="000B3F60">
        <w:t xml:space="preserve">Beställaren </w:t>
      </w:r>
      <w:r w:rsidR="00D57592" w:rsidRPr="000B3F60">
        <w:t>kan förutom avtalsmöten också</w:t>
      </w:r>
      <w:r w:rsidRPr="000B3F60">
        <w:t xml:space="preserve"> genomföra särskilda </w:t>
      </w:r>
      <w:r w:rsidRPr="000B3F60">
        <w:rPr>
          <w:i/>
        </w:rPr>
        <w:t>avtals- och kvalitetsuppföljningar</w:t>
      </w:r>
      <w:r w:rsidR="00734247" w:rsidRPr="000B3F60">
        <w:rPr>
          <w:i/>
        </w:rPr>
        <w:t xml:space="preserve">. </w:t>
      </w:r>
      <w:r w:rsidR="00734247" w:rsidRPr="000B3F60">
        <w:rPr>
          <w:color w:val="auto"/>
        </w:rPr>
        <w:t>Vid dessa följs</w:t>
      </w:r>
      <w:r w:rsidR="00734247" w:rsidRPr="000B3F60">
        <w:t xml:space="preserve"> </w:t>
      </w:r>
      <w:r w:rsidRPr="000B3F60">
        <w:t xml:space="preserve">entreprenören och dennes verksamhet </w:t>
      </w:r>
      <w:r w:rsidR="00734247" w:rsidRPr="000B3F60">
        <w:t xml:space="preserve">samt beställarens åtaganden upp. Lämpligt intervall för dessa uppföljningar är </w:t>
      </w:r>
      <w:r w:rsidRPr="000B3F60">
        <w:t xml:space="preserve">vartannat år. </w:t>
      </w:r>
      <w:r w:rsidR="002A1CC7" w:rsidRPr="000B3F60">
        <w:rPr>
          <w:color w:val="auto"/>
        </w:rPr>
        <w:t xml:space="preserve">Beställaren har rätt att ta in externa företag för att </w:t>
      </w:r>
      <w:r w:rsidR="00D21294">
        <w:rPr>
          <w:color w:val="auto"/>
        </w:rPr>
        <w:t>följa upp entreprenaden</w:t>
      </w:r>
      <w:r w:rsidR="002A1CC7" w:rsidRPr="000B3F60">
        <w:rPr>
          <w:color w:val="auto"/>
        </w:rPr>
        <w:t xml:space="preserve"> utifrån de krav som ställs i </w:t>
      </w:r>
      <w:r w:rsidR="00C7786E" w:rsidRPr="00C7786E">
        <w:rPr>
          <w:color w:val="FF0000"/>
        </w:rPr>
        <w:t>upphandlingsdokumentet</w:t>
      </w:r>
      <w:r w:rsidR="00C7786E" w:rsidRPr="000B3F60">
        <w:rPr>
          <w:i/>
          <w:color w:val="FF0000"/>
        </w:rPr>
        <w:t xml:space="preserve"> </w:t>
      </w:r>
      <w:r w:rsidR="002A1CC7" w:rsidRPr="000B3F60">
        <w:rPr>
          <w:color w:val="auto"/>
        </w:rPr>
        <w:t xml:space="preserve">och avtalet. </w:t>
      </w:r>
      <w:r w:rsidRPr="000B3F60">
        <w:t>Kostnad</w:t>
      </w:r>
      <w:r w:rsidR="002A1CC7" w:rsidRPr="000B3F60">
        <w:t>er</w:t>
      </w:r>
      <w:r w:rsidRPr="000B3F60">
        <w:t xml:space="preserve"> för </w:t>
      </w:r>
      <w:r w:rsidR="002A1CC7" w:rsidRPr="000B3F60">
        <w:t xml:space="preserve">uppföljningar </w:t>
      </w:r>
      <w:r w:rsidRPr="000B3F60">
        <w:t>fördelas så att beställaren står för genomförandet av uppföljningarna och entreprenören står för sina egna kostnader i form av arbetstid för den personal som ska medverka eller närvara.</w:t>
      </w:r>
    </w:p>
    <w:p w14:paraId="631EE3A6" w14:textId="77777777" w:rsidR="0036104E" w:rsidRPr="000B3F60" w:rsidRDefault="0036104E" w:rsidP="0036104E">
      <w:pPr>
        <w:tabs>
          <w:tab w:val="clear" w:pos="567"/>
          <w:tab w:val="clear" w:pos="3686"/>
          <w:tab w:val="left" w:pos="720"/>
        </w:tabs>
      </w:pPr>
    </w:p>
    <w:p w14:paraId="3310514A" w14:textId="77777777" w:rsidR="002D7F4F" w:rsidRPr="000B3F60" w:rsidRDefault="0036104E" w:rsidP="0036104E">
      <w:pPr>
        <w:tabs>
          <w:tab w:val="clear" w:pos="567"/>
          <w:tab w:val="clear" w:pos="3686"/>
          <w:tab w:val="left" w:pos="720"/>
        </w:tabs>
        <w:rPr>
          <w:i/>
          <w:color w:val="FF0000"/>
        </w:rPr>
      </w:pPr>
      <w:r w:rsidRPr="000B3F60">
        <w:rPr>
          <w:i/>
          <w:color w:val="FF0000"/>
        </w:rPr>
        <w:t>Det är mycket viktigt att beställaren följer upp avtalet för att försäkra sig om att ställda krav uppfylls. Krav som inte kan eller kommer att följas upp bör inte ställas.</w:t>
      </w:r>
      <w:r w:rsidR="00505BCB" w:rsidRPr="000B3F60">
        <w:rPr>
          <w:i/>
          <w:color w:val="FF0000"/>
        </w:rPr>
        <w:t xml:space="preserve"> </w:t>
      </w:r>
    </w:p>
    <w:p w14:paraId="140B52A3" w14:textId="77777777" w:rsidR="002D7F4F" w:rsidRPr="000B3F60" w:rsidRDefault="002D7F4F" w:rsidP="0036104E">
      <w:pPr>
        <w:tabs>
          <w:tab w:val="clear" w:pos="567"/>
          <w:tab w:val="clear" w:pos="3686"/>
          <w:tab w:val="left" w:pos="720"/>
        </w:tabs>
        <w:rPr>
          <w:i/>
          <w:color w:val="FF0000"/>
        </w:rPr>
      </w:pPr>
    </w:p>
    <w:p w14:paraId="116DE706" w14:textId="77777777" w:rsidR="0036104E" w:rsidRPr="000B3F60" w:rsidRDefault="00505BCB" w:rsidP="0036104E">
      <w:pPr>
        <w:tabs>
          <w:tab w:val="clear" w:pos="567"/>
          <w:tab w:val="clear" w:pos="3686"/>
          <w:tab w:val="left" w:pos="720"/>
        </w:tabs>
      </w:pPr>
      <w:r w:rsidRPr="000B3F60">
        <w:rPr>
          <w:i/>
          <w:color w:val="FF0000"/>
        </w:rPr>
        <w:t xml:space="preserve">Till mallen finns en bilaga </w:t>
      </w:r>
      <w:r w:rsidR="00122207" w:rsidRPr="000B3F60">
        <w:rPr>
          <w:i/>
          <w:color w:val="FF0000"/>
        </w:rPr>
        <w:t>för entreprenad</w:t>
      </w:r>
      <w:r w:rsidRPr="000B3F60">
        <w:rPr>
          <w:i/>
          <w:color w:val="FF0000"/>
        </w:rPr>
        <w:t xml:space="preserve">uppföljning. </w:t>
      </w:r>
      <w:r w:rsidR="00122207" w:rsidRPr="000B3F60">
        <w:rPr>
          <w:i/>
          <w:color w:val="FF0000"/>
        </w:rPr>
        <w:t>Bilaga entreprenaduppföljning</w:t>
      </w:r>
      <w:r w:rsidRPr="000B3F60">
        <w:rPr>
          <w:i/>
          <w:color w:val="FF0000"/>
        </w:rPr>
        <w:t xml:space="preserve"> sammanfattar de krav som ställs i </w:t>
      </w:r>
      <w:r w:rsidR="00C7786E">
        <w:rPr>
          <w:i/>
          <w:color w:val="FF0000"/>
        </w:rPr>
        <w:t>upphandlingsdokumentet</w:t>
      </w:r>
      <w:r w:rsidR="00C7786E" w:rsidRPr="000B3F60">
        <w:rPr>
          <w:i/>
          <w:color w:val="FF0000"/>
        </w:rPr>
        <w:t xml:space="preserve"> </w:t>
      </w:r>
      <w:r w:rsidRPr="000B3F60">
        <w:rPr>
          <w:i/>
          <w:color w:val="FF0000"/>
        </w:rPr>
        <w:t xml:space="preserve">och kan användas för att förenkla uppföljningen. Det är viktigt att bilagan uppdateras med eventuella förändringar som görs i </w:t>
      </w:r>
      <w:r w:rsidR="00C7786E">
        <w:rPr>
          <w:i/>
          <w:color w:val="FF0000"/>
        </w:rPr>
        <w:t>upphandlingsdokumentet</w:t>
      </w:r>
      <w:r w:rsidR="00C7786E" w:rsidRPr="000B3F60">
        <w:rPr>
          <w:i/>
          <w:color w:val="FF0000"/>
        </w:rPr>
        <w:t xml:space="preserve"> </w:t>
      </w:r>
      <w:r w:rsidRPr="000B3F60">
        <w:rPr>
          <w:i/>
          <w:color w:val="FF0000"/>
        </w:rPr>
        <w:t>jämfört med denna mall.</w:t>
      </w:r>
      <w:r w:rsidR="00913954" w:rsidRPr="000B3F60">
        <w:rPr>
          <w:i/>
          <w:color w:val="FF0000"/>
        </w:rPr>
        <w:t xml:space="preserve"> </w:t>
      </w:r>
      <w:r w:rsidR="00122207" w:rsidRPr="000B3F60">
        <w:rPr>
          <w:i/>
          <w:color w:val="FF0000"/>
        </w:rPr>
        <w:t>Bilagan</w:t>
      </w:r>
      <w:r w:rsidR="00913954" w:rsidRPr="000B3F60">
        <w:rPr>
          <w:i/>
          <w:color w:val="FF0000"/>
        </w:rPr>
        <w:t xml:space="preserve"> ger både beställare och entreprenör en överblick över de krav som ställs och därmed ska följas upp och kan därför med fördel bifogas </w:t>
      </w:r>
      <w:r w:rsidR="00C7786E">
        <w:rPr>
          <w:i/>
          <w:color w:val="FF0000"/>
        </w:rPr>
        <w:t>upphandlingsdokumentet</w:t>
      </w:r>
      <w:r w:rsidR="00C7786E" w:rsidRPr="000B3F60">
        <w:rPr>
          <w:i/>
          <w:color w:val="FF0000"/>
        </w:rPr>
        <w:t xml:space="preserve"> </w:t>
      </w:r>
      <w:r w:rsidR="00913954" w:rsidRPr="000B3F60">
        <w:rPr>
          <w:i/>
          <w:color w:val="FF0000"/>
        </w:rPr>
        <w:t>vid upphandlingen.</w:t>
      </w:r>
    </w:p>
    <w:p w14:paraId="4044804F" w14:textId="77777777" w:rsidR="0036104E" w:rsidRPr="000B3F60" w:rsidRDefault="0036104E" w:rsidP="0036104E">
      <w:pPr>
        <w:tabs>
          <w:tab w:val="clear" w:pos="567"/>
          <w:tab w:val="clear" w:pos="3686"/>
          <w:tab w:val="left" w:pos="720"/>
        </w:tabs>
      </w:pPr>
    </w:p>
    <w:p w14:paraId="1EFB3A35" w14:textId="77777777" w:rsidR="0036104E" w:rsidRPr="000B3F60" w:rsidRDefault="0036104E" w:rsidP="0036104E">
      <w:pPr>
        <w:pStyle w:val="Rubrik3"/>
        <w:tabs>
          <w:tab w:val="clear" w:pos="3686"/>
          <w:tab w:val="left" w:pos="720"/>
        </w:tabs>
        <w:ind w:left="0" w:firstLine="0"/>
      </w:pPr>
      <w:bookmarkStart w:id="625" w:name="_Toc153775507"/>
      <w:bookmarkStart w:id="626" w:name="_Toc153779549"/>
      <w:bookmarkStart w:id="627" w:name="_Toc153937360"/>
      <w:bookmarkStart w:id="628" w:name="_Toc396560718"/>
      <w:r w:rsidRPr="000B3F60">
        <w:t>Försäkringar</w:t>
      </w:r>
      <w:bookmarkEnd w:id="625"/>
      <w:bookmarkEnd w:id="626"/>
      <w:bookmarkEnd w:id="627"/>
      <w:bookmarkEnd w:id="628"/>
    </w:p>
    <w:p w14:paraId="26F4BF20" w14:textId="77777777" w:rsidR="0036104E" w:rsidRPr="000B3F60" w:rsidRDefault="0036104E" w:rsidP="0036104E">
      <w:pPr>
        <w:tabs>
          <w:tab w:val="clear" w:pos="567"/>
          <w:tab w:val="clear" w:pos="3686"/>
          <w:tab w:val="left" w:pos="720"/>
        </w:tabs>
        <w:rPr>
          <w:color w:val="FF0000"/>
        </w:rPr>
      </w:pPr>
      <w:r w:rsidRPr="000B3F60">
        <w:rPr>
          <w:color w:val="auto"/>
        </w:rPr>
        <w:t xml:space="preserve">Entreprenören ska teckna trafikförsäkringar, försäkringar för egendomsskada </w:t>
      </w:r>
      <w:r w:rsidR="00BB1E50">
        <w:rPr>
          <w:color w:val="auto"/>
        </w:rPr>
        <w:t>och</w:t>
      </w:r>
      <w:r w:rsidR="00BB1E50" w:rsidRPr="000B3F60">
        <w:rPr>
          <w:color w:val="auto"/>
        </w:rPr>
        <w:t xml:space="preserve"> </w:t>
      </w:r>
      <w:r w:rsidRPr="000B3F60">
        <w:rPr>
          <w:color w:val="auto"/>
        </w:rPr>
        <w:t xml:space="preserve">skada på tredje man som vållas av entreprenören eller dennes personal, samt andra för verksamheten nödvändiga försäkringar. </w:t>
      </w:r>
    </w:p>
    <w:p w14:paraId="1654E720" w14:textId="77777777" w:rsidR="0036104E" w:rsidRPr="000B3F60" w:rsidRDefault="0036104E" w:rsidP="0036104E">
      <w:pPr>
        <w:tabs>
          <w:tab w:val="clear" w:pos="567"/>
          <w:tab w:val="clear" w:pos="3686"/>
          <w:tab w:val="left" w:pos="720"/>
        </w:tabs>
        <w:rPr>
          <w:color w:val="auto"/>
        </w:rPr>
      </w:pPr>
    </w:p>
    <w:p w14:paraId="52336874" w14:textId="77777777" w:rsidR="0036104E" w:rsidRPr="000B3F60" w:rsidRDefault="0036104E" w:rsidP="0036104E">
      <w:pPr>
        <w:tabs>
          <w:tab w:val="clear" w:pos="567"/>
          <w:tab w:val="clear" w:pos="3686"/>
          <w:tab w:val="left" w:pos="720"/>
        </w:tabs>
        <w:rPr>
          <w:color w:val="auto"/>
        </w:rPr>
      </w:pPr>
      <w:r w:rsidRPr="000B3F60">
        <w:rPr>
          <w:color w:val="auto"/>
        </w:rPr>
        <w:t>Vid entreprenadens start ska entreprenören lämna beställaren handlingar som visar försäkringarnas omfattning och sedan en gång per år lämna beställaren bevis på att försäkringarna fortsätter att gälla.</w:t>
      </w:r>
    </w:p>
    <w:p w14:paraId="193AFBF7" w14:textId="77777777" w:rsidR="0036104E" w:rsidRPr="000B3F60" w:rsidRDefault="0036104E" w:rsidP="0036104E">
      <w:pPr>
        <w:tabs>
          <w:tab w:val="clear" w:pos="567"/>
          <w:tab w:val="clear" w:pos="3686"/>
          <w:tab w:val="left" w:pos="720"/>
        </w:tabs>
        <w:rPr>
          <w:color w:val="auto"/>
        </w:rPr>
      </w:pPr>
    </w:p>
    <w:p w14:paraId="06E0F3B2" w14:textId="77777777" w:rsidR="0036104E" w:rsidRPr="000B3F60" w:rsidRDefault="0036104E" w:rsidP="0036104E">
      <w:pPr>
        <w:tabs>
          <w:tab w:val="clear" w:pos="567"/>
          <w:tab w:val="clear" w:pos="3686"/>
          <w:tab w:val="left" w:pos="720"/>
        </w:tabs>
        <w:rPr>
          <w:color w:val="auto"/>
        </w:rPr>
      </w:pPr>
      <w:r w:rsidRPr="000B3F60">
        <w:rPr>
          <w:color w:val="auto"/>
        </w:rPr>
        <w:t>Entreprenören är ansvarig för att eventuell underentreprenör uppfyller samma krav.</w:t>
      </w:r>
    </w:p>
    <w:p w14:paraId="7EF1B9A5" w14:textId="77777777" w:rsidR="0036104E" w:rsidRPr="000B3F60" w:rsidRDefault="0036104E" w:rsidP="0036104E">
      <w:pPr>
        <w:tabs>
          <w:tab w:val="clear" w:pos="567"/>
          <w:tab w:val="clear" w:pos="3686"/>
          <w:tab w:val="left" w:pos="720"/>
        </w:tabs>
      </w:pPr>
    </w:p>
    <w:p w14:paraId="1A6BE1CF" w14:textId="77777777" w:rsidR="0036104E" w:rsidRPr="000B3F60" w:rsidRDefault="0036104E" w:rsidP="0036104E">
      <w:pPr>
        <w:pStyle w:val="Rubrik3"/>
        <w:tabs>
          <w:tab w:val="clear" w:pos="3686"/>
          <w:tab w:val="left" w:pos="720"/>
        </w:tabs>
        <w:ind w:left="0" w:firstLine="0"/>
      </w:pPr>
      <w:bookmarkStart w:id="629" w:name="_Toc153775509"/>
      <w:bookmarkStart w:id="630" w:name="_Toc153779551"/>
      <w:bookmarkStart w:id="631" w:name="_Toc153937362"/>
      <w:bookmarkStart w:id="632" w:name="_Toc396560719"/>
      <w:r w:rsidRPr="000B3F60">
        <w:t>Tillstånd och ansvar</w:t>
      </w:r>
      <w:bookmarkEnd w:id="629"/>
      <w:bookmarkEnd w:id="630"/>
      <w:bookmarkEnd w:id="631"/>
      <w:bookmarkEnd w:id="632"/>
    </w:p>
    <w:p w14:paraId="37C28736" w14:textId="77777777" w:rsidR="0036104E" w:rsidRPr="000B3F60" w:rsidRDefault="0036104E" w:rsidP="0036104E">
      <w:pPr>
        <w:tabs>
          <w:tab w:val="clear" w:pos="567"/>
          <w:tab w:val="clear" w:pos="3686"/>
          <w:tab w:val="left" w:pos="720"/>
        </w:tabs>
      </w:pPr>
      <w:r w:rsidRPr="000B3F60">
        <w:t xml:space="preserve">Entreprenören och dennes personal ska vara väl förtrogen med de lagar, regler och anvisningar som vid varje tidpunkt gäller för all hantering som ingår uppdraget. Entreprenören ska ha alla nödvändiga tillstånd som krävs för att fullgöra uppdraget. </w:t>
      </w:r>
    </w:p>
    <w:p w14:paraId="3CC9E142" w14:textId="77777777" w:rsidR="0036104E" w:rsidRPr="000B3F60" w:rsidRDefault="0036104E" w:rsidP="0036104E">
      <w:pPr>
        <w:tabs>
          <w:tab w:val="clear" w:pos="567"/>
          <w:tab w:val="clear" w:pos="3686"/>
          <w:tab w:val="left" w:pos="720"/>
        </w:tabs>
      </w:pPr>
    </w:p>
    <w:p w14:paraId="27D3751F" w14:textId="77777777" w:rsidR="0036104E" w:rsidRPr="000B3F60" w:rsidRDefault="0036104E" w:rsidP="0036104E">
      <w:pPr>
        <w:tabs>
          <w:tab w:val="clear" w:pos="567"/>
          <w:tab w:val="clear" w:pos="3686"/>
          <w:tab w:val="left" w:pos="720"/>
        </w:tabs>
      </w:pPr>
      <w:r w:rsidRPr="000B3F60">
        <w:t>Entreprenören är ansvarig för att eventuell underentreprenör uppfyller samma krav.</w:t>
      </w:r>
    </w:p>
    <w:p w14:paraId="7640FF6C" w14:textId="77777777" w:rsidR="0075591C" w:rsidRPr="000B3F60" w:rsidRDefault="0075591C" w:rsidP="0036104E">
      <w:pPr>
        <w:tabs>
          <w:tab w:val="clear" w:pos="567"/>
          <w:tab w:val="clear" w:pos="3686"/>
          <w:tab w:val="left" w:pos="720"/>
        </w:tabs>
      </w:pPr>
    </w:p>
    <w:p w14:paraId="3693D848" w14:textId="77777777" w:rsidR="0036104E" w:rsidRPr="000B3F60" w:rsidDel="00A65B6B" w:rsidRDefault="0036104E" w:rsidP="00412411">
      <w:pPr>
        <w:pStyle w:val="Rubrik3"/>
        <w:tabs>
          <w:tab w:val="clear" w:pos="3686"/>
          <w:tab w:val="left" w:pos="720"/>
        </w:tabs>
        <w:ind w:left="0" w:firstLine="0"/>
      </w:pPr>
      <w:bookmarkStart w:id="633" w:name="_Ref437008281"/>
      <w:bookmarkStart w:id="634" w:name="_Toc396560720"/>
      <w:r w:rsidRPr="000B3F60">
        <w:t>Kvalitetsavdrag, viten och bonus</w:t>
      </w:r>
      <w:bookmarkEnd w:id="633"/>
      <w:bookmarkEnd w:id="634"/>
    </w:p>
    <w:p w14:paraId="60DD1A58" w14:textId="77777777" w:rsidR="00342F42" w:rsidRPr="000B3F60" w:rsidRDefault="00342F42" w:rsidP="00342F42">
      <w:pPr>
        <w:pStyle w:val="Normalwebb"/>
        <w:spacing w:before="0" w:beforeAutospacing="0" w:after="0" w:afterAutospacing="0"/>
        <w:rPr>
          <w:color w:val="FF0000"/>
        </w:rPr>
      </w:pPr>
      <w:r w:rsidRPr="000B3F60">
        <w:rPr>
          <w:i/>
          <w:iCs/>
          <w:color w:val="FF0000"/>
        </w:rPr>
        <w:t xml:space="preserve">Kvalitetsavdrag och viten är till för att avskräcka och bonus är till för att uppmuntra och stimulera entreprenören att göra mer än vad som förväntas. Om kvalitetsavdrag, viten och/eller bonus ska användas i speciella situationer måste användningen och beloppen beskrivas i </w:t>
      </w:r>
      <w:r w:rsidR="00C7786E">
        <w:rPr>
          <w:i/>
          <w:color w:val="FF0000"/>
        </w:rPr>
        <w:t>upphandlingsdokumentet</w:t>
      </w:r>
      <w:r w:rsidRPr="000B3F60">
        <w:rPr>
          <w:i/>
          <w:iCs/>
          <w:color w:val="FF0000"/>
        </w:rPr>
        <w:t>. Beställaren måste vara seriös i sitt förhållningssätt till viten och bonus och vara noga med att följa upp och tillämpa dem i praktiken.</w:t>
      </w:r>
    </w:p>
    <w:p w14:paraId="1D489A28" w14:textId="77777777" w:rsidR="00342F42" w:rsidRPr="000B3F60" w:rsidRDefault="00342F42" w:rsidP="00342F42">
      <w:pPr>
        <w:pStyle w:val="Normalwebb"/>
        <w:spacing w:before="0" w:beforeAutospacing="0" w:after="0" w:afterAutospacing="0"/>
        <w:rPr>
          <w:color w:val="FF0000"/>
        </w:rPr>
      </w:pPr>
      <w:r w:rsidRPr="000B3F60">
        <w:rPr>
          <w:color w:val="FF0000"/>
        </w:rPr>
        <w:t> </w:t>
      </w:r>
    </w:p>
    <w:p w14:paraId="054EB17F" w14:textId="77777777" w:rsidR="00342F42" w:rsidRPr="000B3F60" w:rsidRDefault="00342F42" w:rsidP="00342F42">
      <w:pPr>
        <w:pStyle w:val="Normalwebb"/>
        <w:spacing w:before="0" w:beforeAutospacing="0" w:after="0" w:afterAutospacing="0"/>
        <w:rPr>
          <w:color w:val="FF0000"/>
        </w:rPr>
      </w:pPr>
      <w:r w:rsidRPr="000B3F60">
        <w:rPr>
          <w:i/>
          <w:iCs/>
          <w:color w:val="FF0000"/>
        </w:rPr>
        <w:t xml:space="preserve">Kvalitetsavdrag är avdrag på entreprenörens ersättning som beställaren kan ta ut vid konstaterade kvalitetsbrister. Det kan vara mindre avvikelser från </w:t>
      </w:r>
      <w:r w:rsidR="00C7786E">
        <w:rPr>
          <w:i/>
          <w:color w:val="FF0000"/>
        </w:rPr>
        <w:t>upphandlingsdokumentet</w:t>
      </w:r>
      <w:r w:rsidR="00C7786E" w:rsidRPr="000B3F60">
        <w:rPr>
          <w:i/>
          <w:color w:val="FF0000"/>
        </w:rPr>
        <w:t xml:space="preserve"> </w:t>
      </w:r>
      <w:r w:rsidRPr="000B3F60">
        <w:rPr>
          <w:i/>
          <w:iCs/>
          <w:color w:val="FF0000"/>
        </w:rPr>
        <w:t xml:space="preserve">gällande t.ex. missade hämtningar, då entreprenören inte uppfyller kravet på att meddela beställaren och kund om problem i hämtningen som gör att hämtningen inte utförts eller när avvikelser inte rapporteras i enlighet med </w:t>
      </w:r>
      <w:r w:rsidR="00C7786E">
        <w:rPr>
          <w:i/>
          <w:color w:val="FF0000"/>
        </w:rPr>
        <w:t>upphandlingsdokumentet</w:t>
      </w:r>
      <w:r w:rsidRPr="000B3F60">
        <w:rPr>
          <w:i/>
          <w:iCs/>
          <w:color w:val="FF0000"/>
        </w:rPr>
        <w:t xml:space="preserve">. </w:t>
      </w:r>
    </w:p>
    <w:p w14:paraId="36FC1B1F" w14:textId="77777777" w:rsidR="00342F42" w:rsidRPr="000B3F60" w:rsidRDefault="00342F42" w:rsidP="00342F42">
      <w:pPr>
        <w:pStyle w:val="Normalwebb"/>
        <w:spacing w:before="0" w:beforeAutospacing="0" w:after="0" w:afterAutospacing="0"/>
        <w:rPr>
          <w:color w:val="FF0000"/>
        </w:rPr>
      </w:pPr>
      <w:r w:rsidRPr="000B3F60">
        <w:rPr>
          <w:color w:val="FF0000"/>
        </w:rPr>
        <w:t> </w:t>
      </w:r>
    </w:p>
    <w:p w14:paraId="00A940C5" w14:textId="77777777" w:rsidR="00342F42" w:rsidRPr="000B3F60" w:rsidRDefault="00342F42" w:rsidP="00342F42">
      <w:pPr>
        <w:pStyle w:val="Normalwebb"/>
        <w:spacing w:before="0" w:beforeAutospacing="0" w:after="0" w:afterAutospacing="0"/>
        <w:rPr>
          <w:color w:val="FF0000"/>
        </w:rPr>
      </w:pPr>
      <w:r w:rsidRPr="000B3F60">
        <w:rPr>
          <w:i/>
          <w:iCs/>
          <w:color w:val="FF0000"/>
        </w:rPr>
        <w:t xml:space="preserve">Kvalitetsavdrag kan kopplas till antalet reklamationer, totalt eller i förhållande till antalet </w:t>
      </w:r>
      <w:r w:rsidR="00F15746">
        <w:rPr>
          <w:i/>
          <w:iCs/>
          <w:color w:val="FF0000"/>
        </w:rPr>
        <w:t>hämtningsställe</w:t>
      </w:r>
      <w:r w:rsidRPr="000B3F60">
        <w:rPr>
          <w:i/>
          <w:iCs/>
          <w:color w:val="FF0000"/>
        </w:rPr>
        <w:t>n. Beställaren måste ta med i bedömningen om kundernas reklamationer varit befogade innan eventuella kvalitetsavdrag görs.</w:t>
      </w:r>
    </w:p>
    <w:p w14:paraId="78266422" w14:textId="77777777" w:rsidR="00342F42" w:rsidRPr="000B3F60" w:rsidRDefault="00342F42" w:rsidP="00342F42">
      <w:pPr>
        <w:pStyle w:val="Normalwebb"/>
        <w:spacing w:before="0" w:beforeAutospacing="0" w:after="0" w:afterAutospacing="0"/>
        <w:rPr>
          <w:color w:val="FF0000"/>
        </w:rPr>
      </w:pPr>
      <w:r w:rsidRPr="000B3F60">
        <w:rPr>
          <w:color w:val="FF0000"/>
        </w:rPr>
        <w:t> </w:t>
      </w:r>
    </w:p>
    <w:p w14:paraId="73DC70C0" w14:textId="77777777" w:rsidR="00342F42" w:rsidRPr="000B3F60" w:rsidRDefault="00342F42" w:rsidP="00342F42">
      <w:pPr>
        <w:pStyle w:val="Normalwebb"/>
        <w:spacing w:before="0" w:beforeAutospacing="0" w:after="0" w:afterAutospacing="0"/>
        <w:rPr>
          <w:color w:val="FF0000"/>
        </w:rPr>
      </w:pPr>
      <w:r w:rsidRPr="000B3F60">
        <w:rPr>
          <w:i/>
          <w:iCs/>
          <w:color w:val="FF0000"/>
        </w:rPr>
        <w:t xml:space="preserve">Antal reklamationer kan även utgöra underlag för bonus, om antalet reklamationer hålls lågt. Det går också att använda en kombination av kvalitetsavdrag och bonus för reklamationerna.  </w:t>
      </w:r>
    </w:p>
    <w:p w14:paraId="6ADE59A1" w14:textId="77777777" w:rsidR="00342F42" w:rsidRPr="000B3F60" w:rsidRDefault="00342F42" w:rsidP="00342F42">
      <w:pPr>
        <w:pStyle w:val="Normalwebb"/>
        <w:spacing w:before="0" w:beforeAutospacing="0" w:after="0" w:afterAutospacing="0"/>
        <w:rPr>
          <w:color w:val="FF0000"/>
        </w:rPr>
      </w:pPr>
      <w:r w:rsidRPr="000B3F60">
        <w:rPr>
          <w:color w:val="FF0000"/>
        </w:rPr>
        <w:t> </w:t>
      </w:r>
    </w:p>
    <w:p w14:paraId="6F215445" w14:textId="77777777" w:rsidR="00342F42" w:rsidRPr="000B3F60" w:rsidRDefault="00342F42" w:rsidP="00342F42">
      <w:pPr>
        <w:pStyle w:val="Normalwebb"/>
        <w:spacing w:before="0" w:beforeAutospacing="0" w:after="0" w:afterAutospacing="0"/>
        <w:rPr>
          <w:color w:val="FF0000"/>
        </w:rPr>
      </w:pPr>
      <w:r w:rsidRPr="008D13DB">
        <w:rPr>
          <w:i/>
          <w:iCs/>
          <w:color w:val="FF0000"/>
        </w:rPr>
        <w:t>Bonus är beställarens önskemål om åtgärder som inte är oblig</w:t>
      </w:r>
      <w:r w:rsidR="00F26409" w:rsidRPr="008D13DB">
        <w:rPr>
          <w:i/>
          <w:iCs/>
          <w:color w:val="FF0000"/>
        </w:rPr>
        <w:t>atoriska. Entreprenören kan till exempel</w:t>
      </w:r>
      <w:r w:rsidRPr="008D13DB">
        <w:rPr>
          <w:i/>
          <w:iCs/>
          <w:color w:val="FF0000"/>
        </w:rPr>
        <w:t xml:space="preserve"> få en bonus om fordonen håller en högre miljöklass än vad beställaren </w:t>
      </w:r>
      <w:r w:rsidR="00F26409" w:rsidRPr="008D13DB">
        <w:rPr>
          <w:i/>
          <w:iCs/>
          <w:color w:val="FF0000"/>
        </w:rPr>
        <w:t>krävt, om andelen förnybart drivmedel är högre</w:t>
      </w:r>
      <w:r w:rsidR="00F26409">
        <w:rPr>
          <w:i/>
          <w:iCs/>
          <w:color w:val="FF0000"/>
        </w:rPr>
        <w:t xml:space="preserve"> eller </w:t>
      </w:r>
      <w:r w:rsidR="00B8005C">
        <w:rPr>
          <w:i/>
          <w:iCs/>
          <w:color w:val="FF0000"/>
        </w:rPr>
        <w:t>om</w:t>
      </w:r>
      <w:r w:rsidRPr="000B3F60">
        <w:rPr>
          <w:i/>
          <w:iCs/>
          <w:color w:val="FF0000"/>
        </w:rPr>
        <w:t xml:space="preserve"> drivmedel </w:t>
      </w:r>
      <w:r w:rsidR="00B8005C">
        <w:rPr>
          <w:i/>
          <w:iCs/>
          <w:color w:val="FF0000"/>
        </w:rPr>
        <w:t xml:space="preserve">med klimatbesparing </w:t>
      </w:r>
      <w:r w:rsidRPr="000B3F60">
        <w:rPr>
          <w:i/>
          <w:iCs/>
          <w:color w:val="FF0000"/>
        </w:rPr>
        <w:t xml:space="preserve">är </w:t>
      </w:r>
      <w:r w:rsidR="00B8005C">
        <w:rPr>
          <w:i/>
          <w:iCs/>
          <w:color w:val="FF0000"/>
        </w:rPr>
        <w:t>bättre</w:t>
      </w:r>
      <w:r w:rsidRPr="000B3F60">
        <w:rPr>
          <w:i/>
          <w:iCs/>
          <w:color w:val="FF0000"/>
        </w:rPr>
        <w:t xml:space="preserve"> än kravet under avtalstiden. </w:t>
      </w:r>
    </w:p>
    <w:p w14:paraId="6CAAD2B9" w14:textId="77777777" w:rsidR="00342F42" w:rsidRPr="000B3F60" w:rsidRDefault="00342F42" w:rsidP="00342F42">
      <w:pPr>
        <w:pStyle w:val="Normalwebb"/>
        <w:spacing w:before="0" w:beforeAutospacing="0" w:after="0" w:afterAutospacing="0"/>
        <w:rPr>
          <w:rFonts w:ascii="Calibri" w:hAnsi="Calibri"/>
          <w:sz w:val="22"/>
          <w:szCs w:val="22"/>
        </w:rPr>
      </w:pPr>
      <w:r w:rsidRPr="000B3F60">
        <w:rPr>
          <w:rFonts w:ascii="Calibri" w:hAnsi="Calibri"/>
          <w:sz w:val="22"/>
          <w:szCs w:val="22"/>
        </w:rPr>
        <w:t> </w:t>
      </w:r>
    </w:p>
    <w:p w14:paraId="7063068E" w14:textId="77777777" w:rsidR="00342F42" w:rsidRPr="000B3F60" w:rsidRDefault="00342F42" w:rsidP="00342F42">
      <w:pPr>
        <w:pStyle w:val="Normalwebb"/>
        <w:spacing w:before="0" w:beforeAutospacing="0" w:after="0" w:afterAutospacing="0"/>
        <w:rPr>
          <w:color w:val="FF0000"/>
        </w:rPr>
      </w:pPr>
      <w:r w:rsidRPr="000B3F60">
        <w:rPr>
          <w:i/>
          <w:iCs/>
          <w:color w:val="FF0000"/>
        </w:rPr>
        <w:t xml:space="preserve">Viten kan användas vid allvarligare typer av förseelser, t.ex. om entreprenören använder fordon som inte uppfyller ställda krav eller om efterfrågade uppgifter inte lämnas till beställaren. </w:t>
      </w:r>
    </w:p>
    <w:p w14:paraId="21FF5F76" w14:textId="77777777" w:rsidR="00342F42" w:rsidRPr="000B3F60" w:rsidRDefault="00342F42" w:rsidP="00342F42">
      <w:pPr>
        <w:pStyle w:val="Normalwebb"/>
        <w:spacing w:before="0" w:beforeAutospacing="0" w:after="0" w:afterAutospacing="0"/>
        <w:rPr>
          <w:color w:val="FF0000"/>
        </w:rPr>
      </w:pPr>
      <w:r w:rsidRPr="000B3F60">
        <w:rPr>
          <w:color w:val="FF0000"/>
        </w:rPr>
        <w:t> </w:t>
      </w:r>
    </w:p>
    <w:p w14:paraId="5CFDFEAB" w14:textId="77777777" w:rsidR="00342F42" w:rsidRPr="000B3F60" w:rsidRDefault="00DF1B04" w:rsidP="00342F42">
      <w:pPr>
        <w:pStyle w:val="Normalwebb"/>
        <w:spacing w:before="0" w:beforeAutospacing="0" w:after="0" w:afterAutospacing="0"/>
        <w:rPr>
          <w:color w:val="FF0000"/>
        </w:rPr>
      </w:pPr>
      <w:r w:rsidRPr="00DF1B04">
        <w:rPr>
          <w:i/>
          <w:iCs/>
          <w:color w:val="FF0000"/>
        </w:rPr>
        <w:t>Kvalitetsavdrag och viten ska inte användas för att sänka en entreprenör ekonomiskt men det ska ändå kunna användas för att förebygga upprepning av kvalitetsbrister. Kvalitetsavdragen ska stå i rimlig proportion till förseelsens art och uppkommen skada.</w:t>
      </w:r>
      <w:r w:rsidRPr="00DF1B04" w:rsidDel="00DF1B04">
        <w:rPr>
          <w:i/>
          <w:iCs/>
          <w:color w:val="FF0000"/>
        </w:rPr>
        <w:t xml:space="preserve"> </w:t>
      </w:r>
      <w:r w:rsidR="00342F42" w:rsidRPr="000B3F60">
        <w:rPr>
          <w:i/>
          <w:iCs/>
          <w:color w:val="FF0000"/>
        </w:rPr>
        <w:t xml:space="preserve">Varje beställare bör tänka igenom vilka typer av sanktioner som kan passa i den egna upphandlingen. </w:t>
      </w:r>
    </w:p>
    <w:p w14:paraId="171FC6EE" w14:textId="77777777" w:rsidR="0036104E" w:rsidRDefault="0036104E" w:rsidP="0036104E">
      <w:pPr>
        <w:tabs>
          <w:tab w:val="clear" w:pos="567"/>
          <w:tab w:val="clear" w:pos="3686"/>
          <w:tab w:val="left" w:pos="720"/>
        </w:tabs>
        <w:rPr>
          <w:color w:val="0000FF"/>
        </w:rPr>
      </w:pPr>
    </w:p>
    <w:p w14:paraId="391F6603" w14:textId="77777777" w:rsidR="00814F70" w:rsidRPr="000B3F60" w:rsidRDefault="00814F70" w:rsidP="00814F70">
      <w:pPr>
        <w:tabs>
          <w:tab w:val="clear" w:pos="567"/>
          <w:tab w:val="clear" w:pos="3686"/>
          <w:tab w:val="left" w:pos="720"/>
        </w:tabs>
        <w:rPr>
          <w:color w:val="339966"/>
          <w:u w:val="single"/>
        </w:rPr>
      </w:pPr>
      <w:r w:rsidRPr="008D13DB">
        <w:rPr>
          <w:color w:val="339966"/>
          <w:u w:val="single"/>
        </w:rPr>
        <w:t>Exempel på hur man kan formulera viten, kvalitetsavdrag och bonus finns i fördjupningstexten ”Viten, kvalitetsavdrag och bonus”.</w:t>
      </w:r>
    </w:p>
    <w:p w14:paraId="04995ADC" w14:textId="77777777" w:rsidR="00814F70" w:rsidRPr="000B3F60" w:rsidRDefault="00814F70" w:rsidP="0036104E">
      <w:pPr>
        <w:tabs>
          <w:tab w:val="clear" w:pos="567"/>
          <w:tab w:val="clear" w:pos="3686"/>
          <w:tab w:val="left" w:pos="720"/>
        </w:tabs>
        <w:rPr>
          <w:color w:val="0000FF"/>
        </w:rPr>
      </w:pPr>
    </w:p>
    <w:p w14:paraId="0A3F4E44" w14:textId="77777777" w:rsidR="0036104E" w:rsidRPr="000B3F60" w:rsidRDefault="0036104E" w:rsidP="0036104E">
      <w:pPr>
        <w:pStyle w:val="Rubrik3"/>
        <w:tabs>
          <w:tab w:val="clear" w:pos="3686"/>
          <w:tab w:val="left" w:pos="720"/>
        </w:tabs>
        <w:ind w:left="0" w:firstLine="0"/>
      </w:pPr>
      <w:bookmarkStart w:id="635" w:name="_Toc153775511"/>
      <w:bookmarkStart w:id="636" w:name="_Toc153779553"/>
      <w:bookmarkStart w:id="637" w:name="_Toc153937364"/>
      <w:bookmarkStart w:id="638" w:name="_Ref437008356"/>
      <w:bookmarkStart w:id="639" w:name="_Ref437008368"/>
      <w:bookmarkStart w:id="640" w:name="_Toc396560721"/>
      <w:r w:rsidRPr="000B3F60">
        <w:t>Ändringar och tillägg under avtalstiden</w:t>
      </w:r>
      <w:bookmarkEnd w:id="635"/>
      <w:bookmarkEnd w:id="636"/>
      <w:bookmarkEnd w:id="637"/>
      <w:bookmarkEnd w:id="638"/>
      <w:bookmarkEnd w:id="639"/>
      <w:bookmarkEnd w:id="640"/>
    </w:p>
    <w:p w14:paraId="39AA3DDA" w14:textId="77777777" w:rsidR="00412411" w:rsidRPr="000B3F60" w:rsidRDefault="00412411" w:rsidP="00412411">
      <w:pPr>
        <w:tabs>
          <w:tab w:val="clear" w:pos="0"/>
          <w:tab w:val="clear" w:pos="567"/>
          <w:tab w:val="clear" w:pos="3686"/>
          <w:tab w:val="clear" w:pos="7371"/>
        </w:tabs>
      </w:pPr>
      <w:r w:rsidRPr="000B3F60">
        <w:t>Ändringar och tillägg till avtalet kan göras efter förhandling mellan behöriga företrädare för parterna. För utveckling av uppdraget, se</w:t>
      </w:r>
      <w:r w:rsidR="00882E65" w:rsidRPr="000B3F60">
        <w:t xml:space="preserve"> </w:t>
      </w:r>
      <w:r w:rsidR="00882E65" w:rsidRPr="000B3F60">
        <w:fldChar w:fldCharType="begin"/>
      </w:r>
      <w:r w:rsidR="00882E65" w:rsidRPr="000B3F60">
        <w:instrText xml:space="preserve"> REF _Ref445810159 \r \h </w:instrText>
      </w:r>
      <w:r w:rsidR="000B3F60">
        <w:instrText xml:space="preserve"> \* MERGEFORMAT </w:instrText>
      </w:r>
      <w:r w:rsidR="00882E65" w:rsidRPr="000B3F60">
        <w:fldChar w:fldCharType="separate"/>
      </w:r>
      <w:r w:rsidR="006B1EAF">
        <w:t>5.8.2</w:t>
      </w:r>
      <w:r w:rsidR="00882E65" w:rsidRPr="000B3F60">
        <w:fldChar w:fldCharType="end"/>
      </w:r>
      <w:r w:rsidRPr="000B3F60">
        <w:t>.</w:t>
      </w:r>
    </w:p>
    <w:p w14:paraId="5313A20C" w14:textId="77777777" w:rsidR="00412411" w:rsidRPr="000B3F60" w:rsidRDefault="00412411" w:rsidP="00412411">
      <w:pPr>
        <w:tabs>
          <w:tab w:val="clear" w:pos="0"/>
          <w:tab w:val="clear" w:pos="567"/>
          <w:tab w:val="clear" w:pos="3686"/>
          <w:tab w:val="clear" w:pos="7371"/>
        </w:tabs>
      </w:pPr>
      <w:r w:rsidRPr="000B3F60">
        <w:t> </w:t>
      </w:r>
    </w:p>
    <w:p w14:paraId="333C75A2" w14:textId="77777777" w:rsidR="00412411" w:rsidRPr="000B3F60" w:rsidRDefault="00412411" w:rsidP="00412411">
      <w:pPr>
        <w:tabs>
          <w:tab w:val="clear" w:pos="0"/>
          <w:tab w:val="clear" w:pos="567"/>
          <w:tab w:val="clear" w:pos="3686"/>
          <w:tab w:val="clear" w:pos="7371"/>
        </w:tabs>
      </w:pPr>
      <w:r w:rsidRPr="000B3F60">
        <w:t>Entreprenören har att räkna med att mängderna under det första avtalsåret kan variera med ± 15 % jämfört med angivna mängder och under resterande avtalstid med ± 5 % per år jämfört med konstaterade mängder under föregående avtalsår. Procentsatserna gäller per fraktion och hämtningsmetod.</w:t>
      </w:r>
    </w:p>
    <w:p w14:paraId="3179A86F" w14:textId="77777777" w:rsidR="00412411" w:rsidRPr="000B3F60" w:rsidRDefault="00412411" w:rsidP="00412411">
      <w:pPr>
        <w:tabs>
          <w:tab w:val="clear" w:pos="0"/>
          <w:tab w:val="clear" w:pos="567"/>
          <w:tab w:val="clear" w:pos="3686"/>
          <w:tab w:val="clear" w:pos="7371"/>
        </w:tabs>
      </w:pPr>
      <w:r w:rsidRPr="000B3F60">
        <w:t> </w:t>
      </w:r>
    </w:p>
    <w:p w14:paraId="233F8956" w14:textId="77777777" w:rsidR="00412411" w:rsidRPr="000B3F60" w:rsidRDefault="00412411" w:rsidP="00412411">
      <w:pPr>
        <w:tabs>
          <w:tab w:val="clear" w:pos="0"/>
          <w:tab w:val="clear" w:pos="567"/>
          <w:tab w:val="clear" w:pos="3686"/>
          <w:tab w:val="clear" w:pos="7371"/>
        </w:tabs>
        <w:rPr>
          <w:rFonts w:ascii="Calibri" w:hAnsi="Calibri"/>
          <w:sz w:val="22"/>
          <w:szCs w:val="22"/>
        </w:rPr>
      </w:pPr>
      <w:r w:rsidRPr="000B3F60">
        <w:t xml:space="preserve">Förhandling kan begäras av båda parter om förutsättningarna för det tecknade avtalet väsentligt förändras. </w:t>
      </w:r>
      <w:r w:rsidRPr="00655A83">
        <w:t>Som väsentlig föränd</w:t>
      </w:r>
      <w:r w:rsidR="00655A83" w:rsidRPr="00655A83">
        <w:t xml:space="preserve">ring räknas variation </w:t>
      </w:r>
      <w:r w:rsidRPr="00655A83">
        <w:t xml:space="preserve">av mängder </w:t>
      </w:r>
      <w:r w:rsidR="00B0770D" w:rsidRPr="00655A83">
        <w:t>utöver angivna</w:t>
      </w:r>
      <w:r w:rsidR="0022245B" w:rsidRPr="00655A83">
        <w:t xml:space="preserve"> </w:t>
      </w:r>
      <w:r w:rsidRPr="00655A83">
        <w:t>enligt stycket ovan.</w:t>
      </w:r>
      <w:r w:rsidRPr="000B3F60">
        <w:t xml:space="preserve"> Överenskommelse i sådant hänseende ska träffas skriftligen. Om överenskommelse inte kommer till stånd har endera parten rätt att säga upp avtalet. Uppsägningen ska vara skriftlig och avtalet upphör tidigast 12 månader efter uppsägningen.</w:t>
      </w:r>
    </w:p>
    <w:p w14:paraId="57846801" w14:textId="77777777" w:rsidR="00412411" w:rsidRPr="000B3F60" w:rsidRDefault="00412411" w:rsidP="00412411">
      <w:pPr>
        <w:tabs>
          <w:tab w:val="clear" w:pos="0"/>
          <w:tab w:val="clear" w:pos="567"/>
          <w:tab w:val="clear" w:pos="3686"/>
          <w:tab w:val="clear" w:pos="7371"/>
        </w:tabs>
        <w:rPr>
          <w:rFonts w:ascii="Calibri" w:hAnsi="Calibri"/>
          <w:sz w:val="22"/>
          <w:szCs w:val="22"/>
        </w:rPr>
      </w:pPr>
      <w:r w:rsidRPr="000B3F60">
        <w:rPr>
          <w:rFonts w:ascii="Calibri" w:hAnsi="Calibri"/>
          <w:sz w:val="22"/>
          <w:szCs w:val="22"/>
        </w:rPr>
        <w:t> </w:t>
      </w:r>
    </w:p>
    <w:p w14:paraId="0D96DE4F" w14:textId="77777777" w:rsidR="00412411" w:rsidRPr="000B3F60" w:rsidRDefault="00412411" w:rsidP="00412411">
      <w:pPr>
        <w:tabs>
          <w:tab w:val="clear" w:pos="0"/>
          <w:tab w:val="clear" w:pos="567"/>
          <w:tab w:val="clear" w:pos="3686"/>
          <w:tab w:val="clear" w:pos="7371"/>
        </w:tabs>
        <w:rPr>
          <w:color w:val="FF0000"/>
        </w:rPr>
      </w:pPr>
      <w:r w:rsidRPr="000B3F60">
        <w:rPr>
          <w:i/>
          <w:iCs/>
          <w:color w:val="FF0000"/>
        </w:rPr>
        <w:t>Vilka % -satser för variation som ska anges får beställaren ta ställning till. Ovan anges vanligt förekommande siffror. Att osäkerheten kan vara större första avtalsåret beror på att den osäkerhet som kan finnas i angivna mängder kan upptäckas när ett nytt avtal, med delvis nya förutsättningar och eventuellt en ny entreprenör, träder i kraft. Försök att precisera osäkerheten så mycket det går för alla olika avfallsslag som vägs in separat.</w:t>
      </w:r>
    </w:p>
    <w:p w14:paraId="6FDB3E69" w14:textId="77777777" w:rsidR="00412411" w:rsidRPr="000B3F60" w:rsidRDefault="00412411" w:rsidP="00412411">
      <w:pPr>
        <w:tabs>
          <w:tab w:val="clear" w:pos="0"/>
          <w:tab w:val="clear" w:pos="567"/>
          <w:tab w:val="clear" w:pos="3686"/>
          <w:tab w:val="clear" w:pos="7371"/>
        </w:tabs>
        <w:rPr>
          <w:color w:val="FF0000"/>
        </w:rPr>
      </w:pPr>
      <w:r w:rsidRPr="000B3F60">
        <w:rPr>
          <w:i/>
          <w:iCs/>
          <w:color w:val="FF0000"/>
        </w:rPr>
        <w:t> </w:t>
      </w:r>
    </w:p>
    <w:p w14:paraId="48F62773" w14:textId="77777777" w:rsidR="0022245B" w:rsidRDefault="00412411" w:rsidP="0022245B">
      <w:pPr>
        <w:tabs>
          <w:tab w:val="clear" w:pos="567"/>
          <w:tab w:val="clear" w:pos="3686"/>
          <w:tab w:val="left" w:pos="720"/>
        </w:tabs>
        <w:rPr>
          <w:i/>
          <w:iCs/>
          <w:color w:val="FF0000"/>
        </w:rPr>
      </w:pPr>
      <w:r w:rsidRPr="000B3F60">
        <w:rPr>
          <w:i/>
          <w:iCs/>
          <w:color w:val="FF0000"/>
        </w:rPr>
        <w:t xml:space="preserve">Det är viktigt att beskriva kända förändringar så tydligt som möjligt redan i </w:t>
      </w:r>
      <w:r w:rsidR="00C7786E">
        <w:rPr>
          <w:i/>
          <w:color w:val="FF0000"/>
        </w:rPr>
        <w:t>upphandlingsdokumentet</w:t>
      </w:r>
      <w:r w:rsidR="00C7786E" w:rsidRPr="000B3F60">
        <w:rPr>
          <w:i/>
          <w:color w:val="FF0000"/>
        </w:rPr>
        <w:t xml:space="preserve"> </w:t>
      </w:r>
      <w:r w:rsidRPr="000B3F60">
        <w:rPr>
          <w:i/>
          <w:iCs/>
          <w:color w:val="FF0000"/>
        </w:rPr>
        <w:t>och redovisa uppgifter och uppskattade mängder i À-prislistan.</w:t>
      </w:r>
      <w:r w:rsidR="0022245B">
        <w:rPr>
          <w:i/>
          <w:iCs/>
          <w:color w:val="FF0000"/>
        </w:rPr>
        <w:t xml:space="preserve"> Huvudregeln är att ett avtal inte får ändras väsentligt utan att det genomförs en ny upphandling, jfr 17 kap. 8 § LOU. Ändringen är av mindre värde om värdet av ändringen understiger både tröskelvärdet och 10 procent av kontraktets värde före ändringen (varor och tjänster). Det finns ändringar som </w:t>
      </w:r>
      <w:r w:rsidR="0022245B" w:rsidRPr="0022245B">
        <w:rPr>
          <w:i/>
          <w:iCs/>
          <w:color w:val="FF0000"/>
        </w:rPr>
        <w:t>alltid anses vara väsentliga och därmed otillåtna</w:t>
      </w:r>
      <w:r w:rsidR="0022245B">
        <w:rPr>
          <w:i/>
          <w:iCs/>
          <w:color w:val="FF0000"/>
        </w:rPr>
        <w:t xml:space="preserve">. </w:t>
      </w:r>
    </w:p>
    <w:p w14:paraId="2654306F" w14:textId="77777777" w:rsidR="0022245B" w:rsidRPr="000B3F60" w:rsidRDefault="0022245B" w:rsidP="0022245B">
      <w:pPr>
        <w:tabs>
          <w:tab w:val="clear" w:pos="567"/>
          <w:tab w:val="clear" w:pos="3686"/>
          <w:tab w:val="left" w:pos="720"/>
        </w:tabs>
        <w:rPr>
          <w:color w:val="339966"/>
          <w:u w:val="single"/>
        </w:rPr>
      </w:pPr>
      <w:r>
        <w:rPr>
          <w:color w:val="339966"/>
          <w:u w:val="single"/>
        </w:rPr>
        <w:t>Läs mer</w:t>
      </w:r>
      <w:r w:rsidRPr="008D13DB">
        <w:rPr>
          <w:color w:val="339966"/>
          <w:u w:val="single"/>
        </w:rPr>
        <w:t xml:space="preserve"> i fördjupningstexten ”</w:t>
      </w:r>
      <w:r w:rsidRPr="0022245B">
        <w:rPr>
          <w:color w:val="339966"/>
          <w:u w:val="single"/>
        </w:rPr>
        <w:t xml:space="preserve">Allmän information om offentlig upphandling </w:t>
      </w:r>
      <w:r>
        <w:rPr>
          <w:color w:val="339966"/>
          <w:u w:val="single"/>
        </w:rPr>
        <w:t>- Väsentliga ändringar</w:t>
      </w:r>
      <w:r w:rsidRPr="008D13DB">
        <w:rPr>
          <w:color w:val="339966"/>
          <w:u w:val="single"/>
        </w:rPr>
        <w:t>”.</w:t>
      </w:r>
    </w:p>
    <w:p w14:paraId="06D2DB02" w14:textId="77777777" w:rsidR="00412411" w:rsidRPr="000B3F60" w:rsidRDefault="00412411" w:rsidP="00412411">
      <w:pPr>
        <w:tabs>
          <w:tab w:val="clear" w:pos="0"/>
          <w:tab w:val="clear" w:pos="567"/>
          <w:tab w:val="clear" w:pos="3686"/>
          <w:tab w:val="clear" w:pos="7371"/>
        </w:tabs>
        <w:rPr>
          <w:color w:val="FF0000"/>
        </w:rPr>
      </w:pPr>
    </w:p>
    <w:p w14:paraId="6228968B" w14:textId="77777777" w:rsidR="00412411" w:rsidRPr="000B3F60" w:rsidRDefault="00412411" w:rsidP="00412411">
      <w:pPr>
        <w:tabs>
          <w:tab w:val="clear" w:pos="0"/>
          <w:tab w:val="clear" w:pos="567"/>
          <w:tab w:val="clear" w:pos="3686"/>
          <w:tab w:val="clear" w:pos="7371"/>
        </w:tabs>
        <w:rPr>
          <w:i/>
          <w:color w:val="FF0000"/>
        </w:rPr>
      </w:pPr>
      <w:r w:rsidRPr="000B3F60">
        <w:t>Entreprenören är i övrigt skyldig att acceptera sådan ändring i uppdraget enligt avtalet som följer av lagstiftning eller av kommunala beslut. Vid ändring som beror på kommunalt beslut, och som inte faller inom toleransramen enligt ovan, inträffar skyldigheten för entreprenören sex månader efter det att denne delgivits beslutet, om parterna inte enats om annan tidsfrist.</w:t>
      </w:r>
    </w:p>
    <w:p w14:paraId="4A2442E3" w14:textId="77777777" w:rsidR="0036104E" w:rsidRPr="000B3F60" w:rsidRDefault="0036104E" w:rsidP="0036104E">
      <w:pPr>
        <w:tabs>
          <w:tab w:val="clear" w:pos="567"/>
          <w:tab w:val="clear" w:pos="3686"/>
          <w:tab w:val="left" w:pos="720"/>
        </w:tabs>
        <w:rPr>
          <w:i/>
          <w:color w:val="FF0000"/>
        </w:rPr>
      </w:pPr>
    </w:p>
    <w:p w14:paraId="6C26E9FC" w14:textId="77777777" w:rsidR="0036104E" w:rsidRPr="000B3F60" w:rsidRDefault="0036104E" w:rsidP="0036104E">
      <w:pPr>
        <w:pStyle w:val="Rubrik3"/>
        <w:tabs>
          <w:tab w:val="clear" w:pos="3686"/>
          <w:tab w:val="left" w:pos="720"/>
        </w:tabs>
        <w:ind w:left="0" w:firstLine="0"/>
      </w:pPr>
      <w:bookmarkStart w:id="641" w:name="_Toc153775513"/>
      <w:bookmarkStart w:id="642" w:name="_Toc153779555"/>
      <w:bookmarkStart w:id="643" w:name="_Toc153937366"/>
      <w:bookmarkStart w:id="644" w:name="_Toc396560722"/>
      <w:r w:rsidRPr="000B3F60">
        <w:t>Överlåtelse av avtalet</w:t>
      </w:r>
      <w:bookmarkEnd w:id="641"/>
      <w:bookmarkEnd w:id="642"/>
      <w:bookmarkEnd w:id="643"/>
      <w:bookmarkEnd w:id="644"/>
    </w:p>
    <w:p w14:paraId="2BEB5B7D" w14:textId="77777777" w:rsidR="00BC042B" w:rsidRPr="000B3F60" w:rsidRDefault="0036104E" w:rsidP="00BC042B">
      <w:pPr>
        <w:pStyle w:val="Default"/>
      </w:pPr>
      <w:r w:rsidRPr="000B3F60">
        <w:t xml:space="preserve">Avtalet får inte överlåtas av </w:t>
      </w:r>
      <w:r w:rsidR="003E51A3">
        <w:t xml:space="preserve">entreprenören </w:t>
      </w:r>
      <w:r w:rsidRPr="000B3F60">
        <w:t xml:space="preserve">utan </w:t>
      </w:r>
      <w:r w:rsidR="00655A83">
        <w:t>beställarens</w:t>
      </w:r>
      <w:r w:rsidRPr="000B3F60">
        <w:t xml:space="preserve"> skriftliga medgivande.</w:t>
      </w:r>
      <w:r w:rsidR="00BC042B" w:rsidRPr="000B3F60">
        <w:t xml:space="preserve"> </w:t>
      </w:r>
    </w:p>
    <w:p w14:paraId="7F219675" w14:textId="77777777" w:rsidR="0036104E" w:rsidRPr="000B3F60" w:rsidRDefault="0036104E" w:rsidP="0036104E">
      <w:pPr>
        <w:tabs>
          <w:tab w:val="clear" w:pos="567"/>
          <w:tab w:val="clear" w:pos="3686"/>
          <w:tab w:val="left" w:pos="720"/>
          <w:tab w:val="right" w:pos="9354"/>
        </w:tabs>
      </w:pPr>
    </w:p>
    <w:p w14:paraId="469614B8" w14:textId="77777777" w:rsidR="0036104E" w:rsidRPr="000B3F60" w:rsidRDefault="0036104E" w:rsidP="0036104E">
      <w:pPr>
        <w:pStyle w:val="Rubrik3"/>
        <w:tabs>
          <w:tab w:val="clear" w:pos="3686"/>
          <w:tab w:val="left" w:pos="720"/>
        </w:tabs>
        <w:ind w:left="0" w:firstLine="0"/>
        <w:rPr>
          <w:color w:val="auto"/>
        </w:rPr>
      </w:pPr>
      <w:bookmarkStart w:id="645" w:name="_Toc153775514"/>
      <w:bookmarkStart w:id="646" w:name="_Toc153779556"/>
      <w:bookmarkStart w:id="647" w:name="_Toc153937367"/>
      <w:bookmarkStart w:id="648" w:name="_Ref445809001"/>
      <w:bookmarkStart w:id="649" w:name="_Toc396560723"/>
      <w:r w:rsidRPr="000B3F60">
        <w:rPr>
          <w:color w:val="auto"/>
        </w:rPr>
        <w:t>Säkerhet</w:t>
      </w:r>
      <w:bookmarkEnd w:id="645"/>
      <w:bookmarkEnd w:id="646"/>
      <w:bookmarkEnd w:id="647"/>
      <w:bookmarkEnd w:id="648"/>
      <w:bookmarkEnd w:id="649"/>
    </w:p>
    <w:p w14:paraId="06A5A765" w14:textId="77777777" w:rsidR="0036104E" w:rsidRPr="000B3F60" w:rsidRDefault="0036104E" w:rsidP="0036104E">
      <w:pPr>
        <w:tabs>
          <w:tab w:val="clear" w:pos="567"/>
          <w:tab w:val="clear" w:pos="3686"/>
          <w:tab w:val="left" w:pos="720"/>
        </w:tabs>
        <w:rPr>
          <w:color w:val="auto"/>
        </w:rPr>
      </w:pPr>
      <w:r w:rsidRPr="000B3F60">
        <w:rPr>
          <w:color w:val="auto"/>
        </w:rPr>
        <w:t>För fullgörandet av entreprenörens skyldigheter ska denne ställa säkerhet i form av bankgaranti eller på annat sätt som kan accepteras av beställaren. Säkerheten ska uppgå till 10 % av den beräknade årliga ersättningen för åtagandet och överlämnas till beställaren innan avtalet träder i kraft. Förhandsbesked om säkerheten ska lämnas innan avtal tecknas.</w:t>
      </w:r>
    </w:p>
    <w:p w14:paraId="1C138B49" w14:textId="77777777" w:rsidR="0036104E" w:rsidRPr="000B3F60" w:rsidRDefault="0036104E" w:rsidP="0036104E">
      <w:pPr>
        <w:tabs>
          <w:tab w:val="clear" w:pos="567"/>
          <w:tab w:val="clear" w:pos="3686"/>
          <w:tab w:val="left" w:pos="720"/>
        </w:tabs>
        <w:rPr>
          <w:color w:val="auto"/>
        </w:rPr>
      </w:pPr>
    </w:p>
    <w:p w14:paraId="34D32ED6" w14:textId="77777777" w:rsidR="0036104E" w:rsidRPr="000B3F60" w:rsidRDefault="0036104E" w:rsidP="0036104E">
      <w:pPr>
        <w:tabs>
          <w:tab w:val="clear" w:pos="567"/>
          <w:tab w:val="clear" w:pos="3686"/>
          <w:tab w:val="left" w:pos="720"/>
        </w:tabs>
        <w:rPr>
          <w:color w:val="auto"/>
        </w:rPr>
      </w:pPr>
      <w:r w:rsidRPr="000B3F60">
        <w:rPr>
          <w:color w:val="auto"/>
        </w:rPr>
        <w:t>Säkerheten ska kvarstå till dess att alla mellanhavanden enligt avtalet slutreglerats.</w:t>
      </w:r>
    </w:p>
    <w:p w14:paraId="24B88DE1" w14:textId="77777777" w:rsidR="0036104E" w:rsidRPr="000B3F60" w:rsidRDefault="0036104E" w:rsidP="0036104E">
      <w:pPr>
        <w:tabs>
          <w:tab w:val="clear" w:pos="567"/>
          <w:tab w:val="clear" w:pos="3686"/>
          <w:tab w:val="left" w:pos="720"/>
        </w:tabs>
        <w:rPr>
          <w:color w:val="auto"/>
        </w:rPr>
      </w:pPr>
      <w:r w:rsidRPr="000B3F60">
        <w:rPr>
          <w:color w:val="auto"/>
        </w:rPr>
        <w:t>Förlorar säkerheten i värde är entreprenören skyldig att snarast ställa en betryggande fyllnadssäkerhet.</w:t>
      </w:r>
    </w:p>
    <w:p w14:paraId="5727A4D0" w14:textId="77777777" w:rsidR="0036104E" w:rsidRPr="000B3F60" w:rsidRDefault="0036104E" w:rsidP="0036104E">
      <w:pPr>
        <w:tabs>
          <w:tab w:val="clear" w:pos="567"/>
          <w:tab w:val="clear" w:pos="3686"/>
          <w:tab w:val="left" w:pos="720"/>
        </w:tabs>
      </w:pPr>
    </w:p>
    <w:p w14:paraId="26EAA29F" w14:textId="77777777" w:rsidR="0036104E" w:rsidRPr="000B3F60" w:rsidRDefault="0036104E" w:rsidP="0036104E">
      <w:pPr>
        <w:tabs>
          <w:tab w:val="clear" w:pos="567"/>
          <w:tab w:val="clear" w:pos="3686"/>
          <w:tab w:val="left" w:pos="720"/>
        </w:tabs>
        <w:rPr>
          <w:i/>
          <w:color w:val="FF0000"/>
        </w:rPr>
      </w:pPr>
      <w:r w:rsidRPr="000B3F60">
        <w:rPr>
          <w:i/>
          <w:color w:val="FF0000"/>
        </w:rPr>
        <w:t>Tänk noga igenom ifall säkerhet ska krävas. Det är mycket ovanligt att en situation uppstår där säkerhet behöver utnyttjas. Att begära säkerhet motiveras av att beställaren kan behöva extra medel för att göra en ny upphandling eller anlita extra personal om entreprenören inte kan fullgöra sitt uppdrag. Det är vanligt att beställaren kräver säkerhet utan att reflektera.</w:t>
      </w:r>
      <w:r w:rsidRPr="000B3F60">
        <w:rPr>
          <w:i/>
          <w:color w:val="3366FF"/>
        </w:rPr>
        <w:t xml:space="preserve"> </w:t>
      </w:r>
      <w:r w:rsidRPr="000B3F60">
        <w:rPr>
          <w:i/>
          <w:color w:val="FF0000"/>
        </w:rPr>
        <w:t>Säkerheten är förenad med kostnader för entreprenören vilket belastar verksamheten</w:t>
      </w:r>
      <w:r w:rsidR="009E6B22" w:rsidRPr="000B3F60">
        <w:rPr>
          <w:i/>
          <w:color w:val="FF0000"/>
        </w:rPr>
        <w:t xml:space="preserve"> och därmed beställaren</w:t>
      </w:r>
      <w:r w:rsidRPr="000B3F60">
        <w:rPr>
          <w:i/>
          <w:color w:val="FF0000"/>
        </w:rPr>
        <w:t>.</w:t>
      </w:r>
      <w:r w:rsidR="00DD4D05" w:rsidRPr="00DD4D05">
        <w:rPr>
          <w:rFonts w:ascii="Calibri" w:hAnsi="Calibri" w:cs="Calibri"/>
          <w:color w:val="193C66"/>
          <w:sz w:val="30"/>
          <w:szCs w:val="30"/>
        </w:rPr>
        <w:t xml:space="preserve"> </w:t>
      </w:r>
      <w:r w:rsidR="00DD4D05">
        <w:rPr>
          <w:i/>
          <w:color w:val="FF0000"/>
        </w:rPr>
        <w:t>Inom vissa branscher är det</w:t>
      </w:r>
      <w:r w:rsidR="00DD4D05" w:rsidRPr="00DD4D05">
        <w:rPr>
          <w:i/>
          <w:color w:val="FF0000"/>
        </w:rPr>
        <w:t xml:space="preserve"> numera </w:t>
      </w:r>
      <w:r w:rsidR="00DD4D05">
        <w:rPr>
          <w:i/>
          <w:color w:val="FF0000"/>
        </w:rPr>
        <w:t xml:space="preserve">ganska vanligt </w:t>
      </w:r>
      <w:r w:rsidR="00DD4D05" w:rsidRPr="00DD4D05">
        <w:rPr>
          <w:i/>
          <w:color w:val="FF0000"/>
        </w:rPr>
        <w:t>med s.k. moderb</w:t>
      </w:r>
      <w:r w:rsidR="00DD4D05">
        <w:rPr>
          <w:i/>
          <w:color w:val="FF0000"/>
        </w:rPr>
        <w:t>olagsborgen</w:t>
      </w:r>
      <w:r w:rsidR="00DD4D05" w:rsidRPr="00DD4D05">
        <w:rPr>
          <w:i/>
          <w:color w:val="FF0000"/>
        </w:rPr>
        <w:t>. Men det förutsätter rimligen att entreprenören är ett litet dotterbolag, som ett stort moderbolag står bakom.</w:t>
      </w:r>
    </w:p>
    <w:p w14:paraId="126D6630" w14:textId="77777777" w:rsidR="0036104E" w:rsidRPr="000B3F60" w:rsidRDefault="0036104E" w:rsidP="0036104E">
      <w:pPr>
        <w:tabs>
          <w:tab w:val="clear" w:pos="567"/>
          <w:tab w:val="clear" w:pos="3686"/>
          <w:tab w:val="left" w:pos="720"/>
        </w:tabs>
      </w:pPr>
    </w:p>
    <w:p w14:paraId="09F5EA4D" w14:textId="77777777" w:rsidR="0036104E" w:rsidRPr="000B3F60" w:rsidRDefault="0036104E" w:rsidP="0036104E">
      <w:pPr>
        <w:pStyle w:val="Rubrik3"/>
        <w:tabs>
          <w:tab w:val="clear" w:pos="3686"/>
          <w:tab w:val="left" w:pos="720"/>
        </w:tabs>
        <w:ind w:left="0" w:firstLine="0"/>
      </w:pPr>
      <w:bookmarkStart w:id="650" w:name="_Toc153775515"/>
      <w:bookmarkStart w:id="651" w:name="_Toc153779557"/>
      <w:bookmarkStart w:id="652" w:name="_Toc153937368"/>
      <w:bookmarkStart w:id="653" w:name="_Toc396560724"/>
      <w:r w:rsidRPr="000B3F60">
        <w:t>Handlingar om rörelsen, nycklar m.m.</w:t>
      </w:r>
      <w:bookmarkEnd w:id="650"/>
      <w:bookmarkEnd w:id="651"/>
      <w:bookmarkEnd w:id="652"/>
      <w:bookmarkEnd w:id="653"/>
    </w:p>
    <w:p w14:paraId="3A2A3B8E" w14:textId="77777777" w:rsidR="0036104E" w:rsidRPr="000B3F60" w:rsidRDefault="0036104E" w:rsidP="0036104E">
      <w:pPr>
        <w:tabs>
          <w:tab w:val="clear" w:pos="567"/>
          <w:tab w:val="clear" w:pos="3686"/>
          <w:tab w:val="left" w:pos="720"/>
        </w:tabs>
      </w:pPr>
      <w:r w:rsidRPr="000B3F60">
        <w:t>Entreprenören är skyldig att på beställarens begäran utan kostnad, lämna över handlingar som berör avfallshämtningen såsom aktuella turlistor, förteckning över kunder och hämtningsställen, kartor etc. Handlingar ska lämnas till beställaren i digital form om beställaren så önskar, senast inom två veckor från begäran.</w:t>
      </w:r>
      <w:r w:rsidR="00103B58">
        <w:t xml:space="preserve"> </w:t>
      </w:r>
      <w:r w:rsidR="00103B58" w:rsidRPr="00103B58">
        <w:t xml:space="preserve">För hämtningsregister se </w:t>
      </w:r>
      <w:r w:rsidR="00103B58">
        <w:fldChar w:fldCharType="begin"/>
      </w:r>
      <w:r w:rsidR="00103B58">
        <w:instrText xml:space="preserve"> REF _Ref451250941 \r \h </w:instrText>
      </w:r>
      <w:r w:rsidR="00103B58">
        <w:fldChar w:fldCharType="separate"/>
      </w:r>
      <w:r w:rsidR="006B1EAF">
        <w:t>5.4</w:t>
      </w:r>
      <w:r w:rsidR="00103B58">
        <w:fldChar w:fldCharType="end"/>
      </w:r>
      <w:r w:rsidR="00103B58">
        <w:t>.</w:t>
      </w:r>
    </w:p>
    <w:p w14:paraId="013B772E" w14:textId="77777777" w:rsidR="0036104E" w:rsidRPr="000B3F60" w:rsidRDefault="0036104E" w:rsidP="0036104E">
      <w:pPr>
        <w:tabs>
          <w:tab w:val="clear" w:pos="567"/>
          <w:tab w:val="clear" w:pos="3686"/>
          <w:tab w:val="left" w:pos="720"/>
        </w:tabs>
      </w:pPr>
    </w:p>
    <w:p w14:paraId="6157C2DA" w14:textId="77777777" w:rsidR="0036104E" w:rsidRPr="000B3F60" w:rsidRDefault="0036104E" w:rsidP="0036104E">
      <w:pPr>
        <w:tabs>
          <w:tab w:val="clear" w:pos="567"/>
          <w:tab w:val="clear" w:pos="3686"/>
          <w:tab w:val="left" w:pos="720"/>
        </w:tabs>
      </w:pPr>
      <w:r w:rsidRPr="000B3F60">
        <w:t>Beställaren ska medverka till att nycklar, kort och koder som behövs för verksamheten tillhandahålls vid entreprenadens start. De ska kvitteras ut av entreprenören. Tillkommande nycklar m.m. ska kvitteras ut av entreprenören hos respektive fastighetsinnehavare och märkas på ett tydligt sätt som inte är identifierbart för</w:t>
      </w:r>
      <w:r w:rsidR="00253C78" w:rsidRPr="000B3F60">
        <w:t xml:space="preserve"> utom</w:t>
      </w:r>
      <w:r w:rsidRPr="000B3F60">
        <w:t>stående.</w:t>
      </w:r>
    </w:p>
    <w:p w14:paraId="7EDB064D" w14:textId="77777777" w:rsidR="0036104E" w:rsidRPr="000B3F60" w:rsidRDefault="0036104E" w:rsidP="0036104E">
      <w:pPr>
        <w:tabs>
          <w:tab w:val="clear" w:pos="567"/>
          <w:tab w:val="clear" w:pos="3686"/>
          <w:tab w:val="left" w:pos="720"/>
        </w:tabs>
      </w:pPr>
    </w:p>
    <w:p w14:paraId="338DACDD" w14:textId="77777777" w:rsidR="0036104E" w:rsidRPr="000B3F60" w:rsidRDefault="0036104E" w:rsidP="0036104E">
      <w:pPr>
        <w:tabs>
          <w:tab w:val="clear" w:pos="567"/>
          <w:tab w:val="clear" w:pos="3686"/>
          <w:tab w:val="left" w:pos="720"/>
        </w:tabs>
      </w:pPr>
      <w:r w:rsidRPr="000B3F60">
        <w:t xml:space="preserve">Nycklar som kvitterats ut av entreprenören ska omedelbart efter begäran, i identifierbart skick så att de går att använda direkt, överlämnas till </w:t>
      </w:r>
      <w:r w:rsidR="00674312" w:rsidRPr="000B3F60">
        <w:rPr>
          <w:color w:val="auto"/>
        </w:rPr>
        <w:t>fastighetsinnehavaren</w:t>
      </w:r>
      <w:r w:rsidRPr="000B3F60">
        <w:t>, beställaren eller till den nye entreprenören när entreprenaden upphör. Samråd ska ske med berörda fastighetsinnehavare.</w:t>
      </w:r>
    </w:p>
    <w:p w14:paraId="5D2D5B8C" w14:textId="77777777" w:rsidR="0075591C" w:rsidRPr="000B3F60" w:rsidRDefault="0075591C" w:rsidP="0075591C">
      <w:pPr>
        <w:tabs>
          <w:tab w:val="clear" w:pos="567"/>
          <w:tab w:val="clear" w:pos="3686"/>
          <w:tab w:val="left" w:pos="720"/>
        </w:tabs>
      </w:pPr>
    </w:p>
    <w:p w14:paraId="301DEBB8" w14:textId="77777777" w:rsidR="0075591C" w:rsidRPr="00223099" w:rsidRDefault="0075591C" w:rsidP="0075591C">
      <w:pPr>
        <w:pStyle w:val="Rubrik3"/>
        <w:tabs>
          <w:tab w:val="clear" w:pos="3686"/>
          <w:tab w:val="left" w:pos="720"/>
        </w:tabs>
        <w:ind w:left="0" w:firstLine="0"/>
        <w:rPr>
          <w:color w:val="0000FF"/>
        </w:rPr>
      </w:pPr>
      <w:bookmarkStart w:id="654" w:name="_Toc396560725"/>
      <w:r w:rsidRPr="00223099">
        <w:rPr>
          <w:color w:val="0000FF"/>
        </w:rPr>
        <w:t>Personuppgiftsbiträdesavtal</w:t>
      </w:r>
      <w:bookmarkEnd w:id="654"/>
    </w:p>
    <w:p w14:paraId="06E8ADDD" w14:textId="77777777" w:rsidR="00B64C22" w:rsidRPr="00223099" w:rsidRDefault="00B64C22" w:rsidP="0036104E">
      <w:pPr>
        <w:tabs>
          <w:tab w:val="clear" w:pos="567"/>
          <w:tab w:val="clear" w:pos="3686"/>
          <w:tab w:val="left" w:pos="720"/>
        </w:tabs>
        <w:rPr>
          <w:color w:val="0000FF"/>
        </w:rPr>
      </w:pPr>
      <w:r w:rsidRPr="00223099">
        <w:rPr>
          <w:color w:val="0000FF"/>
        </w:rPr>
        <w:t>Hantering av personuppgifter ska ske enligt bilaga X, personuppgiftsbiträdesavtal. Personuppgiftsbiträdesavtalet ska tecknas före entreprenadstart.</w:t>
      </w:r>
    </w:p>
    <w:p w14:paraId="2762BDB8" w14:textId="77777777" w:rsidR="0075591C" w:rsidRPr="000B3F60" w:rsidRDefault="0075591C" w:rsidP="0036104E">
      <w:pPr>
        <w:tabs>
          <w:tab w:val="clear" w:pos="567"/>
          <w:tab w:val="clear" w:pos="3686"/>
          <w:tab w:val="left" w:pos="720"/>
        </w:tabs>
      </w:pPr>
    </w:p>
    <w:p w14:paraId="12150BCC" w14:textId="77777777" w:rsidR="003D1D1A" w:rsidRDefault="0030543E" w:rsidP="003D1D1A">
      <w:pPr>
        <w:tabs>
          <w:tab w:val="clear" w:pos="567"/>
          <w:tab w:val="clear" w:pos="3686"/>
          <w:tab w:val="left" w:pos="720"/>
        </w:tabs>
        <w:rPr>
          <w:i/>
          <w:color w:val="FF0000"/>
        </w:rPr>
      </w:pPr>
      <w:r w:rsidRPr="00223099">
        <w:rPr>
          <w:i/>
          <w:color w:val="FF0000"/>
        </w:rPr>
        <w:t>Om entreprenören arbetar i eller har tillgång till personuppgifter i kommunens kundregister så krävs ett personuppgiftsbiträdesavtal</w:t>
      </w:r>
      <w:r w:rsidR="00AB365C" w:rsidRPr="00223099">
        <w:rPr>
          <w:i/>
          <w:color w:val="FF0000"/>
        </w:rPr>
        <w:t>, enligt artikel 28.3, Allmänna dataskyddsförordningen EU 2016/679,</w:t>
      </w:r>
      <w:r w:rsidRPr="00223099">
        <w:rPr>
          <w:i/>
          <w:color w:val="FF0000"/>
        </w:rPr>
        <w:t xml:space="preserve"> mellan </w:t>
      </w:r>
      <w:r w:rsidR="00351192" w:rsidRPr="00223099">
        <w:rPr>
          <w:i/>
          <w:color w:val="FF0000"/>
        </w:rPr>
        <w:t xml:space="preserve">beställaren </w:t>
      </w:r>
      <w:r w:rsidRPr="00223099">
        <w:rPr>
          <w:i/>
          <w:color w:val="FF0000"/>
        </w:rPr>
        <w:t xml:space="preserve">och entreprenören. </w:t>
      </w:r>
      <w:r w:rsidR="0075591C" w:rsidRPr="00223099">
        <w:rPr>
          <w:i/>
          <w:color w:val="FF0000"/>
        </w:rPr>
        <w:t xml:space="preserve">Även om entreprenören endast har tillgång till </w:t>
      </w:r>
      <w:r w:rsidR="00F15746" w:rsidRPr="00223099">
        <w:rPr>
          <w:i/>
          <w:color w:val="FF0000"/>
        </w:rPr>
        <w:t>hämtningsställe</w:t>
      </w:r>
      <w:r w:rsidR="0075591C" w:rsidRPr="00223099">
        <w:rPr>
          <w:i/>
          <w:color w:val="FF0000"/>
        </w:rPr>
        <w:t xml:space="preserve">nas adresser krävs ett avtal, eftersom en adress är att betrakta som personuppgift om den kan knytas till en person, vilket ofta är fallet vid avfallshämtning. </w:t>
      </w:r>
      <w:r w:rsidRPr="00223099">
        <w:rPr>
          <w:i/>
          <w:color w:val="FF0000"/>
        </w:rPr>
        <w:t xml:space="preserve">Hämtning av hushållsavfall är obligatoriska kommunala uppgifter och moment av myndighetsutövning finns. Kommunen eller kommunala bolaget ska ha ett register över sina kunder. Bland annat ska den personuppgiftsansvarige (nämnden) förvissa sig om att </w:t>
      </w:r>
      <w:r w:rsidR="00AB365C" w:rsidRPr="00223099">
        <w:rPr>
          <w:i/>
          <w:color w:val="FF0000"/>
        </w:rPr>
        <w:t>personuppgifts</w:t>
      </w:r>
      <w:r w:rsidRPr="00223099">
        <w:rPr>
          <w:i/>
          <w:color w:val="FF0000"/>
        </w:rPr>
        <w:t>biträdet kan genomföra de säkerhetsåtgärder</w:t>
      </w:r>
      <w:r w:rsidR="00AB365C" w:rsidRPr="00223099">
        <w:rPr>
          <w:i/>
          <w:color w:val="FF0000"/>
        </w:rPr>
        <w:t xml:space="preserve"> som måste vidtas </w:t>
      </w:r>
      <w:r w:rsidRPr="00223099">
        <w:rPr>
          <w:i/>
          <w:color w:val="FF0000"/>
        </w:rPr>
        <w:t xml:space="preserve">och se till att biträdet verkligen vidtar dessa. </w:t>
      </w:r>
      <w:r w:rsidR="00B777C8" w:rsidRPr="00223099">
        <w:rPr>
          <w:i/>
          <w:color w:val="FF0000"/>
        </w:rPr>
        <w:t>Ett utka</w:t>
      </w:r>
      <w:r w:rsidR="00AB365C" w:rsidRPr="00223099">
        <w:rPr>
          <w:i/>
          <w:color w:val="FF0000"/>
        </w:rPr>
        <w:t>st till avtal finns som bilaga. Grunden till avtalsförslaget har tagits fram av Sveriges Kommuner och Landsting</w:t>
      </w:r>
      <w:r w:rsidR="00223099" w:rsidRPr="00223099">
        <w:rPr>
          <w:i/>
          <w:color w:val="FF0000"/>
        </w:rPr>
        <w:t xml:space="preserve"> (version 3, 2018-06-27)</w:t>
      </w:r>
      <w:r w:rsidR="00AB365C" w:rsidRPr="00223099">
        <w:rPr>
          <w:i/>
          <w:color w:val="FF0000"/>
        </w:rPr>
        <w:t xml:space="preserve">, viss </w:t>
      </w:r>
      <w:r w:rsidR="00223099" w:rsidRPr="00223099">
        <w:rPr>
          <w:i/>
          <w:color w:val="FF0000"/>
        </w:rPr>
        <w:t xml:space="preserve">justering har gjorts för att anpassa till </w:t>
      </w:r>
      <w:r w:rsidR="00AB365C" w:rsidRPr="00223099">
        <w:rPr>
          <w:i/>
          <w:color w:val="FF0000"/>
        </w:rPr>
        <w:t>avfallshämtning.</w:t>
      </w:r>
      <w:r w:rsidR="00AB365C">
        <w:rPr>
          <w:i/>
          <w:color w:val="FF0000"/>
        </w:rPr>
        <w:t xml:space="preserve"> </w:t>
      </w:r>
    </w:p>
    <w:p w14:paraId="4C723D51" w14:textId="77777777" w:rsidR="003D1D1A" w:rsidRDefault="003D1D1A" w:rsidP="003D1D1A">
      <w:pPr>
        <w:tabs>
          <w:tab w:val="clear" w:pos="567"/>
          <w:tab w:val="clear" w:pos="3686"/>
          <w:tab w:val="left" w:pos="720"/>
        </w:tabs>
        <w:rPr>
          <w:i/>
          <w:color w:val="FF0000"/>
        </w:rPr>
      </w:pPr>
    </w:p>
    <w:p w14:paraId="55A72CB5" w14:textId="77777777" w:rsidR="003D1D1A" w:rsidRDefault="003D1D1A" w:rsidP="0036104E">
      <w:pPr>
        <w:tabs>
          <w:tab w:val="clear" w:pos="567"/>
          <w:tab w:val="clear" w:pos="3686"/>
          <w:tab w:val="left" w:pos="720"/>
        </w:tabs>
        <w:rPr>
          <w:i/>
          <w:color w:val="FF0000"/>
        </w:rPr>
      </w:pPr>
      <w:r w:rsidRPr="003D1D1A">
        <w:rPr>
          <w:i/>
          <w:color w:val="FF0000"/>
        </w:rPr>
        <w:t xml:space="preserve">Beroende på vad som ingår i uppdraget och vad entreprenören har tillgång till för uppgifter behöver detta avtal vara mer eller mindre omfattande. Om Entreprenören till exempel endast utför insamlingstjänst och Beställaren ansvarar för kundtjänst, registerhållning och abonnentfakturering behöver avtalet inte vara lika omfattande. </w:t>
      </w:r>
    </w:p>
    <w:p w14:paraId="096B0542" w14:textId="77777777" w:rsidR="003D1D1A" w:rsidRDefault="003D1D1A" w:rsidP="0036104E">
      <w:pPr>
        <w:tabs>
          <w:tab w:val="clear" w:pos="567"/>
          <w:tab w:val="clear" w:pos="3686"/>
          <w:tab w:val="left" w:pos="720"/>
        </w:tabs>
        <w:rPr>
          <w:i/>
          <w:color w:val="FF0000"/>
        </w:rPr>
      </w:pPr>
    </w:p>
    <w:p w14:paraId="69B55EDC" w14:textId="77777777" w:rsidR="00FD3831" w:rsidRPr="000B3F60" w:rsidRDefault="003D1D1A" w:rsidP="0036104E">
      <w:pPr>
        <w:tabs>
          <w:tab w:val="clear" w:pos="567"/>
          <w:tab w:val="clear" w:pos="3686"/>
          <w:tab w:val="left" w:pos="720"/>
        </w:tabs>
        <w:rPr>
          <w:i/>
          <w:color w:val="FF0000"/>
        </w:rPr>
      </w:pPr>
      <w:r w:rsidRPr="003D1D1A">
        <w:rPr>
          <w:i/>
          <w:color w:val="FF0000"/>
        </w:rPr>
        <w:t>SKL har tagit fram checklista för bedömning av personuppgiftsbiträdesavtal m.m., läs mer: https://skl.se/naringslivarbetedigitalisering/digitalisering/dataskyddsforordningengdpr/informationsinsatserkringdataskyddsforordningen/personuppgiftsbitrade.16046.html</w:t>
      </w:r>
      <w:r>
        <w:rPr>
          <w:i/>
          <w:color w:val="FF0000"/>
        </w:rPr>
        <w:br/>
      </w:r>
    </w:p>
    <w:p w14:paraId="6E050C5D" w14:textId="77777777" w:rsidR="0075591C" w:rsidRPr="000B3F60" w:rsidRDefault="0075591C" w:rsidP="0036104E">
      <w:pPr>
        <w:tabs>
          <w:tab w:val="clear" w:pos="567"/>
          <w:tab w:val="clear" w:pos="3686"/>
          <w:tab w:val="left" w:pos="720"/>
        </w:tabs>
      </w:pPr>
    </w:p>
    <w:p w14:paraId="52B841F2" w14:textId="77777777" w:rsidR="0036104E" w:rsidRPr="000B3F60" w:rsidRDefault="0036104E" w:rsidP="0036104E">
      <w:pPr>
        <w:pStyle w:val="Rubrik3"/>
        <w:tabs>
          <w:tab w:val="clear" w:pos="3686"/>
          <w:tab w:val="left" w:pos="720"/>
        </w:tabs>
        <w:ind w:left="0" w:firstLine="0"/>
      </w:pPr>
      <w:bookmarkStart w:id="655" w:name="_Toc153775516"/>
      <w:bookmarkStart w:id="656" w:name="_Toc153779558"/>
      <w:bookmarkStart w:id="657" w:name="_Toc153937369"/>
      <w:bookmarkStart w:id="658" w:name="_Toc396560726"/>
      <w:r w:rsidRPr="000B3F60">
        <w:t>Byte av entreprenör</w:t>
      </w:r>
      <w:bookmarkEnd w:id="655"/>
      <w:bookmarkEnd w:id="656"/>
      <w:bookmarkEnd w:id="657"/>
      <w:bookmarkEnd w:id="658"/>
    </w:p>
    <w:p w14:paraId="01C6CBFE" w14:textId="77777777" w:rsidR="00833A4B" w:rsidRPr="000B3F60" w:rsidRDefault="0036104E" w:rsidP="0036104E">
      <w:pPr>
        <w:tabs>
          <w:tab w:val="clear" w:pos="567"/>
          <w:tab w:val="clear" w:pos="3686"/>
          <w:tab w:val="left" w:pos="720"/>
        </w:tabs>
      </w:pPr>
      <w:r w:rsidRPr="000B3F60">
        <w:t>Denna och kommande upphandling kan resultera i byte av entreprenör. Befintlig och tillträdande entreprenör ska tillsammans ansvara för att övergången sker på ett säkert, effektivt och professionellt sätt. Beställaren accepterar inte några driftstörningar som påverkar kunder, fastighetsinnehavare eller kommunen negativt.</w:t>
      </w:r>
      <w:r w:rsidR="00275670" w:rsidRPr="000B3F60">
        <w:t xml:space="preserve"> Vid turomläggningar i samband med entreprenörsbyte ska entreprenören säkerställa att hämtningsintervallet inte utsträcks </w:t>
      </w:r>
      <w:r w:rsidR="005E30A0" w:rsidRPr="000B3F60">
        <w:t xml:space="preserve">så att kund drabbas. </w:t>
      </w:r>
      <w:r w:rsidR="00833A4B" w:rsidRPr="000B3F60">
        <w:t>Om beställaren anser att kund drabbas och beställaren så begär ska entreprenören, på beställarens bekostnad, utföra extra</w:t>
      </w:r>
      <w:r w:rsidR="005B3F64" w:rsidRPr="000B3F60">
        <w:t xml:space="preserve"> </w:t>
      </w:r>
      <w:r w:rsidR="00833A4B" w:rsidRPr="000B3F60">
        <w:t>hämtning.</w:t>
      </w:r>
    </w:p>
    <w:p w14:paraId="428C720A" w14:textId="77777777" w:rsidR="0036104E" w:rsidRPr="000B3F60" w:rsidRDefault="0036104E" w:rsidP="0036104E">
      <w:pPr>
        <w:tabs>
          <w:tab w:val="clear" w:pos="567"/>
          <w:tab w:val="clear" w:pos="3686"/>
          <w:tab w:val="left" w:pos="720"/>
        </w:tabs>
      </w:pPr>
    </w:p>
    <w:p w14:paraId="20FFCE44" w14:textId="77777777" w:rsidR="0036104E" w:rsidRPr="000B3F60" w:rsidRDefault="0036104E" w:rsidP="0036104E">
      <w:pPr>
        <w:pStyle w:val="Rubrik3"/>
        <w:tabs>
          <w:tab w:val="clear" w:pos="3686"/>
          <w:tab w:val="left" w:pos="720"/>
        </w:tabs>
        <w:ind w:left="0" w:firstLine="0"/>
      </w:pPr>
      <w:bookmarkStart w:id="659" w:name="_Toc153775517"/>
      <w:bookmarkStart w:id="660" w:name="_Toc153779559"/>
      <w:bookmarkStart w:id="661" w:name="_Toc153937370"/>
      <w:bookmarkStart w:id="662" w:name="_Toc396560727"/>
      <w:r w:rsidRPr="000B3F60">
        <w:t>Beställarens rätt av häva avtalet</w:t>
      </w:r>
      <w:bookmarkEnd w:id="659"/>
      <w:bookmarkEnd w:id="660"/>
      <w:bookmarkEnd w:id="661"/>
      <w:bookmarkEnd w:id="662"/>
    </w:p>
    <w:p w14:paraId="1098CF03" w14:textId="77777777" w:rsidR="0036104E" w:rsidRPr="000B3F60" w:rsidRDefault="0036104E" w:rsidP="0036104E">
      <w:pPr>
        <w:tabs>
          <w:tab w:val="clear" w:pos="567"/>
          <w:tab w:val="clear" w:pos="3686"/>
          <w:tab w:val="left" w:pos="720"/>
        </w:tabs>
      </w:pPr>
      <w:r w:rsidRPr="000B3F60">
        <w:t>Beställaren har rätt att med omedelbar verkan häva avtalet helt eller delvis om:</w:t>
      </w:r>
    </w:p>
    <w:p w14:paraId="514A646E" w14:textId="77777777" w:rsidR="0036104E" w:rsidRPr="000B3F60" w:rsidRDefault="00805A27" w:rsidP="001A2C15">
      <w:pPr>
        <w:numPr>
          <w:ilvl w:val="0"/>
          <w:numId w:val="13"/>
        </w:numPr>
        <w:tabs>
          <w:tab w:val="clear" w:pos="567"/>
          <w:tab w:val="clear" w:pos="3686"/>
          <w:tab w:val="left" w:pos="720"/>
        </w:tabs>
      </w:pPr>
      <w:r w:rsidRPr="000B3F60">
        <w:t>E</w:t>
      </w:r>
      <w:r w:rsidR="0036104E" w:rsidRPr="000B3F60">
        <w:t>ntreprenören i väsentligt hänseende inte utför sina åtaganden enligt avtalet och rättelse inte sker utan dröjsmål efter skriftlig erinran</w:t>
      </w:r>
      <w:r w:rsidRPr="000B3F60">
        <w:t>.</w:t>
      </w:r>
    </w:p>
    <w:p w14:paraId="2DFBAE99" w14:textId="77777777" w:rsidR="0036104E" w:rsidRPr="000B3F60" w:rsidRDefault="00805A27" w:rsidP="001A2C15">
      <w:pPr>
        <w:numPr>
          <w:ilvl w:val="0"/>
          <w:numId w:val="13"/>
        </w:numPr>
        <w:tabs>
          <w:tab w:val="clear" w:pos="567"/>
          <w:tab w:val="clear" w:pos="3686"/>
          <w:tab w:val="left" w:pos="720"/>
        </w:tabs>
      </w:pPr>
      <w:r w:rsidRPr="000B3F60">
        <w:t>E</w:t>
      </w:r>
      <w:r w:rsidR="0036104E" w:rsidRPr="000B3F60">
        <w:t>ntreprenören försätts i konkurs, likvidation, tvångsförvaltning, ackord eller tills vidare inställt sina betalningar eller fått näringsförbud</w:t>
      </w:r>
      <w:r w:rsidRPr="000B3F60">
        <w:t>.</w:t>
      </w:r>
    </w:p>
    <w:p w14:paraId="2B65E6DF" w14:textId="77777777" w:rsidR="0036104E" w:rsidRPr="000B3F60" w:rsidRDefault="00805A27" w:rsidP="001A2C15">
      <w:pPr>
        <w:numPr>
          <w:ilvl w:val="0"/>
          <w:numId w:val="13"/>
        </w:numPr>
        <w:tabs>
          <w:tab w:val="clear" w:pos="567"/>
          <w:tab w:val="clear" w:pos="3686"/>
          <w:tab w:val="left" w:pos="720"/>
        </w:tabs>
      </w:pPr>
      <w:r w:rsidRPr="000B3F60">
        <w:t>E</w:t>
      </w:r>
      <w:r w:rsidR="0036104E" w:rsidRPr="000B3F60">
        <w:t>ntreprenören har blivit föremål för ansökan om konkurs, likvidation</w:t>
      </w:r>
      <w:r w:rsidR="00253C78" w:rsidRPr="000B3F60">
        <w:t>,</w:t>
      </w:r>
      <w:r w:rsidR="0036104E" w:rsidRPr="000B3F60">
        <w:t xml:space="preserve"> tvångsförvaltning, ackord eller annat förfarande</w:t>
      </w:r>
      <w:r w:rsidRPr="000B3F60">
        <w:t>.</w:t>
      </w:r>
    </w:p>
    <w:p w14:paraId="7F56B0D4" w14:textId="77777777" w:rsidR="0036104E" w:rsidRPr="000B3F60" w:rsidRDefault="00805A27" w:rsidP="001A2C15">
      <w:pPr>
        <w:numPr>
          <w:ilvl w:val="0"/>
          <w:numId w:val="13"/>
        </w:numPr>
        <w:tabs>
          <w:tab w:val="clear" w:pos="567"/>
          <w:tab w:val="clear" w:pos="3686"/>
          <w:tab w:val="left" w:pos="720"/>
        </w:tabs>
      </w:pPr>
      <w:r w:rsidRPr="000B3F60">
        <w:t>E</w:t>
      </w:r>
      <w:r w:rsidR="0036104E" w:rsidRPr="000B3F60">
        <w:t>ntreprenören har dömts för brott avseende yrkesutövning enligt lagakraftvunnen dom</w:t>
      </w:r>
      <w:r w:rsidRPr="000B3F60">
        <w:t>.</w:t>
      </w:r>
    </w:p>
    <w:p w14:paraId="3BCAC195" w14:textId="77777777" w:rsidR="0036104E" w:rsidRPr="000B3F60" w:rsidRDefault="00805A27" w:rsidP="001A2C15">
      <w:pPr>
        <w:numPr>
          <w:ilvl w:val="0"/>
          <w:numId w:val="13"/>
        </w:numPr>
        <w:tabs>
          <w:tab w:val="clear" w:pos="567"/>
          <w:tab w:val="clear" w:pos="3686"/>
          <w:tab w:val="left" w:pos="720"/>
        </w:tabs>
      </w:pPr>
      <w:r w:rsidRPr="000B3F60">
        <w:t>E</w:t>
      </w:r>
      <w:r w:rsidR="0036104E" w:rsidRPr="000B3F60">
        <w:t>ntreprenören gjort sig skyldig till allvarligt fel i yrkesutövningen och beställaren kan påvisa detta</w:t>
      </w:r>
      <w:r w:rsidRPr="000B3F60">
        <w:t>.</w:t>
      </w:r>
    </w:p>
    <w:p w14:paraId="6C7141AD" w14:textId="77777777" w:rsidR="0036104E" w:rsidRPr="000B3F60" w:rsidRDefault="00805A27" w:rsidP="001A2C15">
      <w:pPr>
        <w:numPr>
          <w:ilvl w:val="0"/>
          <w:numId w:val="13"/>
        </w:numPr>
        <w:tabs>
          <w:tab w:val="clear" w:pos="567"/>
          <w:tab w:val="clear" w:pos="3686"/>
          <w:tab w:val="left" w:pos="720"/>
        </w:tabs>
      </w:pPr>
      <w:r w:rsidRPr="000B3F60">
        <w:t>E</w:t>
      </w:r>
      <w:r w:rsidR="0036104E" w:rsidRPr="000B3F60">
        <w:t>ntreprenören underlåter att utföra verksamheten i enlighet med gällande lagstiftning</w:t>
      </w:r>
      <w:r w:rsidRPr="000B3F60">
        <w:t>.</w:t>
      </w:r>
    </w:p>
    <w:p w14:paraId="4FF16DCD" w14:textId="77777777" w:rsidR="0036104E" w:rsidRDefault="00805A27" w:rsidP="001A2C15">
      <w:pPr>
        <w:numPr>
          <w:ilvl w:val="0"/>
          <w:numId w:val="13"/>
        </w:numPr>
        <w:tabs>
          <w:tab w:val="clear" w:pos="567"/>
          <w:tab w:val="clear" w:pos="3686"/>
          <w:tab w:val="left" w:pos="720"/>
        </w:tabs>
      </w:pPr>
      <w:r w:rsidRPr="000B3F60">
        <w:t>E</w:t>
      </w:r>
      <w:r w:rsidR="0036104E" w:rsidRPr="000B3F60">
        <w:t>ntreprenören inte fullgjort sina betalningsskyldigheter avseen</w:t>
      </w:r>
      <w:r w:rsidRPr="000B3F60">
        <w:t>de skatter och social</w:t>
      </w:r>
      <w:r w:rsidR="001645D1">
        <w:t>försäkrings</w:t>
      </w:r>
      <w:r w:rsidRPr="000B3F60">
        <w:t>avgifter.</w:t>
      </w:r>
    </w:p>
    <w:p w14:paraId="7C0E374C" w14:textId="77777777" w:rsidR="00655A83" w:rsidRDefault="00655A83" w:rsidP="00655A83">
      <w:pPr>
        <w:numPr>
          <w:ilvl w:val="0"/>
          <w:numId w:val="13"/>
        </w:numPr>
        <w:tabs>
          <w:tab w:val="clear" w:pos="567"/>
          <w:tab w:val="clear" w:pos="3686"/>
          <w:tab w:val="left" w:pos="720"/>
        </w:tabs>
      </w:pPr>
      <w:r>
        <w:t xml:space="preserve">Kontraktet har varit föremål för en ändring som inte är tillåten enligt 17 kap 9-14 §§ LOU. </w:t>
      </w:r>
    </w:p>
    <w:p w14:paraId="486C590B" w14:textId="77777777" w:rsidR="00655A83" w:rsidRDefault="00655A83" w:rsidP="001A2C15">
      <w:pPr>
        <w:numPr>
          <w:ilvl w:val="0"/>
          <w:numId w:val="13"/>
        </w:numPr>
        <w:tabs>
          <w:tab w:val="clear" w:pos="567"/>
          <w:tab w:val="clear" w:pos="3686"/>
          <w:tab w:val="left" w:pos="720"/>
        </w:tabs>
      </w:pPr>
      <w:r>
        <w:t xml:space="preserve">Leverantören vid tidpunkten för beslutet att tilldela kontraktet befann sig i någon av de situationer som avses i 13 kap. 1 § LOU och borde ha uteslutits från upphandlingen enligt den bestämmelsen. </w:t>
      </w:r>
    </w:p>
    <w:p w14:paraId="7FA0CD57" w14:textId="77777777" w:rsidR="00655A83" w:rsidRDefault="00655A83" w:rsidP="001A2C15">
      <w:pPr>
        <w:numPr>
          <w:ilvl w:val="0"/>
          <w:numId w:val="13"/>
        </w:numPr>
        <w:tabs>
          <w:tab w:val="clear" w:pos="567"/>
          <w:tab w:val="clear" w:pos="3686"/>
          <w:tab w:val="left" w:pos="720"/>
        </w:tabs>
      </w:pPr>
      <w:r w:rsidRPr="00655A83">
        <w:t>Europeiska unionens domstol i ett förfarande enligt artikel 258 i fördraget om Europeiska unionens funktionssätt (EUF-fördraget) finner att Sverige, genom att låta den upphandlande myndigheten ingå kontraktet eller ramavtalet, allvarligt har åsidosatt sina skyldigheter enligt fördraget avseende Europeiska unionen, EUF-fördraget eller Europaparlamentets och rådets direktiv 2014/24/EU av den 26 februari 2014 om offentlig upphandling och om upphävande av direktiv 2004/18/EG.</w:t>
      </w:r>
    </w:p>
    <w:p w14:paraId="56F27458" w14:textId="77777777" w:rsidR="001645D1" w:rsidRPr="000B3F60" w:rsidRDefault="001645D1" w:rsidP="001645D1">
      <w:pPr>
        <w:tabs>
          <w:tab w:val="clear" w:pos="567"/>
          <w:tab w:val="clear" w:pos="3686"/>
        </w:tabs>
        <w:ind w:left="720"/>
      </w:pPr>
    </w:p>
    <w:p w14:paraId="2E6649FB" w14:textId="77777777" w:rsidR="0036104E" w:rsidRPr="000B3F60" w:rsidRDefault="0036104E" w:rsidP="0036104E">
      <w:pPr>
        <w:tabs>
          <w:tab w:val="clear" w:pos="567"/>
          <w:tab w:val="clear" w:pos="3686"/>
          <w:tab w:val="left" w:pos="720"/>
        </w:tabs>
      </w:pPr>
      <w:r w:rsidRPr="000B3F60">
        <w:t xml:space="preserve">Se även punkt </w:t>
      </w:r>
      <w:r w:rsidR="00913954" w:rsidRPr="000B3F60">
        <w:fldChar w:fldCharType="begin"/>
      </w:r>
      <w:r w:rsidR="00913954" w:rsidRPr="000B3F60">
        <w:instrText xml:space="preserve"> REF _Ref437008356 \r \h </w:instrText>
      </w:r>
      <w:r w:rsidR="000B3F60">
        <w:instrText xml:space="preserve"> \* MERGEFORMAT </w:instrText>
      </w:r>
      <w:r w:rsidR="00913954" w:rsidRPr="000B3F60">
        <w:fldChar w:fldCharType="separate"/>
      </w:r>
      <w:r w:rsidR="006B1EAF">
        <w:t>6.2.7</w:t>
      </w:r>
      <w:r w:rsidR="00913954" w:rsidRPr="000B3F60">
        <w:fldChar w:fldCharType="end"/>
      </w:r>
      <w:r w:rsidRPr="000B3F60">
        <w:t xml:space="preserve"> första stycket.</w:t>
      </w:r>
    </w:p>
    <w:p w14:paraId="2530FF3F" w14:textId="77777777" w:rsidR="0036104E" w:rsidRPr="000B3F60" w:rsidRDefault="0036104E" w:rsidP="0036104E">
      <w:pPr>
        <w:tabs>
          <w:tab w:val="clear" w:pos="567"/>
          <w:tab w:val="clear" w:pos="3686"/>
          <w:tab w:val="left" w:pos="720"/>
        </w:tabs>
      </w:pPr>
    </w:p>
    <w:p w14:paraId="63BCDE4A" w14:textId="77777777" w:rsidR="0036104E" w:rsidRPr="000B3F60" w:rsidRDefault="0036104E" w:rsidP="0036104E">
      <w:pPr>
        <w:pStyle w:val="Rubrik3"/>
        <w:tabs>
          <w:tab w:val="clear" w:pos="3686"/>
          <w:tab w:val="left" w:pos="720"/>
        </w:tabs>
        <w:ind w:left="0" w:firstLine="0"/>
      </w:pPr>
      <w:bookmarkStart w:id="663" w:name="_Toc153775518"/>
      <w:bookmarkStart w:id="664" w:name="_Toc153779560"/>
      <w:bookmarkStart w:id="665" w:name="_Toc153937371"/>
      <w:bookmarkStart w:id="666" w:name="_Toc396560728"/>
      <w:r w:rsidRPr="000B3F60">
        <w:t>Entreprenörens rätt att häva avtalet</w:t>
      </w:r>
      <w:bookmarkEnd w:id="663"/>
      <w:bookmarkEnd w:id="664"/>
      <w:bookmarkEnd w:id="665"/>
      <w:bookmarkEnd w:id="666"/>
    </w:p>
    <w:p w14:paraId="5FA8A4E2" w14:textId="77777777" w:rsidR="0036104E" w:rsidRPr="000B3F60" w:rsidRDefault="0036104E" w:rsidP="0036104E">
      <w:pPr>
        <w:tabs>
          <w:tab w:val="clear" w:pos="567"/>
          <w:tab w:val="clear" w:pos="3686"/>
          <w:tab w:val="left" w:pos="720"/>
        </w:tabs>
      </w:pPr>
      <w:r w:rsidRPr="000B3F60">
        <w:t>Entreprenören har rätt att häva avtalet då beställaren underlåter att fullgöra sina betalningsskyldigheter i rätt tid, eller sina åtaganden i övrigt och rättelse inte sker utan dröjsmål efter skriftlig erinran. Försummelse ska vara av väsentlig betydelse.</w:t>
      </w:r>
    </w:p>
    <w:p w14:paraId="63CA506F" w14:textId="77777777" w:rsidR="0036104E" w:rsidRPr="000B3F60" w:rsidRDefault="0036104E" w:rsidP="0036104E">
      <w:pPr>
        <w:tabs>
          <w:tab w:val="clear" w:pos="567"/>
          <w:tab w:val="clear" w:pos="3686"/>
          <w:tab w:val="left" w:pos="720"/>
        </w:tabs>
      </w:pPr>
    </w:p>
    <w:p w14:paraId="637CA676" w14:textId="77777777" w:rsidR="0036104E" w:rsidRPr="000B3F60" w:rsidRDefault="0036104E" w:rsidP="0036104E">
      <w:pPr>
        <w:tabs>
          <w:tab w:val="clear" w:pos="567"/>
          <w:tab w:val="clear" w:pos="3686"/>
          <w:tab w:val="left" w:pos="720"/>
        </w:tabs>
      </w:pPr>
      <w:r w:rsidRPr="000B3F60">
        <w:t xml:space="preserve">Se även punkt </w:t>
      </w:r>
      <w:r w:rsidR="00913954" w:rsidRPr="000B3F60">
        <w:fldChar w:fldCharType="begin"/>
      </w:r>
      <w:r w:rsidR="00913954" w:rsidRPr="000B3F60">
        <w:instrText xml:space="preserve"> REF _Ref437008368 \r \h </w:instrText>
      </w:r>
      <w:r w:rsidR="000B3F60">
        <w:instrText xml:space="preserve"> \* MERGEFORMAT </w:instrText>
      </w:r>
      <w:r w:rsidR="00913954" w:rsidRPr="000B3F60">
        <w:fldChar w:fldCharType="separate"/>
      </w:r>
      <w:r w:rsidR="006B1EAF">
        <w:t>6.2.7</w:t>
      </w:r>
      <w:r w:rsidR="00913954" w:rsidRPr="000B3F60">
        <w:fldChar w:fldCharType="end"/>
      </w:r>
      <w:r w:rsidRPr="000B3F60">
        <w:t xml:space="preserve"> första stycket.</w:t>
      </w:r>
    </w:p>
    <w:p w14:paraId="400AEB89" w14:textId="77777777" w:rsidR="0036104E" w:rsidRPr="000B3F60" w:rsidRDefault="0036104E" w:rsidP="0036104E">
      <w:pPr>
        <w:tabs>
          <w:tab w:val="clear" w:pos="567"/>
          <w:tab w:val="clear" w:pos="3686"/>
          <w:tab w:val="left" w:pos="720"/>
        </w:tabs>
      </w:pPr>
    </w:p>
    <w:p w14:paraId="7DFACB78" w14:textId="77777777" w:rsidR="0036104E" w:rsidRPr="000B3F60" w:rsidRDefault="0036104E" w:rsidP="0036104E">
      <w:pPr>
        <w:pStyle w:val="Rubrik3"/>
        <w:tabs>
          <w:tab w:val="clear" w:pos="3686"/>
          <w:tab w:val="left" w:pos="720"/>
        </w:tabs>
        <w:ind w:left="0" w:firstLine="0"/>
      </w:pPr>
      <w:bookmarkStart w:id="667" w:name="_Toc153775520"/>
      <w:bookmarkStart w:id="668" w:name="_Toc153779562"/>
      <w:bookmarkStart w:id="669" w:name="_Toc153937373"/>
      <w:bookmarkStart w:id="670" w:name="_Toc396560729"/>
      <w:r w:rsidRPr="000B3F60">
        <w:t>Tvist</w:t>
      </w:r>
      <w:bookmarkEnd w:id="667"/>
      <w:bookmarkEnd w:id="668"/>
      <w:bookmarkEnd w:id="669"/>
      <w:bookmarkEnd w:id="670"/>
    </w:p>
    <w:p w14:paraId="195CBF98" w14:textId="77777777" w:rsidR="0036104E" w:rsidRPr="000B3F60" w:rsidRDefault="0036104E" w:rsidP="0036104E">
      <w:pPr>
        <w:tabs>
          <w:tab w:val="clear" w:pos="567"/>
          <w:tab w:val="clear" w:pos="3686"/>
          <w:tab w:val="left" w:pos="720"/>
        </w:tabs>
      </w:pPr>
      <w:r w:rsidRPr="000B3F60">
        <w:t>Tvist ska i första hand lösas genom förhandling mellan parterna. I andra hand ska tvist avgöras av svensk domstol på beställarens hemort och med tillämpning av svensk rätt.</w:t>
      </w:r>
    </w:p>
    <w:p w14:paraId="162EED95" w14:textId="77777777" w:rsidR="0036104E" w:rsidRPr="000B3F60" w:rsidRDefault="0036104E" w:rsidP="0036104E">
      <w:pPr>
        <w:tabs>
          <w:tab w:val="clear" w:pos="567"/>
          <w:tab w:val="clear" w:pos="3686"/>
          <w:tab w:val="left" w:pos="720"/>
        </w:tabs>
      </w:pPr>
    </w:p>
    <w:p w14:paraId="215D2BEC" w14:textId="77777777" w:rsidR="0036104E" w:rsidRPr="000B3F60" w:rsidRDefault="0036104E" w:rsidP="0036104E">
      <w:pPr>
        <w:pStyle w:val="Rubrik3"/>
        <w:tabs>
          <w:tab w:val="clear" w:pos="3686"/>
          <w:tab w:val="left" w:pos="720"/>
        </w:tabs>
        <w:ind w:left="0" w:firstLine="0"/>
      </w:pPr>
      <w:bookmarkStart w:id="671" w:name="_Toc153775521"/>
      <w:bookmarkStart w:id="672" w:name="_Toc153779563"/>
      <w:bookmarkStart w:id="673" w:name="_Toc153937374"/>
      <w:bookmarkStart w:id="674" w:name="_Toc396560730"/>
      <w:r w:rsidRPr="000B3F60">
        <w:t>Force majeure</w:t>
      </w:r>
      <w:bookmarkEnd w:id="671"/>
      <w:bookmarkEnd w:id="672"/>
      <w:bookmarkEnd w:id="673"/>
      <w:bookmarkEnd w:id="674"/>
    </w:p>
    <w:p w14:paraId="0E6AB875" w14:textId="77777777" w:rsidR="00414A2B" w:rsidRPr="006B1EAF" w:rsidRDefault="00414A2B" w:rsidP="005C21B2">
      <w:pPr>
        <w:tabs>
          <w:tab w:val="clear" w:pos="567"/>
          <w:tab w:val="clear" w:pos="3686"/>
          <w:tab w:val="left" w:pos="720"/>
        </w:tabs>
        <w:rPr>
          <w:color w:val="auto"/>
        </w:rPr>
      </w:pPr>
      <w:r w:rsidRPr="006B1EAF">
        <w:rPr>
          <w:color w:val="auto"/>
        </w:rPr>
        <w:t>Part är befriad från att fullgöra åtagande enligt avtalet om sådant utförande hindras eller oskäligt betungas till följd av händelse som är utanför parternas kontroll såsom exempelvis krig, mobilisering, myndighetsbeslut</w:t>
      </w:r>
      <w:r w:rsidR="003D4F9D" w:rsidRPr="006B1EAF">
        <w:rPr>
          <w:color w:val="auto"/>
        </w:rPr>
        <w:t>, laglig arbetskonflikt som någon av parterna inte kunnat påverka samt vid naturkatastrof, brand</w:t>
      </w:r>
      <w:r w:rsidR="0042688B">
        <w:rPr>
          <w:color w:val="auto"/>
        </w:rPr>
        <w:t>,</w:t>
      </w:r>
      <w:r w:rsidR="003D4F9D" w:rsidRPr="006B1EAF">
        <w:rPr>
          <w:color w:val="auto"/>
        </w:rPr>
        <w:t xml:space="preserve"> explosion, rekvisition eller andra extrema yttre omständigheter som påverkar möjligheten att hämta avfall. </w:t>
      </w:r>
    </w:p>
    <w:p w14:paraId="2F330B11" w14:textId="77777777" w:rsidR="003D4F9D" w:rsidRPr="006B1EAF" w:rsidRDefault="003D4F9D" w:rsidP="005C21B2">
      <w:pPr>
        <w:tabs>
          <w:tab w:val="clear" w:pos="567"/>
          <w:tab w:val="clear" w:pos="3686"/>
          <w:tab w:val="left" w:pos="720"/>
        </w:tabs>
        <w:rPr>
          <w:color w:val="auto"/>
        </w:rPr>
      </w:pPr>
      <w:r w:rsidRPr="006B1EAF">
        <w:rPr>
          <w:color w:val="auto"/>
        </w:rPr>
        <w:t xml:space="preserve">Till händelse utanför entreprenörens kontroll ska inte inräknas strejk, blockad, lockout eller annan arbetskonflikt som beror av att entreprenören inte följer på marknaden gängse tillämpade regler, principer och tillämpliga kollektivavtal. </w:t>
      </w:r>
    </w:p>
    <w:p w14:paraId="543C453F" w14:textId="77777777" w:rsidR="003D4F9D" w:rsidRPr="006B1EAF" w:rsidRDefault="003D4F9D" w:rsidP="005C21B2">
      <w:pPr>
        <w:tabs>
          <w:tab w:val="clear" w:pos="567"/>
          <w:tab w:val="clear" w:pos="3686"/>
          <w:tab w:val="left" w:pos="720"/>
        </w:tabs>
        <w:rPr>
          <w:color w:val="auto"/>
        </w:rPr>
      </w:pPr>
    </w:p>
    <w:p w14:paraId="273952F6" w14:textId="77777777" w:rsidR="00D638D9" w:rsidRPr="006B1EAF" w:rsidRDefault="003D4F9D" w:rsidP="005C21B2">
      <w:pPr>
        <w:tabs>
          <w:tab w:val="clear" w:pos="567"/>
          <w:tab w:val="clear" w:pos="3686"/>
          <w:tab w:val="left" w:pos="720"/>
        </w:tabs>
        <w:rPr>
          <w:color w:val="auto"/>
        </w:rPr>
      </w:pPr>
      <w:r w:rsidRPr="006B1EAF">
        <w:rPr>
          <w:color w:val="auto"/>
        </w:rPr>
        <w:t xml:space="preserve">Part är skyldig att omgående underrätta andra parten när händelse av ovan nämnt slag inträffar. </w:t>
      </w:r>
    </w:p>
    <w:p w14:paraId="5D306F5F" w14:textId="77777777" w:rsidR="000F5AD0" w:rsidRPr="006B1EAF" w:rsidRDefault="003D4F9D" w:rsidP="000F5AD0">
      <w:pPr>
        <w:tabs>
          <w:tab w:val="clear" w:pos="567"/>
          <w:tab w:val="clear" w:pos="3686"/>
          <w:tab w:val="left" w:pos="720"/>
        </w:tabs>
        <w:rPr>
          <w:color w:val="auto"/>
        </w:rPr>
      </w:pPr>
      <w:r w:rsidRPr="006B1EAF">
        <w:rPr>
          <w:color w:val="auto"/>
        </w:rPr>
        <w:t>Entreprenören är skyldig att genast utföra aktuellt åtagande så fort händelse av ovan nämnt slag upphör</w:t>
      </w:r>
      <w:r w:rsidR="0042688B">
        <w:rPr>
          <w:color w:val="auto"/>
        </w:rPr>
        <w:t>.</w:t>
      </w:r>
      <w:r w:rsidRPr="006B1EAF">
        <w:rPr>
          <w:color w:val="auto"/>
        </w:rPr>
        <w:t xml:space="preserve"> </w:t>
      </w:r>
      <w:r w:rsidR="000F5AD0" w:rsidRPr="006B1EAF">
        <w:rPr>
          <w:color w:val="auto"/>
        </w:rPr>
        <w:t>Entreprenören är dock skyldig att i möjligaste mån medverka till att nödvändig avfallshämtning kan utföras om sådan händelse inträffar. I uppdraget ingår att ställa personal och andra resurser till förfogande för kommunens krishantering i de fall avfallshantering berörs.</w:t>
      </w:r>
    </w:p>
    <w:p w14:paraId="262D7EB5" w14:textId="77777777" w:rsidR="005C21B2" w:rsidRPr="006B1EAF" w:rsidRDefault="005C21B2" w:rsidP="005C21B2">
      <w:pPr>
        <w:tabs>
          <w:tab w:val="clear" w:pos="567"/>
          <w:tab w:val="clear" w:pos="3686"/>
          <w:tab w:val="left" w:pos="720"/>
        </w:tabs>
        <w:rPr>
          <w:color w:val="auto"/>
        </w:rPr>
      </w:pPr>
    </w:p>
    <w:p w14:paraId="3A62AE83" w14:textId="77777777" w:rsidR="003D4F9D" w:rsidRPr="006B1EAF" w:rsidRDefault="003D4F9D" w:rsidP="005C21B2">
      <w:pPr>
        <w:tabs>
          <w:tab w:val="clear" w:pos="567"/>
          <w:tab w:val="clear" w:pos="3686"/>
          <w:tab w:val="left" w:pos="720"/>
        </w:tabs>
        <w:rPr>
          <w:color w:val="auto"/>
        </w:rPr>
      </w:pPr>
      <w:r w:rsidRPr="006B1EAF">
        <w:rPr>
          <w:color w:val="auto"/>
        </w:rPr>
        <w:t xml:space="preserve">Om händelse av ovan nämnda slag inträffar och om hindret eller den oskäligt betungande effekten kan antas varaktigt bestå, äger vardera parten rätt att säga upp avtalet till upphörande med iakttagande av sex (6) månaders uppsägningstid. </w:t>
      </w:r>
    </w:p>
    <w:p w14:paraId="76CD9960" w14:textId="77777777" w:rsidR="003D4F9D" w:rsidRPr="006B1EAF" w:rsidRDefault="003D4F9D" w:rsidP="005C21B2">
      <w:pPr>
        <w:tabs>
          <w:tab w:val="clear" w:pos="567"/>
          <w:tab w:val="clear" w:pos="3686"/>
          <w:tab w:val="left" w:pos="720"/>
        </w:tabs>
        <w:rPr>
          <w:color w:val="auto"/>
        </w:rPr>
      </w:pPr>
      <w:r w:rsidRPr="006B1EAF">
        <w:rPr>
          <w:color w:val="auto"/>
        </w:rPr>
        <w:t xml:space="preserve">Om visst åtagande av entreprenören, på grund av omständigheter som avses ovan inte utförs är entreprenören inte berättigad till någon ersättning enligt avtalet för åtagandet. </w:t>
      </w:r>
    </w:p>
    <w:p w14:paraId="4881E425" w14:textId="77777777" w:rsidR="005C21B2" w:rsidRPr="000B3F60" w:rsidRDefault="005C21B2" w:rsidP="0036104E">
      <w:pPr>
        <w:tabs>
          <w:tab w:val="clear" w:pos="567"/>
          <w:tab w:val="clear" w:pos="3686"/>
          <w:tab w:val="left" w:pos="720"/>
        </w:tabs>
      </w:pPr>
    </w:p>
    <w:p w14:paraId="3A1A4B6A" w14:textId="77777777" w:rsidR="003720F7" w:rsidRDefault="003720F7">
      <w:pPr>
        <w:tabs>
          <w:tab w:val="clear" w:pos="0"/>
          <w:tab w:val="clear" w:pos="567"/>
          <w:tab w:val="clear" w:pos="3686"/>
          <w:tab w:val="clear" w:pos="7371"/>
        </w:tabs>
      </w:pPr>
      <w:r>
        <w:br w:type="page"/>
      </w:r>
    </w:p>
    <w:p w14:paraId="1DCBF189" w14:textId="77777777" w:rsidR="0036104E" w:rsidRPr="000B3F60" w:rsidRDefault="0036104E" w:rsidP="0036104E">
      <w:pPr>
        <w:tabs>
          <w:tab w:val="clear" w:pos="567"/>
          <w:tab w:val="clear" w:pos="3686"/>
          <w:tab w:val="left" w:pos="720"/>
        </w:tabs>
      </w:pPr>
    </w:p>
    <w:p w14:paraId="33FDC7F2" w14:textId="77777777" w:rsidR="0036104E" w:rsidRPr="000B3F60" w:rsidRDefault="0036104E" w:rsidP="000F5AD0">
      <w:pPr>
        <w:pStyle w:val="Rubrik1"/>
        <w:numPr>
          <w:ilvl w:val="0"/>
          <w:numId w:val="0"/>
        </w:numPr>
        <w:tabs>
          <w:tab w:val="clear" w:pos="3686"/>
          <w:tab w:val="left" w:pos="720"/>
        </w:tabs>
        <w:ind w:left="964"/>
      </w:pPr>
      <w:bookmarkStart w:id="675" w:name="_Toc25221673"/>
      <w:bookmarkStart w:id="676" w:name="_Toc25226320"/>
      <w:bookmarkStart w:id="677" w:name="_Toc25226353"/>
      <w:bookmarkStart w:id="678" w:name="_Toc25239704"/>
      <w:bookmarkStart w:id="679" w:name="_Toc25460546"/>
      <w:bookmarkStart w:id="680" w:name="_Toc25460580"/>
      <w:bookmarkStart w:id="681" w:name="_Toc25460593"/>
      <w:bookmarkStart w:id="682" w:name="_Toc25460609"/>
      <w:bookmarkStart w:id="683" w:name="_Toc25460634"/>
      <w:bookmarkStart w:id="684" w:name="_Toc27574054"/>
      <w:bookmarkStart w:id="685" w:name="_Toc30988727"/>
      <w:bookmarkStart w:id="686" w:name="_Toc30988780"/>
      <w:bookmarkStart w:id="687" w:name="_Toc30989277"/>
      <w:bookmarkStart w:id="688" w:name="_Toc150517107"/>
      <w:bookmarkStart w:id="689" w:name="_Toc153775522"/>
      <w:bookmarkStart w:id="690" w:name="_Toc153779564"/>
      <w:bookmarkStart w:id="691" w:name="_Toc153937375"/>
      <w:bookmarkStart w:id="692" w:name="_Toc156039275"/>
      <w:bookmarkStart w:id="693" w:name="_Toc396560731"/>
      <w:bookmarkEnd w:id="578"/>
      <w:r w:rsidRPr="000B3F60">
        <w:t>BILAGOR</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29EC6B14" w14:textId="77777777" w:rsidR="00D21294" w:rsidRPr="000B3F60" w:rsidRDefault="00D21294" w:rsidP="00D21294">
      <w:pPr>
        <w:tabs>
          <w:tab w:val="clear" w:pos="567"/>
          <w:tab w:val="clear" w:pos="3686"/>
          <w:tab w:val="left" w:pos="720"/>
        </w:tabs>
        <w:rPr>
          <w:color w:val="0000FF"/>
        </w:rPr>
      </w:pPr>
      <w:bookmarkStart w:id="694" w:name="_Toc153717450"/>
      <w:r w:rsidRPr="000B3F60">
        <w:rPr>
          <w:color w:val="0000FF"/>
        </w:rPr>
        <w:t>Formulär ”</w:t>
      </w:r>
      <w:r>
        <w:rPr>
          <w:color w:val="0000FF"/>
        </w:rPr>
        <w:t>Kvalificering</w:t>
      </w:r>
      <w:r w:rsidRPr="000B3F60">
        <w:rPr>
          <w:color w:val="0000FF"/>
        </w:rPr>
        <w:t xml:space="preserve">” </w:t>
      </w:r>
    </w:p>
    <w:p w14:paraId="6DD4A1C6" w14:textId="77777777" w:rsidR="0036104E" w:rsidRPr="000B3F60" w:rsidRDefault="0036104E" w:rsidP="0036104E">
      <w:pPr>
        <w:tabs>
          <w:tab w:val="clear" w:pos="567"/>
          <w:tab w:val="clear" w:pos="3686"/>
          <w:tab w:val="left" w:pos="720"/>
        </w:tabs>
        <w:rPr>
          <w:color w:val="0000FF"/>
        </w:rPr>
      </w:pPr>
      <w:r w:rsidRPr="000B3F60">
        <w:rPr>
          <w:color w:val="0000FF"/>
        </w:rPr>
        <w:t xml:space="preserve">Formulär ”Genomförande” </w:t>
      </w:r>
      <w:bookmarkEnd w:id="694"/>
    </w:p>
    <w:p w14:paraId="114F1C06" w14:textId="77777777" w:rsidR="0036104E" w:rsidRPr="000B3F60" w:rsidRDefault="0036104E" w:rsidP="0036104E">
      <w:pPr>
        <w:tabs>
          <w:tab w:val="clear" w:pos="567"/>
          <w:tab w:val="clear" w:pos="3686"/>
          <w:tab w:val="left" w:pos="720"/>
        </w:tabs>
      </w:pPr>
      <w:r w:rsidRPr="000B3F60">
        <w:t>Förteckning över utförda uppdrag</w:t>
      </w:r>
    </w:p>
    <w:p w14:paraId="22F2C5A8" w14:textId="77777777" w:rsidR="0036104E" w:rsidRPr="000B3F60" w:rsidRDefault="0036104E" w:rsidP="0036104E">
      <w:pPr>
        <w:tabs>
          <w:tab w:val="clear" w:pos="567"/>
          <w:tab w:val="clear" w:pos="3686"/>
          <w:tab w:val="left" w:pos="720"/>
        </w:tabs>
        <w:rPr>
          <w:color w:val="0000FF"/>
        </w:rPr>
      </w:pPr>
      <w:r w:rsidRPr="000B3F60">
        <w:rPr>
          <w:color w:val="0000FF"/>
        </w:rPr>
        <w:t>Referenser</w:t>
      </w:r>
    </w:p>
    <w:p w14:paraId="56958FB4" w14:textId="77777777" w:rsidR="0036104E" w:rsidRPr="000B3F60" w:rsidRDefault="0036104E" w:rsidP="0036104E">
      <w:pPr>
        <w:tabs>
          <w:tab w:val="clear" w:pos="567"/>
          <w:tab w:val="clear" w:pos="3686"/>
          <w:tab w:val="left" w:pos="720"/>
        </w:tabs>
        <w:rPr>
          <w:i/>
          <w:color w:val="FF0000"/>
        </w:rPr>
      </w:pPr>
      <w:bookmarkStart w:id="695" w:name="_Toc153717452"/>
      <w:r w:rsidRPr="000B3F60">
        <w:t xml:space="preserve">À-prislista inkl. mängdförteckning </w:t>
      </w:r>
      <w:r w:rsidRPr="000B3F60">
        <w:rPr>
          <w:i/>
          <w:color w:val="FF0000"/>
        </w:rPr>
        <w:t>Anger verkliga (uppmätta) eller uppskattade mängder</w:t>
      </w:r>
      <w:bookmarkEnd w:id="695"/>
      <w:r w:rsidRPr="000B3F60">
        <w:rPr>
          <w:i/>
          <w:color w:val="FF0000"/>
        </w:rPr>
        <w:t xml:space="preserve">. Den bör vara i Excel-format för att man lättare ska kunna beräkna anbudssummor. </w:t>
      </w:r>
    </w:p>
    <w:p w14:paraId="42B6C5C8" w14:textId="77777777" w:rsidR="0036104E" w:rsidRPr="000B3F60" w:rsidRDefault="0036104E" w:rsidP="0036104E">
      <w:pPr>
        <w:tabs>
          <w:tab w:val="clear" w:pos="567"/>
          <w:tab w:val="clear" w:pos="3686"/>
          <w:tab w:val="left" w:pos="720"/>
        </w:tabs>
      </w:pPr>
      <w:bookmarkStart w:id="696" w:name="_Toc153717454"/>
      <w:r w:rsidRPr="000B3F60">
        <w:t xml:space="preserve">Koncept till </w:t>
      </w:r>
      <w:bookmarkEnd w:id="696"/>
      <w:r w:rsidRPr="000B3F60">
        <w:t xml:space="preserve">upphandlingskontrakt </w:t>
      </w:r>
    </w:p>
    <w:p w14:paraId="78CE57E1" w14:textId="77777777" w:rsidR="006967E3" w:rsidRPr="000B3F60" w:rsidRDefault="006967E3" w:rsidP="00124F7C">
      <w:pPr>
        <w:tabs>
          <w:tab w:val="clear" w:pos="567"/>
          <w:tab w:val="clear" w:pos="3686"/>
          <w:tab w:val="left" w:pos="720"/>
        </w:tabs>
        <w:rPr>
          <w:color w:val="0000FF"/>
        </w:rPr>
      </w:pPr>
      <w:r w:rsidRPr="000B3F60">
        <w:rPr>
          <w:color w:val="0000FF"/>
        </w:rPr>
        <w:t>Förteckning över vägar och områden med begränsad framkomlighet</w:t>
      </w:r>
    </w:p>
    <w:p w14:paraId="1F0E44DB" w14:textId="77777777" w:rsidR="007D15A5" w:rsidRPr="000B3F60" w:rsidRDefault="00122207" w:rsidP="00124F7C">
      <w:pPr>
        <w:tabs>
          <w:tab w:val="clear" w:pos="567"/>
          <w:tab w:val="clear" w:pos="3686"/>
          <w:tab w:val="left" w:pos="720"/>
        </w:tabs>
        <w:rPr>
          <w:color w:val="auto"/>
        </w:rPr>
      </w:pPr>
      <w:r w:rsidRPr="000B3F60">
        <w:rPr>
          <w:color w:val="auto"/>
        </w:rPr>
        <w:t>Entreprenaduppföljning</w:t>
      </w:r>
    </w:p>
    <w:p w14:paraId="0174519D" w14:textId="77777777" w:rsidR="00351192" w:rsidRPr="000B3F60" w:rsidRDefault="00351192" w:rsidP="00124F7C">
      <w:pPr>
        <w:tabs>
          <w:tab w:val="clear" w:pos="567"/>
          <w:tab w:val="clear" w:pos="3686"/>
          <w:tab w:val="left" w:pos="720"/>
        </w:tabs>
        <w:rPr>
          <w:color w:val="auto"/>
        </w:rPr>
      </w:pPr>
      <w:r w:rsidRPr="000B3F60">
        <w:rPr>
          <w:color w:val="auto"/>
        </w:rPr>
        <w:t>Personuppgiftsbiträdesavtal</w:t>
      </w:r>
    </w:p>
    <w:p w14:paraId="666BB585" w14:textId="77777777" w:rsidR="0015225A" w:rsidRPr="00A437DF" w:rsidRDefault="0015225A" w:rsidP="0015225A">
      <w:pPr>
        <w:tabs>
          <w:tab w:val="clear" w:pos="567"/>
          <w:tab w:val="clear" w:pos="3686"/>
          <w:tab w:val="left" w:pos="720"/>
        </w:tabs>
        <w:rPr>
          <w:color w:val="0000FF"/>
        </w:rPr>
      </w:pPr>
      <w:r w:rsidRPr="00A437DF">
        <w:rPr>
          <w:color w:val="0000FF"/>
        </w:rPr>
        <w:t>Avfall Sverige Guide #15 Insamling av matavfall, vad gäller enligt animaliska biproduktslagstiftningen?</w:t>
      </w:r>
    </w:p>
    <w:p w14:paraId="4D1FA614" w14:textId="77777777" w:rsidR="00A437DF" w:rsidRPr="00A437DF" w:rsidRDefault="00A437DF" w:rsidP="0015225A">
      <w:pPr>
        <w:tabs>
          <w:tab w:val="clear" w:pos="567"/>
          <w:tab w:val="clear" w:pos="3686"/>
          <w:tab w:val="left" w:pos="720"/>
        </w:tabs>
        <w:rPr>
          <w:color w:val="0000FF"/>
        </w:rPr>
      </w:pPr>
      <w:r w:rsidRPr="00A437DF">
        <w:rPr>
          <w:color w:val="0000FF"/>
        </w:rPr>
        <w:t>Kommunens föreskrifter för avfallshantering</w:t>
      </w:r>
      <w:r w:rsidR="00E772ED">
        <w:rPr>
          <w:color w:val="0000FF"/>
        </w:rPr>
        <w:t xml:space="preserve"> (avfallsföreskrifter)</w:t>
      </w:r>
    </w:p>
    <w:sectPr w:rsidR="00A437DF" w:rsidRPr="00A437DF" w:rsidSect="0036104E">
      <w:headerReference w:type="default" r:id="rId11"/>
      <w:footerReference w:type="even" r:id="rId12"/>
      <w:footerReference w:type="default" r:id="rId13"/>
      <w:footerReference w:type="first" r:id="rId14"/>
      <w:pgSz w:w="11906" w:h="16838" w:code="9"/>
      <w:pgMar w:top="851" w:right="1134" w:bottom="1134" w:left="1418" w:header="720" w:footer="49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ED59" w14:textId="77777777" w:rsidR="006845A7" w:rsidRDefault="006845A7">
      <w:r>
        <w:separator/>
      </w:r>
    </w:p>
  </w:endnote>
  <w:endnote w:type="continuationSeparator" w:id="0">
    <w:p w14:paraId="6D62B1B0" w14:textId="77777777" w:rsidR="006845A7" w:rsidRDefault="0068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3A7" w14:textId="77777777" w:rsidR="006845A7" w:rsidRDefault="006845A7" w:rsidP="0036104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51</w:t>
    </w:r>
    <w:r>
      <w:rPr>
        <w:rStyle w:val="Sidnummer"/>
      </w:rPr>
      <w:fldChar w:fldCharType="end"/>
    </w:r>
  </w:p>
  <w:p w14:paraId="16D654D1" w14:textId="77777777" w:rsidR="006845A7" w:rsidRDefault="006845A7" w:rsidP="0036104E">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7D891" w14:textId="77777777" w:rsidR="006845A7" w:rsidRDefault="006845A7" w:rsidP="0036104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5756">
      <w:rPr>
        <w:rStyle w:val="Sidnummer"/>
        <w:noProof/>
      </w:rPr>
      <w:t>1</w:t>
    </w:r>
    <w:r>
      <w:rPr>
        <w:rStyle w:val="Sidnummer"/>
      </w:rPr>
      <w:fldChar w:fldCharType="end"/>
    </w:r>
  </w:p>
  <w:p w14:paraId="76DC1341" w14:textId="77777777" w:rsidR="006845A7" w:rsidRPr="00E61D00" w:rsidRDefault="006845A7" w:rsidP="0036104E">
    <w:pPr>
      <w:pStyle w:val="Sidfot"/>
      <w:ind w:right="360"/>
      <w:jc w:val="center"/>
      <w:rPr>
        <w:color w:val="auto"/>
      </w:rPr>
    </w:pPr>
    <w:r>
      <w:rPr>
        <w:color w:val="auto"/>
      </w:rPr>
      <w:t>Upphandlingsdokument</w:t>
    </w:r>
    <w:r w:rsidRPr="00E61D00">
      <w:rPr>
        <w:color w:val="auto"/>
      </w:rPr>
      <w:t xml:space="preserve"> för upphandling av avfallshämtning i XX kommun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0EAC" w14:textId="77777777" w:rsidR="006845A7" w:rsidRDefault="006845A7">
    <w:pPr>
      <w:pStyle w:val="Sidfot"/>
      <w:rPr>
        <w:sz w:val="14"/>
      </w:rPr>
    </w:pPr>
    <w:r>
      <w:rPr>
        <w:sz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A575" w14:textId="77777777" w:rsidR="006845A7" w:rsidRDefault="006845A7">
      <w:r>
        <w:separator/>
      </w:r>
    </w:p>
  </w:footnote>
  <w:footnote w:type="continuationSeparator" w:id="0">
    <w:p w14:paraId="29F29DC7" w14:textId="77777777" w:rsidR="006845A7" w:rsidRDefault="00684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5335" w14:textId="77777777" w:rsidR="006845A7" w:rsidRPr="00E61D00" w:rsidRDefault="006845A7">
    <w:pPr>
      <w:pStyle w:val="Sidhuvud"/>
      <w:rPr>
        <w:b/>
        <w:i/>
        <w:color w:val="auto"/>
      </w:rPr>
    </w:pPr>
    <w:r w:rsidRPr="00E61D00">
      <w:rPr>
        <w:b/>
        <w:i/>
        <w:color w:val="auto"/>
      </w:rPr>
      <w:t>Kommunens logotyp i sidhuvudet</w:t>
    </w:r>
  </w:p>
  <w:p w14:paraId="2FB9E5CE" w14:textId="77777777" w:rsidR="006845A7" w:rsidRPr="00C324C3" w:rsidRDefault="006845A7">
    <w:pPr>
      <w:pStyle w:val="Sidhuvud"/>
      <w:rPr>
        <w:b/>
        <w:i/>
        <w:color w:val="3366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1A3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2">
    <w:nsid w:val="08E723F1"/>
    <w:multiLevelType w:val="hybridMultilevel"/>
    <w:tmpl w:val="C992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BA013D"/>
    <w:multiLevelType w:val="hybridMultilevel"/>
    <w:tmpl w:val="695674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7D54A41"/>
    <w:multiLevelType w:val="hybridMultilevel"/>
    <w:tmpl w:val="BA222D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FF910A1"/>
    <w:multiLevelType w:val="hybridMultilevel"/>
    <w:tmpl w:val="50E4A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1C0970"/>
    <w:multiLevelType w:val="hybridMultilevel"/>
    <w:tmpl w:val="8D0CA7E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A5E62F3"/>
    <w:multiLevelType w:val="hybridMultilevel"/>
    <w:tmpl w:val="7CF2CE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E4474B3"/>
    <w:multiLevelType w:val="hybridMultilevel"/>
    <w:tmpl w:val="A7ECA9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6D4027D"/>
    <w:multiLevelType w:val="hybridMultilevel"/>
    <w:tmpl w:val="2752B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8897210"/>
    <w:multiLevelType w:val="hybridMultilevel"/>
    <w:tmpl w:val="1B0A9E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9F90E06"/>
    <w:multiLevelType w:val="hybridMultilevel"/>
    <w:tmpl w:val="B9DCA6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F7C1665"/>
    <w:multiLevelType w:val="hybridMultilevel"/>
    <w:tmpl w:val="8B0277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1126BD0"/>
    <w:multiLevelType w:val="hybridMultilevel"/>
    <w:tmpl w:val="A6E29E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2497DE3"/>
    <w:multiLevelType w:val="hybridMultilevel"/>
    <w:tmpl w:val="79E84F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5F967F4"/>
    <w:multiLevelType w:val="hybridMultilevel"/>
    <w:tmpl w:val="76A05190"/>
    <w:lvl w:ilvl="0" w:tplc="FFFFFFFF">
      <w:start w:val="1"/>
      <w:numFmt w:val="bullet"/>
      <w:pStyle w:val="Uppunktning2"/>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7">
    <w:nsid w:val="58707AB3"/>
    <w:multiLevelType w:val="hybridMultilevel"/>
    <w:tmpl w:val="6BE48C28"/>
    <w:lvl w:ilvl="0" w:tplc="041D0001">
      <w:start w:val="1"/>
      <w:numFmt w:val="bullet"/>
      <w:lvlText w:val=""/>
      <w:lvlJc w:val="left"/>
      <w:pPr>
        <w:tabs>
          <w:tab w:val="num" w:pos="720"/>
        </w:tabs>
        <w:ind w:left="720" w:hanging="360"/>
      </w:pPr>
      <w:rPr>
        <w:rFonts w:ascii="Symbol" w:hAnsi="Symbol" w:hint="default"/>
      </w:rPr>
    </w:lvl>
    <w:lvl w:ilvl="1" w:tplc="47EA6EC6">
      <w:numFmt w:val="bullet"/>
      <w:lvlText w:val="-"/>
      <w:lvlJc w:val="left"/>
      <w:pPr>
        <w:ind w:left="1580" w:hanging="500"/>
      </w:pPr>
      <w:rPr>
        <w:rFonts w:ascii="Times New Roman" w:eastAsia="Times New Roman" w:hAnsi="Times New Roman"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5CF90C3C"/>
    <w:multiLevelType w:val="hybridMultilevel"/>
    <w:tmpl w:val="1E040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EAE128D"/>
    <w:multiLevelType w:val="hybridMultilevel"/>
    <w:tmpl w:val="E1E82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2274ED1"/>
    <w:multiLevelType w:val="multilevel"/>
    <w:tmpl w:val="3CAC1898"/>
    <w:lvl w:ilvl="0">
      <w:start w:val="1"/>
      <w:numFmt w:val="decimal"/>
      <w:lvlRestart w:val="0"/>
      <w:pStyle w:val="Rubrik1"/>
      <w:lvlText w:val="%1."/>
      <w:lvlJc w:val="left"/>
      <w:pPr>
        <w:tabs>
          <w:tab w:val="num" w:pos="964"/>
        </w:tabs>
        <w:ind w:left="964" w:hanging="964"/>
      </w:pPr>
      <w:rPr>
        <w:rFonts w:ascii="Arial" w:hAnsi="Arial" w:hint="default"/>
        <w:b/>
        <w:i w:val="0"/>
        <w:sz w:val="24"/>
      </w:rPr>
    </w:lvl>
    <w:lvl w:ilvl="1">
      <w:start w:val="1"/>
      <w:numFmt w:val="decimal"/>
      <w:pStyle w:val="Rubrik2"/>
      <w:lvlText w:val="%1.%2."/>
      <w:lvlJc w:val="left"/>
      <w:pPr>
        <w:tabs>
          <w:tab w:val="num" w:pos="964"/>
        </w:tabs>
        <w:ind w:left="964" w:hanging="964"/>
      </w:pPr>
      <w:rPr>
        <w:rFonts w:ascii="Arial" w:hAnsi="Arial" w:hint="default"/>
        <w:b/>
        <w:i w:val="0"/>
        <w:sz w:val="24"/>
      </w:rPr>
    </w:lvl>
    <w:lvl w:ilvl="2">
      <w:start w:val="1"/>
      <w:numFmt w:val="decimal"/>
      <w:pStyle w:val="Rubrik3"/>
      <w:lvlText w:val="%1.%2.%3."/>
      <w:lvlJc w:val="left"/>
      <w:pPr>
        <w:tabs>
          <w:tab w:val="num" w:pos="5217"/>
        </w:tabs>
        <w:ind w:left="5217" w:hanging="964"/>
      </w:pPr>
      <w:rPr>
        <w:rFonts w:ascii="Arial" w:hAnsi="Arial" w:hint="default"/>
        <w:b/>
        <w:i w:val="0"/>
        <w:sz w:val="20"/>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nsid w:val="62580352"/>
    <w:multiLevelType w:val="hybridMultilevel"/>
    <w:tmpl w:val="1CAE9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BC77CAA"/>
    <w:multiLevelType w:val="hybridMultilevel"/>
    <w:tmpl w:val="86EEE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C816B0C"/>
    <w:multiLevelType w:val="multilevel"/>
    <w:tmpl w:val="EEC4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9F5EBE"/>
    <w:multiLevelType w:val="hybridMultilevel"/>
    <w:tmpl w:val="CF7A3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4CC0C65"/>
    <w:multiLevelType w:val="hybridMultilevel"/>
    <w:tmpl w:val="F6363F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90F00F5"/>
    <w:multiLevelType w:val="hybridMultilevel"/>
    <w:tmpl w:val="DB62C4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3"/>
  </w:num>
  <w:num w:numId="4">
    <w:abstractNumId w:val="10"/>
  </w:num>
  <w:num w:numId="5">
    <w:abstractNumId w:val="6"/>
  </w:num>
  <w:num w:numId="6">
    <w:abstractNumId w:val="17"/>
  </w:num>
  <w:num w:numId="7">
    <w:abstractNumId w:val="26"/>
  </w:num>
  <w:num w:numId="8">
    <w:abstractNumId w:val="4"/>
  </w:num>
  <w:num w:numId="9">
    <w:abstractNumId w:val="11"/>
  </w:num>
  <w:num w:numId="10">
    <w:abstractNumId w:val="27"/>
  </w:num>
  <w:num w:numId="11">
    <w:abstractNumId w:val="8"/>
  </w:num>
  <w:num w:numId="12">
    <w:abstractNumId w:val="1"/>
  </w:num>
  <w:num w:numId="13">
    <w:abstractNumId w:val="3"/>
  </w:num>
  <w:num w:numId="14">
    <w:abstractNumId w:val="12"/>
  </w:num>
  <w:num w:numId="15">
    <w:abstractNumId w:val="15"/>
  </w:num>
  <w:num w:numId="16">
    <w:abstractNumId w:val="9"/>
  </w:num>
  <w:num w:numId="17">
    <w:abstractNumId w:val="7"/>
  </w:num>
  <w:num w:numId="18">
    <w:abstractNumId w:val="18"/>
  </w:num>
  <w:num w:numId="19">
    <w:abstractNumId w:val="23"/>
  </w:num>
  <w:num w:numId="20">
    <w:abstractNumId w:val="2"/>
  </w:num>
  <w:num w:numId="21">
    <w:abstractNumId w:val="16"/>
  </w:num>
  <w:num w:numId="22">
    <w:abstractNumId w:val="5"/>
  </w:num>
  <w:num w:numId="23">
    <w:abstractNumId w:val="24"/>
  </w:num>
  <w:num w:numId="24">
    <w:abstractNumId w:val="20"/>
  </w:num>
  <w:num w:numId="25">
    <w:abstractNumId w:val="0"/>
  </w:num>
  <w:num w:numId="26">
    <w:abstractNumId w:val="25"/>
  </w:num>
  <w:num w:numId="27">
    <w:abstractNumId w:val="21"/>
  </w:num>
  <w:num w:numId="28">
    <w:abstractNumId w:val="22"/>
  </w:num>
  <w:num w:numId="29">
    <w:abstractNumId w:val="19"/>
  </w:num>
  <w:num w:numId="3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86"/>
    <w:rsid w:val="00000276"/>
    <w:rsid w:val="00002BE4"/>
    <w:rsid w:val="000067E8"/>
    <w:rsid w:val="00012FF6"/>
    <w:rsid w:val="000177E3"/>
    <w:rsid w:val="000209AE"/>
    <w:rsid w:val="00023C18"/>
    <w:rsid w:val="000307BC"/>
    <w:rsid w:val="000362EC"/>
    <w:rsid w:val="0005132D"/>
    <w:rsid w:val="00052B61"/>
    <w:rsid w:val="00053FEC"/>
    <w:rsid w:val="00053FED"/>
    <w:rsid w:val="0006235D"/>
    <w:rsid w:val="00065623"/>
    <w:rsid w:val="00072C95"/>
    <w:rsid w:val="00073356"/>
    <w:rsid w:val="00080C01"/>
    <w:rsid w:val="0008422D"/>
    <w:rsid w:val="00085557"/>
    <w:rsid w:val="000945E4"/>
    <w:rsid w:val="00094CB8"/>
    <w:rsid w:val="00095C03"/>
    <w:rsid w:val="000A4178"/>
    <w:rsid w:val="000A59C0"/>
    <w:rsid w:val="000A6C1E"/>
    <w:rsid w:val="000A75EC"/>
    <w:rsid w:val="000A7C55"/>
    <w:rsid w:val="000B1422"/>
    <w:rsid w:val="000B3F60"/>
    <w:rsid w:val="000B4BEC"/>
    <w:rsid w:val="000B53B4"/>
    <w:rsid w:val="000B60ED"/>
    <w:rsid w:val="000B673D"/>
    <w:rsid w:val="000C25BA"/>
    <w:rsid w:val="000C6D1B"/>
    <w:rsid w:val="000D0DDA"/>
    <w:rsid w:val="000E0F2E"/>
    <w:rsid w:val="000E4523"/>
    <w:rsid w:val="000E529E"/>
    <w:rsid w:val="000F07A0"/>
    <w:rsid w:val="000F2137"/>
    <w:rsid w:val="000F4523"/>
    <w:rsid w:val="000F59D6"/>
    <w:rsid w:val="000F5AD0"/>
    <w:rsid w:val="000F77C0"/>
    <w:rsid w:val="00102206"/>
    <w:rsid w:val="00103B58"/>
    <w:rsid w:val="00122207"/>
    <w:rsid w:val="00124F7C"/>
    <w:rsid w:val="001275BF"/>
    <w:rsid w:val="00130214"/>
    <w:rsid w:val="001313EE"/>
    <w:rsid w:val="0013210B"/>
    <w:rsid w:val="00134827"/>
    <w:rsid w:val="0014633B"/>
    <w:rsid w:val="001507A4"/>
    <w:rsid w:val="0015225A"/>
    <w:rsid w:val="001633BB"/>
    <w:rsid w:val="001645D1"/>
    <w:rsid w:val="00176BCE"/>
    <w:rsid w:val="00176CD9"/>
    <w:rsid w:val="001778FD"/>
    <w:rsid w:val="0018273C"/>
    <w:rsid w:val="00184929"/>
    <w:rsid w:val="00184A9B"/>
    <w:rsid w:val="00190C65"/>
    <w:rsid w:val="001A2C15"/>
    <w:rsid w:val="001A5A8A"/>
    <w:rsid w:val="001B34D9"/>
    <w:rsid w:val="001B4B10"/>
    <w:rsid w:val="001C5369"/>
    <w:rsid w:val="001C6745"/>
    <w:rsid w:val="001E2130"/>
    <w:rsid w:val="001E44E3"/>
    <w:rsid w:val="001F2DE5"/>
    <w:rsid w:val="00200A99"/>
    <w:rsid w:val="00206528"/>
    <w:rsid w:val="00211A9F"/>
    <w:rsid w:val="0021399A"/>
    <w:rsid w:val="00220963"/>
    <w:rsid w:val="00220ED3"/>
    <w:rsid w:val="00221753"/>
    <w:rsid w:val="0022245B"/>
    <w:rsid w:val="00223099"/>
    <w:rsid w:val="00226692"/>
    <w:rsid w:val="00237CA1"/>
    <w:rsid w:val="002425FA"/>
    <w:rsid w:val="00245913"/>
    <w:rsid w:val="002476A1"/>
    <w:rsid w:val="00247E0E"/>
    <w:rsid w:val="00253C78"/>
    <w:rsid w:val="00254205"/>
    <w:rsid w:val="0026306D"/>
    <w:rsid w:val="00263764"/>
    <w:rsid w:val="00264BF1"/>
    <w:rsid w:val="00271FD1"/>
    <w:rsid w:val="00272A98"/>
    <w:rsid w:val="00274712"/>
    <w:rsid w:val="00275670"/>
    <w:rsid w:val="002835AC"/>
    <w:rsid w:val="002845B6"/>
    <w:rsid w:val="0028681C"/>
    <w:rsid w:val="00291C75"/>
    <w:rsid w:val="0029266F"/>
    <w:rsid w:val="002948DE"/>
    <w:rsid w:val="00295584"/>
    <w:rsid w:val="00297263"/>
    <w:rsid w:val="002A1CC7"/>
    <w:rsid w:val="002A3822"/>
    <w:rsid w:val="002A486B"/>
    <w:rsid w:val="002A5BC6"/>
    <w:rsid w:val="002A6041"/>
    <w:rsid w:val="002B3749"/>
    <w:rsid w:val="002B43F5"/>
    <w:rsid w:val="002B5756"/>
    <w:rsid w:val="002C06AF"/>
    <w:rsid w:val="002C0C0B"/>
    <w:rsid w:val="002D3371"/>
    <w:rsid w:val="002D6BA1"/>
    <w:rsid w:val="002D7281"/>
    <w:rsid w:val="002D7F4F"/>
    <w:rsid w:val="002D7F5D"/>
    <w:rsid w:val="002E09DA"/>
    <w:rsid w:val="002E2BF0"/>
    <w:rsid w:val="002E63C0"/>
    <w:rsid w:val="002F03D6"/>
    <w:rsid w:val="002F1FED"/>
    <w:rsid w:val="002F20A1"/>
    <w:rsid w:val="002F2D7F"/>
    <w:rsid w:val="002F5D95"/>
    <w:rsid w:val="00302093"/>
    <w:rsid w:val="003052D4"/>
    <w:rsid w:val="0030543E"/>
    <w:rsid w:val="00310D29"/>
    <w:rsid w:val="00321000"/>
    <w:rsid w:val="00323931"/>
    <w:rsid w:val="00324FB4"/>
    <w:rsid w:val="0033032D"/>
    <w:rsid w:val="003303E7"/>
    <w:rsid w:val="00334A88"/>
    <w:rsid w:val="003367DD"/>
    <w:rsid w:val="00342F42"/>
    <w:rsid w:val="0034351C"/>
    <w:rsid w:val="00351192"/>
    <w:rsid w:val="00353AE8"/>
    <w:rsid w:val="00360ACA"/>
    <w:rsid w:val="0036104E"/>
    <w:rsid w:val="0036116C"/>
    <w:rsid w:val="0036286F"/>
    <w:rsid w:val="00365D6C"/>
    <w:rsid w:val="003720F7"/>
    <w:rsid w:val="0037584D"/>
    <w:rsid w:val="00382C39"/>
    <w:rsid w:val="00385769"/>
    <w:rsid w:val="00393D4E"/>
    <w:rsid w:val="00396014"/>
    <w:rsid w:val="003A12A5"/>
    <w:rsid w:val="003C7084"/>
    <w:rsid w:val="003C7AC7"/>
    <w:rsid w:val="003C7D73"/>
    <w:rsid w:val="003C7F40"/>
    <w:rsid w:val="003D1D1A"/>
    <w:rsid w:val="003D2B0D"/>
    <w:rsid w:val="003D4F9D"/>
    <w:rsid w:val="003D716E"/>
    <w:rsid w:val="003E0209"/>
    <w:rsid w:val="003E51A3"/>
    <w:rsid w:val="003E5EA0"/>
    <w:rsid w:val="003E67E6"/>
    <w:rsid w:val="0040051C"/>
    <w:rsid w:val="0040146F"/>
    <w:rsid w:val="00402F53"/>
    <w:rsid w:val="00404286"/>
    <w:rsid w:val="0040649E"/>
    <w:rsid w:val="0040743A"/>
    <w:rsid w:val="0041080B"/>
    <w:rsid w:val="0041233B"/>
    <w:rsid w:val="00412411"/>
    <w:rsid w:val="00414A2B"/>
    <w:rsid w:val="0041559C"/>
    <w:rsid w:val="00415E06"/>
    <w:rsid w:val="00420B4A"/>
    <w:rsid w:val="0042688B"/>
    <w:rsid w:val="00427AFB"/>
    <w:rsid w:val="004310F8"/>
    <w:rsid w:val="00434AE8"/>
    <w:rsid w:val="00441651"/>
    <w:rsid w:val="00443AE7"/>
    <w:rsid w:val="0044683C"/>
    <w:rsid w:val="0045422A"/>
    <w:rsid w:val="004557BE"/>
    <w:rsid w:val="00456837"/>
    <w:rsid w:val="00466C1A"/>
    <w:rsid w:val="004703B5"/>
    <w:rsid w:val="00475439"/>
    <w:rsid w:val="00476094"/>
    <w:rsid w:val="004815E1"/>
    <w:rsid w:val="00481FDC"/>
    <w:rsid w:val="00490691"/>
    <w:rsid w:val="00490E71"/>
    <w:rsid w:val="00491835"/>
    <w:rsid w:val="00495B2E"/>
    <w:rsid w:val="004A62AB"/>
    <w:rsid w:val="004A7246"/>
    <w:rsid w:val="004B3711"/>
    <w:rsid w:val="004B7C96"/>
    <w:rsid w:val="004C22CD"/>
    <w:rsid w:val="004E03A6"/>
    <w:rsid w:val="004E45EB"/>
    <w:rsid w:val="004E45F3"/>
    <w:rsid w:val="004E5922"/>
    <w:rsid w:val="004F0261"/>
    <w:rsid w:val="004F566C"/>
    <w:rsid w:val="00501F59"/>
    <w:rsid w:val="00502DFD"/>
    <w:rsid w:val="0050364E"/>
    <w:rsid w:val="005039D2"/>
    <w:rsid w:val="00505BCB"/>
    <w:rsid w:val="0050673E"/>
    <w:rsid w:val="0050720C"/>
    <w:rsid w:val="00515C53"/>
    <w:rsid w:val="005173A5"/>
    <w:rsid w:val="005222CE"/>
    <w:rsid w:val="00522C92"/>
    <w:rsid w:val="00526358"/>
    <w:rsid w:val="005268B5"/>
    <w:rsid w:val="0053234A"/>
    <w:rsid w:val="0053490D"/>
    <w:rsid w:val="0053647F"/>
    <w:rsid w:val="0053776E"/>
    <w:rsid w:val="005432DF"/>
    <w:rsid w:val="00543C45"/>
    <w:rsid w:val="005442C9"/>
    <w:rsid w:val="005451B6"/>
    <w:rsid w:val="00556A3D"/>
    <w:rsid w:val="00562650"/>
    <w:rsid w:val="00562B37"/>
    <w:rsid w:val="00567F75"/>
    <w:rsid w:val="005734E1"/>
    <w:rsid w:val="00580655"/>
    <w:rsid w:val="0058352D"/>
    <w:rsid w:val="005858FA"/>
    <w:rsid w:val="00585929"/>
    <w:rsid w:val="00585F3F"/>
    <w:rsid w:val="005948BA"/>
    <w:rsid w:val="00596A60"/>
    <w:rsid w:val="005A0589"/>
    <w:rsid w:val="005A3B80"/>
    <w:rsid w:val="005B0975"/>
    <w:rsid w:val="005B23BF"/>
    <w:rsid w:val="005B379E"/>
    <w:rsid w:val="005B3F64"/>
    <w:rsid w:val="005B4C07"/>
    <w:rsid w:val="005B510A"/>
    <w:rsid w:val="005C0415"/>
    <w:rsid w:val="005C21B2"/>
    <w:rsid w:val="005C3629"/>
    <w:rsid w:val="005C4323"/>
    <w:rsid w:val="005C627C"/>
    <w:rsid w:val="005C645F"/>
    <w:rsid w:val="005D33CE"/>
    <w:rsid w:val="005D7C20"/>
    <w:rsid w:val="005E30A0"/>
    <w:rsid w:val="005E4676"/>
    <w:rsid w:val="005E66D9"/>
    <w:rsid w:val="005F0DA0"/>
    <w:rsid w:val="005F4736"/>
    <w:rsid w:val="005F4A7F"/>
    <w:rsid w:val="005F50FF"/>
    <w:rsid w:val="00600321"/>
    <w:rsid w:val="00605114"/>
    <w:rsid w:val="006058C6"/>
    <w:rsid w:val="006147EB"/>
    <w:rsid w:val="00621217"/>
    <w:rsid w:val="00621DA0"/>
    <w:rsid w:val="00625CA3"/>
    <w:rsid w:val="00626202"/>
    <w:rsid w:val="0062688B"/>
    <w:rsid w:val="00631421"/>
    <w:rsid w:val="00632A91"/>
    <w:rsid w:val="00637C24"/>
    <w:rsid w:val="00644983"/>
    <w:rsid w:val="00646631"/>
    <w:rsid w:val="00650CF5"/>
    <w:rsid w:val="00654D7C"/>
    <w:rsid w:val="00655A83"/>
    <w:rsid w:val="00661E0F"/>
    <w:rsid w:val="00663499"/>
    <w:rsid w:val="00667CF5"/>
    <w:rsid w:val="00674312"/>
    <w:rsid w:val="00674F97"/>
    <w:rsid w:val="006828E7"/>
    <w:rsid w:val="00683327"/>
    <w:rsid w:val="0068332A"/>
    <w:rsid w:val="006845A7"/>
    <w:rsid w:val="00684DED"/>
    <w:rsid w:val="006854FC"/>
    <w:rsid w:val="00687D0E"/>
    <w:rsid w:val="006921B8"/>
    <w:rsid w:val="00694628"/>
    <w:rsid w:val="006967E3"/>
    <w:rsid w:val="006A00B0"/>
    <w:rsid w:val="006A0DD3"/>
    <w:rsid w:val="006A2A47"/>
    <w:rsid w:val="006A52B1"/>
    <w:rsid w:val="006A5812"/>
    <w:rsid w:val="006B1EAF"/>
    <w:rsid w:val="006B2FCB"/>
    <w:rsid w:val="006B4727"/>
    <w:rsid w:val="006B6CF4"/>
    <w:rsid w:val="006C3389"/>
    <w:rsid w:val="006C45A7"/>
    <w:rsid w:val="006C4D12"/>
    <w:rsid w:val="006C5E84"/>
    <w:rsid w:val="006C7BD4"/>
    <w:rsid w:val="006D4D6C"/>
    <w:rsid w:val="006E4222"/>
    <w:rsid w:val="006E4688"/>
    <w:rsid w:val="006E5278"/>
    <w:rsid w:val="006E5E93"/>
    <w:rsid w:val="006F1880"/>
    <w:rsid w:val="006F247C"/>
    <w:rsid w:val="00700EA0"/>
    <w:rsid w:val="00702733"/>
    <w:rsid w:val="007030C9"/>
    <w:rsid w:val="00704D7E"/>
    <w:rsid w:val="00713F91"/>
    <w:rsid w:val="00714496"/>
    <w:rsid w:val="00714EB8"/>
    <w:rsid w:val="00715484"/>
    <w:rsid w:val="00723728"/>
    <w:rsid w:val="00725DBE"/>
    <w:rsid w:val="00726F52"/>
    <w:rsid w:val="00731B22"/>
    <w:rsid w:val="00732408"/>
    <w:rsid w:val="00733714"/>
    <w:rsid w:val="00734247"/>
    <w:rsid w:val="00751CCA"/>
    <w:rsid w:val="00752EE7"/>
    <w:rsid w:val="007530B6"/>
    <w:rsid w:val="00754281"/>
    <w:rsid w:val="0075578C"/>
    <w:rsid w:val="0075591C"/>
    <w:rsid w:val="00765182"/>
    <w:rsid w:val="0076561B"/>
    <w:rsid w:val="007669CA"/>
    <w:rsid w:val="00766B1A"/>
    <w:rsid w:val="00775E9A"/>
    <w:rsid w:val="007848B0"/>
    <w:rsid w:val="00785193"/>
    <w:rsid w:val="00786D53"/>
    <w:rsid w:val="00786EF6"/>
    <w:rsid w:val="0079008D"/>
    <w:rsid w:val="00790E90"/>
    <w:rsid w:val="00795AB1"/>
    <w:rsid w:val="00795DEF"/>
    <w:rsid w:val="007968AC"/>
    <w:rsid w:val="007A5337"/>
    <w:rsid w:val="007A6775"/>
    <w:rsid w:val="007A7A6B"/>
    <w:rsid w:val="007B5C90"/>
    <w:rsid w:val="007C2709"/>
    <w:rsid w:val="007C5E77"/>
    <w:rsid w:val="007C72D9"/>
    <w:rsid w:val="007D15A5"/>
    <w:rsid w:val="007E0B2C"/>
    <w:rsid w:val="007E392C"/>
    <w:rsid w:val="007E6A60"/>
    <w:rsid w:val="007E73E1"/>
    <w:rsid w:val="007E770A"/>
    <w:rsid w:val="007F3721"/>
    <w:rsid w:val="0080264A"/>
    <w:rsid w:val="00804138"/>
    <w:rsid w:val="00805A27"/>
    <w:rsid w:val="00807071"/>
    <w:rsid w:val="0080792E"/>
    <w:rsid w:val="00810830"/>
    <w:rsid w:val="00814F70"/>
    <w:rsid w:val="00815BD8"/>
    <w:rsid w:val="0081634E"/>
    <w:rsid w:val="00817DA4"/>
    <w:rsid w:val="008211BA"/>
    <w:rsid w:val="008224D5"/>
    <w:rsid w:val="00823105"/>
    <w:rsid w:val="008249FC"/>
    <w:rsid w:val="008277FE"/>
    <w:rsid w:val="00833A4B"/>
    <w:rsid w:val="00844101"/>
    <w:rsid w:val="00844840"/>
    <w:rsid w:val="008454E1"/>
    <w:rsid w:val="00846A91"/>
    <w:rsid w:val="00852B57"/>
    <w:rsid w:val="0085619C"/>
    <w:rsid w:val="008623B6"/>
    <w:rsid w:val="00862BB5"/>
    <w:rsid w:val="0086410F"/>
    <w:rsid w:val="008648CC"/>
    <w:rsid w:val="00865CD8"/>
    <w:rsid w:val="00866C83"/>
    <w:rsid w:val="0087180F"/>
    <w:rsid w:val="00882E65"/>
    <w:rsid w:val="00882FFF"/>
    <w:rsid w:val="00884508"/>
    <w:rsid w:val="008845B9"/>
    <w:rsid w:val="0088796A"/>
    <w:rsid w:val="008A13BC"/>
    <w:rsid w:val="008A5CE3"/>
    <w:rsid w:val="008C0286"/>
    <w:rsid w:val="008C7B1F"/>
    <w:rsid w:val="008C7D4A"/>
    <w:rsid w:val="008D13DB"/>
    <w:rsid w:val="008D315D"/>
    <w:rsid w:val="008D5753"/>
    <w:rsid w:val="008D6C6D"/>
    <w:rsid w:val="008E32F7"/>
    <w:rsid w:val="008F0457"/>
    <w:rsid w:val="008F049F"/>
    <w:rsid w:val="008F268D"/>
    <w:rsid w:val="008F63F9"/>
    <w:rsid w:val="00902042"/>
    <w:rsid w:val="00903B11"/>
    <w:rsid w:val="00903BB6"/>
    <w:rsid w:val="009040BF"/>
    <w:rsid w:val="00906590"/>
    <w:rsid w:val="00913954"/>
    <w:rsid w:val="00914832"/>
    <w:rsid w:val="00920101"/>
    <w:rsid w:val="00924F56"/>
    <w:rsid w:val="009321BB"/>
    <w:rsid w:val="0093546A"/>
    <w:rsid w:val="009358FD"/>
    <w:rsid w:val="009534BA"/>
    <w:rsid w:val="00955DA9"/>
    <w:rsid w:val="0096050E"/>
    <w:rsid w:val="009631D5"/>
    <w:rsid w:val="00967506"/>
    <w:rsid w:val="00977ADA"/>
    <w:rsid w:val="00983426"/>
    <w:rsid w:val="00985387"/>
    <w:rsid w:val="00990419"/>
    <w:rsid w:val="0099428D"/>
    <w:rsid w:val="009962A6"/>
    <w:rsid w:val="009A2E99"/>
    <w:rsid w:val="009A40CF"/>
    <w:rsid w:val="009B6858"/>
    <w:rsid w:val="009C2466"/>
    <w:rsid w:val="009C3B8C"/>
    <w:rsid w:val="009C532C"/>
    <w:rsid w:val="009D1AA9"/>
    <w:rsid w:val="009D377B"/>
    <w:rsid w:val="009D3923"/>
    <w:rsid w:val="009D6FA5"/>
    <w:rsid w:val="009E2222"/>
    <w:rsid w:val="009E3C86"/>
    <w:rsid w:val="009E644F"/>
    <w:rsid w:val="009E6511"/>
    <w:rsid w:val="009E6B22"/>
    <w:rsid w:val="009F1D19"/>
    <w:rsid w:val="009F25C5"/>
    <w:rsid w:val="009F3704"/>
    <w:rsid w:val="009F535F"/>
    <w:rsid w:val="009F54A6"/>
    <w:rsid w:val="009F71C4"/>
    <w:rsid w:val="009F7F7E"/>
    <w:rsid w:val="00A03445"/>
    <w:rsid w:val="00A035B6"/>
    <w:rsid w:val="00A04146"/>
    <w:rsid w:val="00A04289"/>
    <w:rsid w:val="00A2172B"/>
    <w:rsid w:val="00A2184D"/>
    <w:rsid w:val="00A34E68"/>
    <w:rsid w:val="00A37805"/>
    <w:rsid w:val="00A40EB3"/>
    <w:rsid w:val="00A4256A"/>
    <w:rsid w:val="00A437DF"/>
    <w:rsid w:val="00A43D59"/>
    <w:rsid w:val="00A43D82"/>
    <w:rsid w:val="00A4719D"/>
    <w:rsid w:val="00A54D7C"/>
    <w:rsid w:val="00A629CD"/>
    <w:rsid w:val="00A6400A"/>
    <w:rsid w:val="00A66324"/>
    <w:rsid w:val="00A8280F"/>
    <w:rsid w:val="00A8773A"/>
    <w:rsid w:val="00A9184F"/>
    <w:rsid w:val="00A95CF6"/>
    <w:rsid w:val="00A978C3"/>
    <w:rsid w:val="00AB362F"/>
    <w:rsid w:val="00AB365C"/>
    <w:rsid w:val="00AB3A0F"/>
    <w:rsid w:val="00AC0012"/>
    <w:rsid w:val="00AC06E7"/>
    <w:rsid w:val="00AC346A"/>
    <w:rsid w:val="00AC50FC"/>
    <w:rsid w:val="00AC667E"/>
    <w:rsid w:val="00AC7DEF"/>
    <w:rsid w:val="00AD366D"/>
    <w:rsid w:val="00AD4C2B"/>
    <w:rsid w:val="00AD5B81"/>
    <w:rsid w:val="00AE12B3"/>
    <w:rsid w:val="00AE7277"/>
    <w:rsid w:val="00AF147B"/>
    <w:rsid w:val="00AF1FB8"/>
    <w:rsid w:val="00AF299D"/>
    <w:rsid w:val="00AF5804"/>
    <w:rsid w:val="00B0770D"/>
    <w:rsid w:val="00B10C32"/>
    <w:rsid w:val="00B23CFB"/>
    <w:rsid w:val="00B24D0A"/>
    <w:rsid w:val="00B260FA"/>
    <w:rsid w:val="00B359A1"/>
    <w:rsid w:val="00B4070C"/>
    <w:rsid w:val="00B47B7D"/>
    <w:rsid w:val="00B50293"/>
    <w:rsid w:val="00B64C22"/>
    <w:rsid w:val="00B7176F"/>
    <w:rsid w:val="00B777C8"/>
    <w:rsid w:val="00B8005C"/>
    <w:rsid w:val="00B9369A"/>
    <w:rsid w:val="00BA1920"/>
    <w:rsid w:val="00BA2AA4"/>
    <w:rsid w:val="00BA2DA1"/>
    <w:rsid w:val="00BA54AA"/>
    <w:rsid w:val="00BA5CE2"/>
    <w:rsid w:val="00BA69F2"/>
    <w:rsid w:val="00BB1E50"/>
    <w:rsid w:val="00BB38D3"/>
    <w:rsid w:val="00BB5FB9"/>
    <w:rsid w:val="00BB65DE"/>
    <w:rsid w:val="00BB7BDE"/>
    <w:rsid w:val="00BC042B"/>
    <w:rsid w:val="00BC20CC"/>
    <w:rsid w:val="00BC32E8"/>
    <w:rsid w:val="00BD6E40"/>
    <w:rsid w:val="00BD7487"/>
    <w:rsid w:val="00BE0593"/>
    <w:rsid w:val="00BE06AB"/>
    <w:rsid w:val="00BF36B0"/>
    <w:rsid w:val="00BF4BEF"/>
    <w:rsid w:val="00C055A8"/>
    <w:rsid w:val="00C07ACD"/>
    <w:rsid w:val="00C1339C"/>
    <w:rsid w:val="00C14430"/>
    <w:rsid w:val="00C15C17"/>
    <w:rsid w:val="00C20F61"/>
    <w:rsid w:val="00C234CE"/>
    <w:rsid w:val="00C251EA"/>
    <w:rsid w:val="00C26A26"/>
    <w:rsid w:val="00C306B6"/>
    <w:rsid w:val="00C31C16"/>
    <w:rsid w:val="00C3287E"/>
    <w:rsid w:val="00C342F0"/>
    <w:rsid w:val="00C35372"/>
    <w:rsid w:val="00C40A7F"/>
    <w:rsid w:val="00C50FD4"/>
    <w:rsid w:val="00C517D7"/>
    <w:rsid w:val="00C54575"/>
    <w:rsid w:val="00C55661"/>
    <w:rsid w:val="00C61CD5"/>
    <w:rsid w:val="00C632BE"/>
    <w:rsid w:val="00C652C2"/>
    <w:rsid w:val="00C66652"/>
    <w:rsid w:val="00C72B3D"/>
    <w:rsid w:val="00C76C1B"/>
    <w:rsid w:val="00C7786E"/>
    <w:rsid w:val="00C82A98"/>
    <w:rsid w:val="00C840AD"/>
    <w:rsid w:val="00C90CDA"/>
    <w:rsid w:val="00C95CAC"/>
    <w:rsid w:val="00CA0850"/>
    <w:rsid w:val="00CA1598"/>
    <w:rsid w:val="00CA394F"/>
    <w:rsid w:val="00CB007A"/>
    <w:rsid w:val="00CB1366"/>
    <w:rsid w:val="00CB2C27"/>
    <w:rsid w:val="00CB5B59"/>
    <w:rsid w:val="00CB7DBD"/>
    <w:rsid w:val="00CC0631"/>
    <w:rsid w:val="00CC0FCB"/>
    <w:rsid w:val="00CC2869"/>
    <w:rsid w:val="00CC73B3"/>
    <w:rsid w:val="00CC76E5"/>
    <w:rsid w:val="00CD3F56"/>
    <w:rsid w:val="00CD7862"/>
    <w:rsid w:val="00CE0E0F"/>
    <w:rsid w:val="00CE2924"/>
    <w:rsid w:val="00CE3B7D"/>
    <w:rsid w:val="00CE5417"/>
    <w:rsid w:val="00CE56EE"/>
    <w:rsid w:val="00D01458"/>
    <w:rsid w:val="00D0684B"/>
    <w:rsid w:val="00D201A6"/>
    <w:rsid w:val="00D21294"/>
    <w:rsid w:val="00D2237A"/>
    <w:rsid w:val="00D2642D"/>
    <w:rsid w:val="00D26786"/>
    <w:rsid w:val="00D346C0"/>
    <w:rsid w:val="00D36004"/>
    <w:rsid w:val="00D36060"/>
    <w:rsid w:val="00D361CD"/>
    <w:rsid w:val="00D455FE"/>
    <w:rsid w:val="00D46510"/>
    <w:rsid w:val="00D53918"/>
    <w:rsid w:val="00D57592"/>
    <w:rsid w:val="00D638D9"/>
    <w:rsid w:val="00D653EF"/>
    <w:rsid w:val="00D74951"/>
    <w:rsid w:val="00D74AC0"/>
    <w:rsid w:val="00D76516"/>
    <w:rsid w:val="00D845A8"/>
    <w:rsid w:val="00D915A3"/>
    <w:rsid w:val="00D93CEA"/>
    <w:rsid w:val="00D96FBA"/>
    <w:rsid w:val="00DA40B1"/>
    <w:rsid w:val="00DB64DD"/>
    <w:rsid w:val="00DC00EB"/>
    <w:rsid w:val="00DC3588"/>
    <w:rsid w:val="00DC39C8"/>
    <w:rsid w:val="00DC4B13"/>
    <w:rsid w:val="00DC6552"/>
    <w:rsid w:val="00DD09E1"/>
    <w:rsid w:val="00DD243C"/>
    <w:rsid w:val="00DD2FFD"/>
    <w:rsid w:val="00DD4369"/>
    <w:rsid w:val="00DD4A40"/>
    <w:rsid w:val="00DD4D05"/>
    <w:rsid w:val="00DD537D"/>
    <w:rsid w:val="00DE0B0D"/>
    <w:rsid w:val="00DE32E7"/>
    <w:rsid w:val="00DE42EB"/>
    <w:rsid w:val="00DE5085"/>
    <w:rsid w:val="00DF09EA"/>
    <w:rsid w:val="00DF1B04"/>
    <w:rsid w:val="00DF1E67"/>
    <w:rsid w:val="00DF6E43"/>
    <w:rsid w:val="00E0390B"/>
    <w:rsid w:val="00E06CD7"/>
    <w:rsid w:val="00E10383"/>
    <w:rsid w:val="00E13837"/>
    <w:rsid w:val="00E251DA"/>
    <w:rsid w:val="00E25627"/>
    <w:rsid w:val="00E37765"/>
    <w:rsid w:val="00E452D5"/>
    <w:rsid w:val="00E458AD"/>
    <w:rsid w:val="00E45E9D"/>
    <w:rsid w:val="00E46BE0"/>
    <w:rsid w:val="00E50C08"/>
    <w:rsid w:val="00E55559"/>
    <w:rsid w:val="00E62075"/>
    <w:rsid w:val="00E629D6"/>
    <w:rsid w:val="00E67C96"/>
    <w:rsid w:val="00E7668F"/>
    <w:rsid w:val="00E772ED"/>
    <w:rsid w:val="00E80F7A"/>
    <w:rsid w:val="00E83F49"/>
    <w:rsid w:val="00E85C4F"/>
    <w:rsid w:val="00E91FB9"/>
    <w:rsid w:val="00E936CF"/>
    <w:rsid w:val="00E956CC"/>
    <w:rsid w:val="00E95AA7"/>
    <w:rsid w:val="00E96AED"/>
    <w:rsid w:val="00EA02BA"/>
    <w:rsid w:val="00EA224A"/>
    <w:rsid w:val="00EA2C9E"/>
    <w:rsid w:val="00EA6638"/>
    <w:rsid w:val="00EA6D3D"/>
    <w:rsid w:val="00EA7558"/>
    <w:rsid w:val="00EB7DE9"/>
    <w:rsid w:val="00EC1B23"/>
    <w:rsid w:val="00EC314B"/>
    <w:rsid w:val="00EC4DDB"/>
    <w:rsid w:val="00ED127A"/>
    <w:rsid w:val="00ED246E"/>
    <w:rsid w:val="00ED31E8"/>
    <w:rsid w:val="00EE4248"/>
    <w:rsid w:val="00EF27BB"/>
    <w:rsid w:val="00EF316E"/>
    <w:rsid w:val="00EF3696"/>
    <w:rsid w:val="00EF402E"/>
    <w:rsid w:val="00EF4D70"/>
    <w:rsid w:val="00EF5741"/>
    <w:rsid w:val="00EF61FF"/>
    <w:rsid w:val="00F002D3"/>
    <w:rsid w:val="00F03330"/>
    <w:rsid w:val="00F12D5B"/>
    <w:rsid w:val="00F1527D"/>
    <w:rsid w:val="00F15746"/>
    <w:rsid w:val="00F17CEF"/>
    <w:rsid w:val="00F20F12"/>
    <w:rsid w:val="00F26409"/>
    <w:rsid w:val="00F26676"/>
    <w:rsid w:val="00F27B37"/>
    <w:rsid w:val="00F30AB7"/>
    <w:rsid w:val="00F40441"/>
    <w:rsid w:val="00F408E9"/>
    <w:rsid w:val="00F4335E"/>
    <w:rsid w:val="00F53E75"/>
    <w:rsid w:val="00F57E2D"/>
    <w:rsid w:val="00F637A5"/>
    <w:rsid w:val="00F709D3"/>
    <w:rsid w:val="00F719E5"/>
    <w:rsid w:val="00F734F9"/>
    <w:rsid w:val="00F74F43"/>
    <w:rsid w:val="00F80471"/>
    <w:rsid w:val="00F80E0D"/>
    <w:rsid w:val="00F823B7"/>
    <w:rsid w:val="00F91A27"/>
    <w:rsid w:val="00F92952"/>
    <w:rsid w:val="00F960CC"/>
    <w:rsid w:val="00F969EC"/>
    <w:rsid w:val="00FA1571"/>
    <w:rsid w:val="00FA3E31"/>
    <w:rsid w:val="00FA7929"/>
    <w:rsid w:val="00FB0B38"/>
    <w:rsid w:val="00FB1779"/>
    <w:rsid w:val="00FB18AB"/>
    <w:rsid w:val="00FB736A"/>
    <w:rsid w:val="00FB7690"/>
    <w:rsid w:val="00FC0B17"/>
    <w:rsid w:val="00FC0B48"/>
    <w:rsid w:val="00FC1A5A"/>
    <w:rsid w:val="00FC4B30"/>
    <w:rsid w:val="00FD0210"/>
    <w:rsid w:val="00FD0FB1"/>
    <w:rsid w:val="00FD3831"/>
    <w:rsid w:val="00FD38E4"/>
    <w:rsid w:val="00FD4B1F"/>
    <w:rsid w:val="00FD627A"/>
    <w:rsid w:val="00FD6E5A"/>
    <w:rsid w:val="00FE4085"/>
    <w:rsid w:val="00FE513D"/>
    <w:rsid w:val="00FE6DE9"/>
    <w:rsid w:val="00FF2F3A"/>
    <w:rsid w:val="00FF31C0"/>
    <w:rsid w:val="00FF3398"/>
    <w:rsid w:val="00FF5F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05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04286"/>
    <w:pPr>
      <w:tabs>
        <w:tab w:val="left" w:pos="0"/>
        <w:tab w:val="left" w:pos="567"/>
        <w:tab w:val="left" w:pos="3686"/>
        <w:tab w:val="left" w:pos="7371"/>
      </w:tabs>
    </w:pPr>
    <w:rPr>
      <w:color w:val="000000"/>
    </w:rPr>
  </w:style>
  <w:style w:type="paragraph" w:styleId="Rubrik1">
    <w:name w:val="heading 1"/>
    <w:basedOn w:val="Normal"/>
    <w:next w:val="Normal"/>
    <w:qFormat/>
    <w:rsid w:val="00404286"/>
    <w:pPr>
      <w:keepNext/>
      <w:numPr>
        <w:numId w:val="1"/>
      </w:numPr>
      <w:tabs>
        <w:tab w:val="clear" w:pos="567"/>
      </w:tabs>
      <w:spacing w:before="240" w:after="120"/>
      <w:outlineLvl w:val="0"/>
    </w:pPr>
    <w:rPr>
      <w:rFonts w:ascii="Arial" w:hAnsi="Arial"/>
      <w:b/>
      <w:bCs/>
      <w:caps/>
    </w:rPr>
  </w:style>
  <w:style w:type="paragraph" w:styleId="Rubrik2">
    <w:name w:val="heading 2"/>
    <w:basedOn w:val="Normal"/>
    <w:next w:val="Normal"/>
    <w:qFormat/>
    <w:rsid w:val="00203E7D"/>
    <w:pPr>
      <w:keepNext/>
      <w:numPr>
        <w:ilvl w:val="1"/>
        <w:numId w:val="1"/>
      </w:numPr>
      <w:tabs>
        <w:tab w:val="clear" w:pos="567"/>
      </w:tabs>
      <w:spacing w:before="240" w:after="60"/>
      <w:outlineLvl w:val="1"/>
    </w:pPr>
    <w:rPr>
      <w:rFonts w:ascii="Arial" w:hAnsi="Arial" w:cs="Arial"/>
      <w:b/>
      <w:bCs/>
      <w:iCs/>
      <w:szCs w:val="28"/>
    </w:rPr>
  </w:style>
  <w:style w:type="paragraph" w:styleId="Rubrik3">
    <w:name w:val="heading 3"/>
    <w:basedOn w:val="Normal"/>
    <w:next w:val="Normal"/>
    <w:link w:val="Rubrik3Char"/>
    <w:qFormat/>
    <w:rsid w:val="00404286"/>
    <w:pPr>
      <w:keepNext/>
      <w:numPr>
        <w:ilvl w:val="2"/>
        <w:numId w:val="1"/>
      </w:numPr>
      <w:tabs>
        <w:tab w:val="clear" w:pos="567"/>
      </w:tabs>
      <w:outlineLvl w:val="2"/>
    </w:pPr>
    <w:rPr>
      <w:rFonts w:ascii="Arial" w:hAnsi="Arial"/>
      <w:b/>
      <w:bCs/>
      <w:sz w:val="20"/>
      <w:szCs w:val="26"/>
      <w:lang w:val="x-none" w:eastAsia="x-non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04286"/>
    <w:pPr>
      <w:tabs>
        <w:tab w:val="center" w:pos="4536"/>
        <w:tab w:val="right" w:pos="9072"/>
      </w:tabs>
    </w:pPr>
  </w:style>
  <w:style w:type="paragraph" w:styleId="Sidfot">
    <w:name w:val="footer"/>
    <w:basedOn w:val="Normal"/>
    <w:rsid w:val="00404286"/>
    <w:pPr>
      <w:tabs>
        <w:tab w:val="center" w:pos="4536"/>
        <w:tab w:val="right" w:pos="9072"/>
      </w:tabs>
    </w:pPr>
  </w:style>
  <w:style w:type="paragraph" w:styleId="Innehll1">
    <w:name w:val="toc 1"/>
    <w:basedOn w:val="Normal"/>
    <w:next w:val="Normal"/>
    <w:autoRedefine/>
    <w:uiPriority w:val="39"/>
    <w:rsid w:val="008C5C38"/>
    <w:pPr>
      <w:tabs>
        <w:tab w:val="clear" w:pos="0"/>
        <w:tab w:val="clear" w:pos="567"/>
        <w:tab w:val="clear" w:pos="3686"/>
        <w:tab w:val="clear" w:pos="7371"/>
        <w:tab w:val="left" w:pos="482"/>
        <w:tab w:val="right" w:pos="8280"/>
      </w:tabs>
      <w:spacing w:before="240"/>
      <w:ind w:right="1254"/>
    </w:pPr>
    <w:rPr>
      <w:bCs/>
      <w:caps/>
      <w:noProof/>
    </w:rPr>
  </w:style>
  <w:style w:type="paragraph" w:styleId="Innehll3">
    <w:name w:val="toc 3"/>
    <w:basedOn w:val="Normal"/>
    <w:next w:val="Normal"/>
    <w:autoRedefine/>
    <w:uiPriority w:val="39"/>
    <w:rsid w:val="008C5C38"/>
    <w:pPr>
      <w:tabs>
        <w:tab w:val="clear" w:pos="0"/>
        <w:tab w:val="clear" w:pos="567"/>
        <w:tab w:val="clear" w:pos="3686"/>
        <w:tab w:val="clear" w:pos="7371"/>
        <w:tab w:val="left" w:pos="482"/>
        <w:tab w:val="left" w:pos="1440"/>
        <w:tab w:val="right" w:leader="dot" w:pos="8280"/>
      </w:tabs>
      <w:ind w:left="482"/>
    </w:pPr>
    <w:rPr>
      <w:noProof/>
      <w:szCs w:val="20"/>
    </w:rPr>
  </w:style>
  <w:style w:type="paragraph" w:customStyle="1" w:styleId="JKUtredningRubrik1">
    <w:name w:val="JK Utredning Rubrik 1"/>
    <w:basedOn w:val="Rubrik1"/>
    <w:next w:val="Normal"/>
    <w:rsid w:val="00404286"/>
  </w:style>
  <w:style w:type="character" w:styleId="Hyperlnk">
    <w:name w:val="Hyperlink"/>
    <w:uiPriority w:val="99"/>
    <w:rsid w:val="00404286"/>
    <w:rPr>
      <w:color w:val="0000FF"/>
      <w:u w:val="single"/>
    </w:rPr>
  </w:style>
  <w:style w:type="paragraph" w:customStyle="1" w:styleId="JKUtredningRubrikutannumrering">
    <w:name w:val="JK Utredning Rubrik utan numrering"/>
    <w:basedOn w:val="JKUtredningRubrik1"/>
    <w:next w:val="Normal"/>
    <w:rsid w:val="00404286"/>
    <w:pPr>
      <w:numPr>
        <w:numId w:val="0"/>
      </w:numPr>
    </w:pPr>
  </w:style>
  <w:style w:type="paragraph" w:customStyle="1" w:styleId="JKUtredningBilagerubrik">
    <w:name w:val="JK Utredning Bilagerubrik"/>
    <w:basedOn w:val="Normal"/>
    <w:rsid w:val="00404286"/>
    <w:pPr>
      <w:numPr>
        <w:numId w:val="2"/>
      </w:numPr>
      <w:ind w:left="357" w:hanging="357"/>
      <w:outlineLvl w:val="1"/>
    </w:pPr>
  </w:style>
  <w:style w:type="paragraph" w:styleId="Innehll2">
    <w:name w:val="toc 2"/>
    <w:basedOn w:val="Normal"/>
    <w:next w:val="Normal"/>
    <w:autoRedefine/>
    <w:uiPriority w:val="39"/>
    <w:rsid w:val="001D257D"/>
    <w:pPr>
      <w:tabs>
        <w:tab w:val="clear" w:pos="0"/>
        <w:tab w:val="clear" w:pos="567"/>
        <w:tab w:val="clear" w:pos="3686"/>
        <w:tab w:val="clear" w:pos="7371"/>
        <w:tab w:val="left" w:pos="960"/>
        <w:tab w:val="right" w:leader="dot" w:pos="7920"/>
      </w:tabs>
      <w:ind w:left="240" w:right="894"/>
    </w:pPr>
  </w:style>
  <w:style w:type="paragraph" w:styleId="Normalwebb">
    <w:name w:val="Normal (Web)"/>
    <w:aliases w:val=" webb,webb"/>
    <w:basedOn w:val="Normal"/>
    <w:uiPriority w:val="99"/>
    <w:rsid w:val="00CC7B46"/>
    <w:pPr>
      <w:tabs>
        <w:tab w:val="clear" w:pos="0"/>
        <w:tab w:val="clear" w:pos="567"/>
        <w:tab w:val="clear" w:pos="3686"/>
        <w:tab w:val="clear" w:pos="7371"/>
      </w:tabs>
      <w:spacing w:before="100" w:beforeAutospacing="1" w:after="100" w:afterAutospacing="1"/>
    </w:pPr>
  </w:style>
  <w:style w:type="paragraph" w:styleId="Brdtext">
    <w:name w:val="Body Text"/>
    <w:basedOn w:val="Normal"/>
    <w:rsid w:val="00B31A55"/>
    <w:pPr>
      <w:tabs>
        <w:tab w:val="clear" w:pos="0"/>
        <w:tab w:val="clear" w:pos="567"/>
        <w:tab w:val="clear" w:pos="3686"/>
        <w:tab w:val="clear" w:pos="7371"/>
      </w:tabs>
      <w:spacing w:after="120"/>
    </w:pPr>
    <w:rPr>
      <w:color w:val="auto"/>
    </w:rPr>
  </w:style>
  <w:style w:type="paragraph" w:styleId="Punktlista2">
    <w:name w:val="List Bullet 2"/>
    <w:basedOn w:val="Normal"/>
    <w:rsid w:val="00621B82"/>
    <w:pPr>
      <w:numPr>
        <w:numId w:val="12"/>
      </w:numPr>
      <w:tabs>
        <w:tab w:val="clear" w:pos="0"/>
        <w:tab w:val="clear" w:pos="567"/>
        <w:tab w:val="clear" w:pos="3686"/>
        <w:tab w:val="clear" w:pos="7371"/>
      </w:tabs>
    </w:pPr>
    <w:rPr>
      <w:color w:val="auto"/>
    </w:rPr>
  </w:style>
  <w:style w:type="character" w:styleId="Sidnummer">
    <w:name w:val="page number"/>
    <w:basedOn w:val="Standardstycketypsnitt"/>
    <w:rsid w:val="004B79E7"/>
  </w:style>
  <w:style w:type="paragraph" w:styleId="Innehll4">
    <w:name w:val="toc 4"/>
    <w:basedOn w:val="Normal"/>
    <w:next w:val="Normal"/>
    <w:autoRedefine/>
    <w:uiPriority w:val="39"/>
    <w:rsid w:val="00BF7556"/>
    <w:pPr>
      <w:tabs>
        <w:tab w:val="clear" w:pos="0"/>
        <w:tab w:val="clear" w:pos="567"/>
        <w:tab w:val="clear" w:pos="3686"/>
        <w:tab w:val="clear" w:pos="7371"/>
      </w:tabs>
      <w:ind w:left="720"/>
    </w:pPr>
    <w:rPr>
      <w:color w:val="auto"/>
    </w:rPr>
  </w:style>
  <w:style w:type="paragraph" w:styleId="Innehll5">
    <w:name w:val="toc 5"/>
    <w:basedOn w:val="Normal"/>
    <w:next w:val="Normal"/>
    <w:autoRedefine/>
    <w:uiPriority w:val="39"/>
    <w:rsid w:val="00BF7556"/>
    <w:pPr>
      <w:tabs>
        <w:tab w:val="clear" w:pos="0"/>
        <w:tab w:val="clear" w:pos="567"/>
        <w:tab w:val="clear" w:pos="3686"/>
        <w:tab w:val="clear" w:pos="7371"/>
      </w:tabs>
      <w:ind w:left="960"/>
    </w:pPr>
    <w:rPr>
      <w:color w:val="auto"/>
    </w:rPr>
  </w:style>
  <w:style w:type="paragraph" w:styleId="Innehll6">
    <w:name w:val="toc 6"/>
    <w:basedOn w:val="Normal"/>
    <w:next w:val="Normal"/>
    <w:autoRedefine/>
    <w:uiPriority w:val="39"/>
    <w:rsid w:val="00BF7556"/>
    <w:pPr>
      <w:tabs>
        <w:tab w:val="clear" w:pos="0"/>
        <w:tab w:val="clear" w:pos="567"/>
        <w:tab w:val="clear" w:pos="3686"/>
        <w:tab w:val="clear" w:pos="7371"/>
      </w:tabs>
      <w:ind w:left="1200"/>
    </w:pPr>
    <w:rPr>
      <w:color w:val="auto"/>
    </w:rPr>
  </w:style>
  <w:style w:type="paragraph" w:styleId="Innehll7">
    <w:name w:val="toc 7"/>
    <w:basedOn w:val="Normal"/>
    <w:next w:val="Normal"/>
    <w:autoRedefine/>
    <w:uiPriority w:val="39"/>
    <w:rsid w:val="00BF7556"/>
    <w:pPr>
      <w:tabs>
        <w:tab w:val="clear" w:pos="0"/>
        <w:tab w:val="clear" w:pos="567"/>
        <w:tab w:val="clear" w:pos="3686"/>
        <w:tab w:val="clear" w:pos="7371"/>
      </w:tabs>
      <w:ind w:left="1440"/>
    </w:pPr>
    <w:rPr>
      <w:color w:val="auto"/>
    </w:rPr>
  </w:style>
  <w:style w:type="paragraph" w:styleId="Innehll8">
    <w:name w:val="toc 8"/>
    <w:basedOn w:val="Normal"/>
    <w:next w:val="Normal"/>
    <w:autoRedefine/>
    <w:uiPriority w:val="39"/>
    <w:rsid w:val="00BF7556"/>
    <w:pPr>
      <w:tabs>
        <w:tab w:val="clear" w:pos="0"/>
        <w:tab w:val="clear" w:pos="567"/>
        <w:tab w:val="clear" w:pos="3686"/>
        <w:tab w:val="clear" w:pos="7371"/>
      </w:tabs>
      <w:ind w:left="1680"/>
    </w:pPr>
    <w:rPr>
      <w:color w:val="auto"/>
    </w:rPr>
  </w:style>
  <w:style w:type="paragraph" w:styleId="Innehll9">
    <w:name w:val="toc 9"/>
    <w:basedOn w:val="Normal"/>
    <w:next w:val="Normal"/>
    <w:autoRedefine/>
    <w:uiPriority w:val="39"/>
    <w:rsid w:val="00BF7556"/>
    <w:pPr>
      <w:tabs>
        <w:tab w:val="clear" w:pos="0"/>
        <w:tab w:val="clear" w:pos="567"/>
        <w:tab w:val="clear" w:pos="3686"/>
        <w:tab w:val="clear" w:pos="7371"/>
      </w:tabs>
      <w:ind w:left="1920"/>
    </w:pPr>
    <w:rPr>
      <w:color w:val="auto"/>
    </w:rPr>
  </w:style>
  <w:style w:type="character" w:styleId="AnvndHyperlnk">
    <w:name w:val="FollowedHyperlink"/>
    <w:rsid w:val="008F20D7"/>
    <w:rPr>
      <w:color w:val="800080"/>
      <w:u w:val="single"/>
    </w:rPr>
  </w:style>
  <w:style w:type="paragraph" w:styleId="Bubbeltext">
    <w:name w:val="Balloon Text"/>
    <w:basedOn w:val="Normal"/>
    <w:semiHidden/>
    <w:rsid w:val="008723A4"/>
    <w:rPr>
      <w:rFonts w:ascii="Tahoma" w:hAnsi="Tahoma" w:cs="Tahoma"/>
      <w:sz w:val="16"/>
      <w:szCs w:val="16"/>
    </w:rPr>
  </w:style>
  <w:style w:type="character" w:styleId="Kommentarsreferens">
    <w:name w:val="annotation reference"/>
    <w:semiHidden/>
    <w:rsid w:val="000C07F0"/>
    <w:rPr>
      <w:sz w:val="18"/>
    </w:rPr>
  </w:style>
  <w:style w:type="paragraph" w:styleId="Kommentarer">
    <w:name w:val="annotation text"/>
    <w:basedOn w:val="Normal"/>
    <w:semiHidden/>
    <w:rsid w:val="000C07F0"/>
  </w:style>
  <w:style w:type="paragraph" w:styleId="Kommentarsmne">
    <w:name w:val="annotation subject"/>
    <w:basedOn w:val="Kommentarer"/>
    <w:next w:val="Kommentarer"/>
    <w:semiHidden/>
    <w:rsid w:val="000C07F0"/>
  </w:style>
  <w:style w:type="paragraph" w:customStyle="1" w:styleId="Default">
    <w:name w:val="Default"/>
    <w:rsid w:val="001F19BD"/>
    <w:pPr>
      <w:autoSpaceDE w:val="0"/>
      <w:autoSpaceDN w:val="0"/>
      <w:adjustRightInd w:val="0"/>
    </w:pPr>
    <w:rPr>
      <w:color w:val="000000"/>
    </w:rPr>
  </w:style>
  <w:style w:type="paragraph" w:styleId="Fotnotstext">
    <w:name w:val="footnote text"/>
    <w:basedOn w:val="Normal"/>
    <w:link w:val="FotnotstextChar"/>
    <w:uiPriority w:val="99"/>
    <w:semiHidden/>
    <w:unhideWhenUsed/>
    <w:rsid w:val="00256CEA"/>
    <w:rPr>
      <w:sz w:val="20"/>
      <w:szCs w:val="20"/>
      <w:lang w:val="x-none" w:eastAsia="x-none"/>
    </w:rPr>
  </w:style>
  <w:style w:type="character" w:customStyle="1" w:styleId="FotnotstextChar">
    <w:name w:val="Fotnotstext Char"/>
    <w:link w:val="Fotnotstext"/>
    <w:uiPriority w:val="99"/>
    <w:semiHidden/>
    <w:rsid w:val="00256CEA"/>
    <w:rPr>
      <w:color w:val="000000"/>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rsid w:val="00256CEA"/>
    <w:rPr>
      <w:rFonts w:cs="Times New Roman"/>
      <w:vertAlign w:val="superscript"/>
    </w:rPr>
  </w:style>
  <w:style w:type="paragraph" w:customStyle="1" w:styleId="ListaPunkter">
    <w:name w:val="Lista Punkter"/>
    <w:basedOn w:val="Normal"/>
    <w:link w:val="ListaPunkterChar"/>
    <w:rsid w:val="00AA3897"/>
    <w:pPr>
      <w:numPr>
        <w:numId w:val="18"/>
      </w:numPr>
      <w:tabs>
        <w:tab w:val="clear" w:pos="0"/>
        <w:tab w:val="clear" w:pos="567"/>
        <w:tab w:val="clear" w:pos="3686"/>
        <w:tab w:val="clear" w:pos="7371"/>
      </w:tabs>
      <w:spacing w:after="120"/>
    </w:pPr>
    <w:rPr>
      <w:color w:val="auto"/>
      <w:sz w:val="22"/>
      <w:lang w:val="x-none" w:eastAsia="x-none"/>
    </w:rPr>
  </w:style>
  <w:style w:type="character" w:customStyle="1" w:styleId="ListaPunkterChar">
    <w:name w:val="Lista Punkter Char"/>
    <w:link w:val="ListaPunkter"/>
    <w:rsid w:val="00AA3897"/>
    <w:rPr>
      <w:sz w:val="22"/>
      <w:szCs w:val="24"/>
      <w:lang w:val="x-none" w:eastAsia="x-none"/>
    </w:rPr>
  </w:style>
  <w:style w:type="paragraph" w:customStyle="1" w:styleId="Mellanmrktrutnt1-dekorfrg21">
    <w:name w:val="Mellanmörkt rutnät 1 - dekorfärg 21"/>
    <w:basedOn w:val="Normal"/>
    <w:uiPriority w:val="34"/>
    <w:qFormat/>
    <w:rsid w:val="001E7EAB"/>
    <w:pPr>
      <w:tabs>
        <w:tab w:val="clear" w:pos="0"/>
        <w:tab w:val="clear" w:pos="567"/>
        <w:tab w:val="clear" w:pos="3686"/>
        <w:tab w:val="clear" w:pos="7371"/>
      </w:tabs>
      <w:spacing w:after="200" w:line="276" w:lineRule="auto"/>
      <w:ind w:left="720"/>
      <w:contextualSpacing/>
    </w:pPr>
    <w:rPr>
      <w:rFonts w:ascii="Calibri" w:eastAsia="Calibri" w:hAnsi="Calibri"/>
      <w:color w:val="auto"/>
      <w:sz w:val="22"/>
      <w:szCs w:val="22"/>
    </w:rPr>
  </w:style>
  <w:style w:type="character" w:customStyle="1" w:styleId="Rubrik3Char">
    <w:name w:val="Rubrik 3 Char"/>
    <w:link w:val="Rubrik3"/>
    <w:rsid w:val="00A25EF1"/>
    <w:rPr>
      <w:rFonts w:ascii="Arial" w:hAnsi="Arial"/>
      <w:b/>
      <w:bCs/>
      <w:color w:val="000000"/>
      <w:sz w:val="20"/>
      <w:szCs w:val="26"/>
      <w:lang w:val="x-none" w:eastAsia="x-none"/>
    </w:rPr>
  </w:style>
  <w:style w:type="paragraph" w:customStyle="1" w:styleId="Brdtext1">
    <w:name w:val="Brödtext 1"/>
    <w:basedOn w:val="Brdtext2"/>
    <w:rsid w:val="00522C92"/>
    <w:pPr>
      <w:tabs>
        <w:tab w:val="clear" w:pos="0"/>
        <w:tab w:val="clear" w:pos="567"/>
        <w:tab w:val="clear" w:pos="3686"/>
        <w:tab w:val="clear" w:pos="7371"/>
      </w:tabs>
      <w:spacing w:before="60" w:after="60" w:line="240" w:lineRule="auto"/>
    </w:pPr>
    <w:rPr>
      <w:rFonts w:ascii="Arial" w:hAnsi="Arial"/>
      <w:color w:val="auto"/>
      <w:szCs w:val="20"/>
    </w:rPr>
  </w:style>
  <w:style w:type="paragraph" w:customStyle="1" w:styleId="Uppunktning2">
    <w:name w:val="Uppunktning 2"/>
    <w:basedOn w:val="Normal"/>
    <w:rsid w:val="00522C92"/>
    <w:pPr>
      <w:numPr>
        <w:numId w:val="21"/>
      </w:numPr>
      <w:tabs>
        <w:tab w:val="clear" w:pos="0"/>
        <w:tab w:val="clear" w:pos="3686"/>
        <w:tab w:val="clear" w:pos="7371"/>
      </w:tabs>
      <w:spacing w:before="40" w:after="40"/>
    </w:pPr>
    <w:rPr>
      <w:rFonts w:ascii="Arial" w:hAnsi="Arial"/>
      <w:color w:val="auto"/>
      <w:szCs w:val="20"/>
    </w:rPr>
  </w:style>
  <w:style w:type="paragraph" w:styleId="Brdtext2">
    <w:name w:val="Body Text 2"/>
    <w:basedOn w:val="Normal"/>
    <w:link w:val="Brdtext2Char"/>
    <w:rsid w:val="00522C92"/>
    <w:pPr>
      <w:spacing w:after="120" w:line="480" w:lineRule="auto"/>
    </w:pPr>
  </w:style>
  <w:style w:type="character" w:customStyle="1" w:styleId="Brdtext2Char">
    <w:name w:val="Brödtext 2 Char"/>
    <w:link w:val="Brdtext2"/>
    <w:rsid w:val="00522C92"/>
    <w:rPr>
      <w:color w:val="000000"/>
      <w:sz w:val="24"/>
      <w:szCs w:val="24"/>
    </w:rPr>
  </w:style>
  <w:style w:type="table" w:styleId="Tabellrutnt">
    <w:name w:val="Table Grid"/>
    <w:basedOn w:val="Normaltabell"/>
    <w:rsid w:val="00BA2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gadskuggning-dekorfrg11">
    <w:name w:val="Färgad skuggning - dekorfärg 11"/>
    <w:hidden/>
    <w:rsid w:val="0044683C"/>
    <w:rPr>
      <w:color w:val="000000"/>
    </w:rPr>
  </w:style>
  <w:style w:type="paragraph" w:styleId="Normaltindrag">
    <w:name w:val="Normal Indent"/>
    <w:basedOn w:val="Normal"/>
    <w:rsid w:val="00EF61FF"/>
    <w:pPr>
      <w:ind w:left="1304"/>
    </w:pPr>
  </w:style>
  <w:style w:type="paragraph" w:styleId="Liststycke">
    <w:name w:val="List Paragraph"/>
    <w:basedOn w:val="Normal"/>
    <w:rsid w:val="004E03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404286"/>
    <w:pPr>
      <w:tabs>
        <w:tab w:val="left" w:pos="0"/>
        <w:tab w:val="left" w:pos="567"/>
        <w:tab w:val="left" w:pos="3686"/>
        <w:tab w:val="left" w:pos="7371"/>
      </w:tabs>
    </w:pPr>
    <w:rPr>
      <w:color w:val="000000"/>
    </w:rPr>
  </w:style>
  <w:style w:type="paragraph" w:styleId="Rubrik1">
    <w:name w:val="heading 1"/>
    <w:basedOn w:val="Normal"/>
    <w:next w:val="Normal"/>
    <w:qFormat/>
    <w:rsid w:val="00404286"/>
    <w:pPr>
      <w:keepNext/>
      <w:numPr>
        <w:numId w:val="1"/>
      </w:numPr>
      <w:tabs>
        <w:tab w:val="clear" w:pos="567"/>
      </w:tabs>
      <w:spacing w:before="240" w:after="120"/>
      <w:outlineLvl w:val="0"/>
    </w:pPr>
    <w:rPr>
      <w:rFonts w:ascii="Arial" w:hAnsi="Arial"/>
      <w:b/>
      <w:bCs/>
      <w:caps/>
    </w:rPr>
  </w:style>
  <w:style w:type="paragraph" w:styleId="Rubrik2">
    <w:name w:val="heading 2"/>
    <w:basedOn w:val="Normal"/>
    <w:next w:val="Normal"/>
    <w:qFormat/>
    <w:rsid w:val="00203E7D"/>
    <w:pPr>
      <w:keepNext/>
      <w:numPr>
        <w:ilvl w:val="1"/>
        <w:numId w:val="1"/>
      </w:numPr>
      <w:tabs>
        <w:tab w:val="clear" w:pos="567"/>
      </w:tabs>
      <w:spacing w:before="240" w:after="60"/>
      <w:outlineLvl w:val="1"/>
    </w:pPr>
    <w:rPr>
      <w:rFonts w:ascii="Arial" w:hAnsi="Arial" w:cs="Arial"/>
      <w:b/>
      <w:bCs/>
      <w:iCs/>
      <w:szCs w:val="28"/>
    </w:rPr>
  </w:style>
  <w:style w:type="paragraph" w:styleId="Rubrik3">
    <w:name w:val="heading 3"/>
    <w:basedOn w:val="Normal"/>
    <w:next w:val="Normal"/>
    <w:link w:val="Rubrik3Char"/>
    <w:qFormat/>
    <w:rsid w:val="00404286"/>
    <w:pPr>
      <w:keepNext/>
      <w:numPr>
        <w:ilvl w:val="2"/>
        <w:numId w:val="1"/>
      </w:numPr>
      <w:tabs>
        <w:tab w:val="clear" w:pos="567"/>
      </w:tabs>
      <w:outlineLvl w:val="2"/>
    </w:pPr>
    <w:rPr>
      <w:rFonts w:ascii="Arial" w:hAnsi="Arial"/>
      <w:b/>
      <w:bCs/>
      <w:sz w:val="20"/>
      <w:szCs w:val="26"/>
      <w:lang w:val="x-none" w:eastAsia="x-non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04286"/>
    <w:pPr>
      <w:tabs>
        <w:tab w:val="center" w:pos="4536"/>
        <w:tab w:val="right" w:pos="9072"/>
      </w:tabs>
    </w:pPr>
  </w:style>
  <w:style w:type="paragraph" w:styleId="Sidfot">
    <w:name w:val="footer"/>
    <w:basedOn w:val="Normal"/>
    <w:rsid w:val="00404286"/>
    <w:pPr>
      <w:tabs>
        <w:tab w:val="center" w:pos="4536"/>
        <w:tab w:val="right" w:pos="9072"/>
      </w:tabs>
    </w:pPr>
  </w:style>
  <w:style w:type="paragraph" w:styleId="Innehll1">
    <w:name w:val="toc 1"/>
    <w:basedOn w:val="Normal"/>
    <w:next w:val="Normal"/>
    <w:autoRedefine/>
    <w:uiPriority w:val="39"/>
    <w:rsid w:val="008C5C38"/>
    <w:pPr>
      <w:tabs>
        <w:tab w:val="clear" w:pos="0"/>
        <w:tab w:val="clear" w:pos="567"/>
        <w:tab w:val="clear" w:pos="3686"/>
        <w:tab w:val="clear" w:pos="7371"/>
        <w:tab w:val="left" w:pos="482"/>
        <w:tab w:val="right" w:pos="8280"/>
      </w:tabs>
      <w:spacing w:before="240"/>
      <w:ind w:right="1254"/>
    </w:pPr>
    <w:rPr>
      <w:bCs/>
      <w:caps/>
      <w:noProof/>
    </w:rPr>
  </w:style>
  <w:style w:type="paragraph" w:styleId="Innehll3">
    <w:name w:val="toc 3"/>
    <w:basedOn w:val="Normal"/>
    <w:next w:val="Normal"/>
    <w:autoRedefine/>
    <w:uiPriority w:val="39"/>
    <w:rsid w:val="008C5C38"/>
    <w:pPr>
      <w:tabs>
        <w:tab w:val="clear" w:pos="0"/>
        <w:tab w:val="clear" w:pos="567"/>
        <w:tab w:val="clear" w:pos="3686"/>
        <w:tab w:val="clear" w:pos="7371"/>
        <w:tab w:val="left" w:pos="482"/>
        <w:tab w:val="left" w:pos="1440"/>
        <w:tab w:val="right" w:leader="dot" w:pos="8280"/>
      </w:tabs>
      <w:ind w:left="482"/>
    </w:pPr>
    <w:rPr>
      <w:noProof/>
      <w:szCs w:val="20"/>
    </w:rPr>
  </w:style>
  <w:style w:type="paragraph" w:customStyle="1" w:styleId="JKUtredningRubrik1">
    <w:name w:val="JK Utredning Rubrik 1"/>
    <w:basedOn w:val="Rubrik1"/>
    <w:next w:val="Normal"/>
    <w:rsid w:val="00404286"/>
  </w:style>
  <w:style w:type="character" w:styleId="Hyperlnk">
    <w:name w:val="Hyperlink"/>
    <w:uiPriority w:val="99"/>
    <w:rsid w:val="00404286"/>
    <w:rPr>
      <w:color w:val="0000FF"/>
      <w:u w:val="single"/>
    </w:rPr>
  </w:style>
  <w:style w:type="paragraph" w:customStyle="1" w:styleId="JKUtredningRubrikutannumrering">
    <w:name w:val="JK Utredning Rubrik utan numrering"/>
    <w:basedOn w:val="JKUtredningRubrik1"/>
    <w:next w:val="Normal"/>
    <w:rsid w:val="00404286"/>
    <w:pPr>
      <w:numPr>
        <w:numId w:val="0"/>
      </w:numPr>
    </w:pPr>
  </w:style>
  <w:style w:type="paragraph" w:customStyle="1" w:styleId="JKUtredningBilagerubrik">
    <w:name w:val="JK Utredning Bilagerubrik"/>
    <w:basedOn w:val="Normal"/>
    <w:rsid w:val="00404286"/>
    <w:pPr>
      <w:numPr>
        <w:numId w:val="2"/>
      </w:numPr>
      <w:ind w:left="357" w:hanging="357"/>
      <w:outlineLvl w:val="1"/>
    </w:pPr>
  </w:style>
  <w:style w:type="paragraph" w:styleId="Innehll2">
    <w:name w:val="toc 2"/>
    <w:basedOn w:val="Normal"/>
    <w:next w:val="Normal"/>
    <w:autoRedefine/>
    <w:uiPriority w:val="39"/>
    <w:rsid w:val="001D257D"/>
    <w:pPr>
      <w:tabs>
        <w:tab w:val="clear" w:pos="0"/>
        <w:tab w:val="clear" w:pos="567"/>
        <w:tab w:val="clear" w:pos="3686"/>
        <w:tab w:val="clear" w:pos="7371"/>
        <w:tab w:val="left" w:pos="960"/>
        <w:tab w:val="right" w:leader="dot" w:pos="7920"/>
      </w:tabs>
      <w:ind w:left="240" w:right="894"/>
    </w:pPr>
  </w:style>
  <w:style w:type="paragraph" w:styleId="Normalwebb">
    <w:name w:val="Normal (Web)"/>
    <w:aliases w:val=" webb,webb"/>
    <w:basedOn w:val="Normal"/>
    <w:uiPriority w:val="99"/>
    <w:rsid w:val="00CC7B46"/>
    <w:pPr>
      <w:tabs>
        <w:tab w:val="clear" w:pos="0"/>
        <w:tab w:val="clear" w:pos="567"/>
        <w:tab w:val="clear" w:pos="3686"/>
        <w:tab w:val="clear" w:pos="7371"/>
      </w:tabs>
      <w:spacing w:before="100" w:beforeAutospacing="1" w:after="100" w:afterAutospacing="1"/>
    </w:pPr>
  </w:style>
  <w:style w:type="paragraph" w:styleId="Brdtext">
    <w:name w:val="Body Text"/>
    <w:basedOn w:val="Normal"/>
    <w:rsid w:val="00B31A55"/>
    <w:pPr>
      <w:tabs>
        <w:tab w:val="clear" w:pos="0"/>
        <w:tab w:val="clear" w:pos="567"/>
        <w:tab w:val="clear" w:pos="3686"/>
        <w:tab w:val="clear" w:pos="7371"/>
      </w:tabs>
      <w:spacing w:after="120"/>
    </w:pPr>
    <w:rPr>
      <w:color w:val="auto"/>
    </w:rPr>
  </w:style>
  <w:style w:type="paragraph" w:styleId="Punktlista2">
    <w:name w:val="List Bullet 2"/>
    <w:basedOn w:val="Normal"/>
    <w:rsid w:val="00621B82"/>
    <w:pPr>
      <w:numPr>
        <w:numId w:val="12"/>
      </w:numPr>
      <w:tabs>
        <w:tab w:val="clear" w:pos="0"/>
        <w:tab w:val="clear" w:pos="567"/>
        <w:tab w:val="clear" w:pos="3686"/>
        <w:tab w:val="clear" w:pos="7371"/>
      </w:tabs>
    </w:pPr>
    <w:rPr>
      <w:color w:val="auto"/>
    </w:rPr>
  </w:style>
  <w:style w:type="character" w:styleId="Sidnummer">
    <w:name w:val="page number"/>
    <w:basedOn w:val="Standardstycketypsnitt"/>
    <w:rsid w:val="004B79E7"/>
  </w:style>
  <w:style w:type="paragraph" w:styleId="Innehll4">
    <w:name w:val="toc 4"/>
    <w:basedOn w:val="Normal"/>
    <w:next w:val="Normal"/>
    <w:autoRedefine/>
    <w:uiPriority w:val="39"/>
    <w:rsid w:val="00BF7556"/>
    <w:pPr>
      <w:tabs>
        <w:tab w:val="clear" w:pos="0"/>
        <w:tab w:val="clear" w:pos="567"/>
        <w:tab w:val="clear" w:pos="3686"/>
        <w:tab w:val="clear" w:pos="7371"/>
      </w:tabs>
      <w:ind w:left="720"/>
    </w:pPr>
    <w:rPr>
      <w:color w:val="auto"/>
    </w:rPr>
  </w:style>
  <w:style w:type="paragraph" w:styleId="Innehll5">
    <w:name w:val="toc 5"/>
    <w:basedOn w:val="Normal"/>
    <w:next w:val="Normal"/>
    <w:autoRedefine/>
    <w:uiPriority w:val="39"/>
    <w:rsid w:val="00BF7556"/>
    <w:pPr>
      <w:tabs>
        <w:tab w:val="clear" w:pos="0"/>
        <w:tab w:val="clear" w:pos="567"/>
        <w:tab w:val="clear" w:pos="3686"/>
        <w:tab w:val="clear" w:pos="7371"/>
      </w:tabs>
      <w:ind w:left="960"/>
    </w:pPr>
    <w:rPr>
      <w:color w:val="auto"/>
    </w:rPr>
  </w:style>
  <w:style w:type="paragraph" w:styleId="Innehll6">
    <w:name w:val="toc 6"/>
    <w:basedOn w:val="Normal"/>
    <w:next w:val="Normal"/>
    <w:autoRedefine/>
    <w:uiPriority w:val="39"/>
    <w:rsid w:val="00BF7556"/>
    <w:pPr>
      <w:tabs>
        <w:tab w:val="clear" w:pos="0"/>
        <w:tab w:val="clear" w:pos="567"/>
        <w:tab w:val="clear" w:pos="3686"/>
        <w:tab w:val="clear" w:pos="7371"/>
      </w:tabs>
      <w:ind w:left="1200"/>
    </w:pPr>
    <w:rPr>
      <w:color w:val="auto"/>
    </w:rPr>
  </w:style>
  <w:style w:type="paragraph" w:styleId="Innehll7">
    <w:name w:val="toc 7"/>
    <w:basedOn w:val="Normal"/>
    <w:next w:val="Normal"/>
    <w:autoRedefine/>
    <w:uiPriority w:val="39"/>
    <w:rsid w:val="00BF7556"/>
    <w:pPr>
      <w:tabs>
        <w:tab w:val="clear" w:pos="0"/>
        <w:tab w:val="clear" w:pos="567"/>
        <w:tab w:val="clear" w:pos="3686"/>
        <w:tab w:val="clear" w:pos="7371"/>
      </w:tabs>
      <w:ind w:left="1440"/>
    </w:pPr>
    <w:rPr>
      <w:color w:val="auto"/>
    </w:rPr>
  </w:style>
  <w:style w:type="paragraph" w:styleId="Innehll8">
    <w:name w:val="toc 8"/>
    <w:basedOn w:val="Normal"/>
    <w:next w:val="Normal"/>
    <w:autoRedefine/>
    <w:uiPriority w:val="39"/>
    <w:rsid w:val="00BF7556"/>
    <w:pPr>
      <w:tabs>
        <w:tab w:val="clear" w:pos="0"/>
        <w:tab w:val="clear" w:pos="567"/>
        <w:tab w:val="clear" w:pos="3686"/>
        <w:tab w:val="clear" w:pos="7371"/>
      </w:tabs>
      <w:ind w:left="1680"/>
    </w:pPr>
    <w:rPr>
      <w:color w:val="auto"/>
    </w:rPr>
  </w:style>
  <w:style w:type="paragraph" w:styleId="Innehll9">
    <w:name w:val="toc 9"/>
    <w:basedOn w:val="Normal"/>
    <w:next w:val="Normal"/>
    <w:autoRedefine/>
    <w:uiPriority w:val="39"/>
    <w:rsid w:val="00BF7556"/>
    <w:pPr>
      <w:tabs>
        <w:tab w:val="clear" w:pos="0"/>
        <w:tab w:val="clear" w:pos="567"/>
        <w:tab w:val="clear" w:pos="3686"/>
        <w:tab w:val="clear" w:pos="7371"/>
      </w:tabs>
      <w:ind w:left="1920"/>
    </w:pPr>
    <w:rPr>
      <w:color w:val="auto"/>
    </w:rPr>
  </w:style>
  <w:style w:type="character" w:styleId="AnvndHyperlnk">
    <w:name w:val="FollowedHyperlink"/>
    <w:rsid w:val="008F20D7"/>
    <w:rPr>
      <w:color w:val="800080"/>
      <w:u w:val="single"/>
    </w:rPr>
  </w:style>
  <w:style w:type="paragraph" w:styleId="Bubbeltext">
    <w:name w:val="Balloon Text"/>
    <w:basedOn w:val="Normal"/>
    <w:semiHidden/>
    <w:rsid w:val="008723A4"/>
    <w:rPr>
      <w:rFonts w:ascii="Tahoma" w:hAnsi="Tahoma" w:cs="Tahoma"/>
      <w:sz w:val="16"/>
      <w:szCs w:val="16"/>
    </w:rPr>
  </w:style>
  <w:style w:type="character" w:styleId="Kommentarsreferens">
    <w:name w:val="annotation reference"/>
    <w:semiHidden/>
    <w:rsid w:val="000C07F0"/>
    <w:rPr>
      <w:sz w:val="18"/>
    </w:rPr>
  </w:style>
  <w:style w:type="paragraph" w:styleId="Kommentarer">
    <w:name w:val="annotation text"/>
    <w:basedOn w:val="Normal"/>
    <w:semiHidden/>
    <w:rsid w:val="000C07F0"/>
  </w:style>
  <w:style w:type="paragraph" w:styleId="Kommentarsmne">
    <w:name w:val="annotation subject"/>
    <w:basedOn w:val="Kommentarer"/>
    <w:next w:val="Kommentarer"/>
    <w:semiHidden/>
    <w:rsid w:val="000C07F0"/>
  </w:style>
  <w:style w:type="paragraph" w:customStyle="1" w:styleId="Default">
    <w:name w:val="Default"/>
    <w:rsid w:val="001F19BD"/>
    <w:pPr>
      <w:autoSpaceDE w:val="0"/>
      <w:autoSpaceDN w:val="0"/>
      <w:adjustRightInd w:val="0"/>
    </w:pPr>
    <w:rPr>
      <w:color w:val="000000"/>
    </w:rPr>
  </w:style>
  <w:style w:type="paragraph" w:styleId="Fotnotstext">
    <w:name w:val="footnote text"/>
    <w:basedOn w:val="Normal"/>
    <w:link w:val="FotnotstextChar"/>
    <w:uiPriority w:val="99"/>
    <w:semiHidden/>
    <w:unhideWhenUsed/>
    <w:rsid w:val="00256CEA"/>
    <w:rPr>
      <w:sz w:val="20"/>
      <w:szCs w:val="20"/>
      <w:lang w:val="x-none" w:eastAsia="x-none"/>
    </w:rPr>
  </w:style>
  <w:style w:type="character" w:customStyle="1" w:styleId="FotnotstextChar">
    <w:name w:val="Fotnotstext Char"/>
    <w:link w:val="Fotnotstext"/>
    <w:uiPriority w:val="99"/>
    <w:semiHidden/>
    <w:rsid w:val="00256CEA"/>
    <w:rPr>
      <w:color w:val="000000"/>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rsid w:val="00256CEA"/>
    <w:rPr>
      <w:rFonts w:cs="Times New Roman"/>
      <w:vertAlign w:val="superscript"/>
    </w:rPr>
  </w:style>
  <w:style w:type="paragraph" w:customStyle="1" w:styleId="ListaPunkter">
    <w:name w:val="Lista Punkter"/>
    <w:basedOn w:val="Normal"/>
    <w:link w:val="ListaPunkterChar"/>
    <w:rsid w:val="00AA3897"/>
    <w:pPr>
      <w:numPr>
        <w:numId w:val="18"/>
      </w:numPr>
      <w:tabs>
        <w:tab w:val="clear" w:pos="0"/>
        <w:tab w:val="clear" w:pos="567"/>
        <w:tab w:val="clear" w:pos="3686"/>
        <w:tab w:val="clear" w:pos="7371"/>
      </w:tabs>
      <w:spacing w:after="120"/>
    </w:pPr>
    <w:rPr>
      <w:color w:val="auto"/>
      <w:sz w:val="22"/>
      <w:lang w:val="x-none" w:eastAsia="x-none"/>
    </w:rPr>
  </w:style>
  <w:style w:type="character" w:customStyle="1" w:styleId="ListaPunkterChar">
    <w:name w:val="Lista Punkter Char"/>
    <w:link w:val="ListaPunkter"/>
    <w:rsid w:val="00AA3897"/>
    <w:rPr>
      <w:sz w:val="22"/>
      <w:szCs w:val="24"/>
      <w:lang w:val="x-none" w:eastAsia="x-none"/>
    </w:rPr>
  </w:style>
  <w:style w:type="paragraph" w:customStyle="1" w:styleId="Mellanmrktrutnt1-dekorfrg21">
    <w:name w:val="Mellanmörkt rutnät 1 - dekorfärg 21"/>
    <w:basedOn w:val="Normal"/>
    <w:uiPriority w:val="34"/>
    <w:qFormat/>
    <w:rsid w:val="001E7EAB"/>
    <w:pPr>
      <w:tabs>
        <w:tab w:val="clear" w:pos="0"/>
        <w:tab w:val="clear" w:pos="567"/>
        <w:tab w:val="clear" w:pos="3686"/>
        <w:tab w:val="clear" w:pos="7371"/>
      </w:tabs>
      <w:spacing w:after="200" w:line="276" w:lineRule="auto"/>
      <w:ind w:left="720"/>
      <w:contextualSpacing/>
    </w:pPr>
    <w:rPr>
      <w:rFonts w:ascii="Calibri" w:eastAsia="Calibri" w:hAnsi="Calibri"/>
      <w:color w:val="auto"/>
      <w:sz w:val="22"/>
      <w:szCs w:val="22"/>
    </w:rPr>
  </w:style>
  <w:style w:type="character" w:customStyle="1" w:styleId="Rubrik3Char">
    <w:name w:val="Rubrik 3 Char"/>
    <w:link w:val="Rubrik3"/>
    <w:rsid w:val="00A25EF1"/>
    <w:rPr>
      <w:rFonts w:ascii="Arial" w:hAnsi="Arial"/>
      <w:b/>
      <w:bCs/>
      <w:color w:val="000000"/>
      <w:sz w:val="20"/>
      <w:szCs w:val="26"/>
      <w:lang w:val="x-none" w:eastAsia="x-none"/>
    </w:rPr>
  </w:style>
  <w:style w:type="paragraph" w:customStyle="1" w:styleId="Brdtext1">
    <w:name w:val="Brödtext 1"/>
    <w:basedOn w:val="Brdtext2"/>
    <w:rsid w:val="00522C92"/>
    <w:pPr>
      <w:tabs>
        <w:tab w:val="clear" w:pos="0"/>
        <w:tab w:val="clear" w:pos="567"/>
        <w:tab w:val="clear" w:pos="3686"/>
        <w:tab w:val="clear" w:pos="7371"/>
      </w:tabs>
      <w:spacing w:before="60" w:after="60" w:line="240" w:lineRule="auto"/>
    </w:pPr>
    <w:rPr>
      <w:rFonts w:ascii="Arial" w:hAnsi="Arial"/>
      <w:color w:val="auto"/>
      <w:szCs w:val="20"/>
    </w:rPr>
  </w:style>
  <w:style w:type="paragraph" w:customStyle="1" w:styleId="Uppunktning2">
    <w:name w:val="Uppunktning 2"/>
    <w:basedOn w:val="Normal"/>
    <w:rsid w:val="00522C92"/>
    <w:pPr>
      <w:numPr>
        <w:numId w:val="21"/>
      </w:numPr>
      <w:tabs>
        <w:tab w:val="clear" w:pos="0"/>
        <w:tab w:val="clear" w:pos="3686"/>
        <w:tab w:val="clear" w:pos="7371"/>
      </w:tabs>
      <w:spacing w:before="40" w:after="40"/>
    </w:pPr>
    <w:rPr>
      <w:rFonts w:ascii="Arial" w:hAnsi="Arial"/>
      <w:color w:val="auto"/>
      <w:szCs w:val="20"/>
    </w:rPr>
  </w:style>
  <w:style w:type="paragraph" w:styleId="Brdtext2">
    <w:name w:val="Body Text 2"/>
    <w:basedOn w:val="Normal"/>
    <w:link w:val="Brdtext2Char"/>
    <w:rsid w:val="00522C92"/>
    <w:pPr>
      <w:spacing w:after="120" w:line="480" w:lineRule="auto"/>
    </w:pPr>
  </w:style>
  <w:style w:type="character" w:customStyle="1" w:styleId="Brdtext2Char">
    <w:name w:val="Brödtext 2 Char"/>
    <w:link w:val="Brdtext2"/>
    <w:rsid w:val="00522C92"/>
    <w:rPr>
      <w:color w:val="000000"/>
      <w:sz w:val="24"/>
      <w:szCs w:val="24"/>
    </w:rPr>
  </w:style>
  <w:style w:type="table" w:styleId="Tabellrutnt">
    <w:name w:val="Table Grid"/>
    <w:basedOn w:val="Normaltabell"/>
    <w:rsid w:val="00BA2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gadskuggning-dekorfrg11">
    <w:name w:val="Färgad skuggning - dekorfärg 11"/>
    <w:hidden/>
    <w:rsid w:val="0044683C"/>
    <w:rPr>
      <w:color w:val="000000"/>
    </w:rPr>
  </w:style>
  <w:style w:type="paragraph" w:styleId="Normaltindrag">
    <w:name w:val="Normal Indent"/>
    <w:basedOn w:val="Normal"/>
    <w:rsid w:val="00EF61FF"/>
    <w:pPr>
      <w:ind w:left="1304"/>
    </w:pPr>
  </w:style>
  <w:style w:type="paragraph" w:styleId="Liststycke">
    <w:name w:val="List Paragraph"/>
    <w:basedOn w:val="Normal"/>
    <w:rsid w:val="004E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049">
      <w:bodyDiv w:val="1"/>
      <w:marLeft w:val="0"/>
      <w:marRight w:val="0"/>
      <w:marTop w:val="0"/>
      <w:marBottom w:val="0"/>
      <w:divBdr>
        <w:top w:val="none" w:sz="0" w:space="0" w:color="auto"/>
        <w:left w:val="none" w:sz="0" w:space="0" w:color="auto"/>
        <w:bottom w:val="none" w:sz="0" w:space="0" w:color="auto"/>
        <w:right w:val="none" w:sz="0" w:space="0" w:color="auto"/>
      </w:divBdr>
    </w:div>
    <w:div w:id="158663903">
      <w:bodyDiv w:val="1"/>
      <w:marLeft w:val="0"/>
      <w:marRight w:val="0"/>
      <w:marTop w:val="0"/>
      <w:marBottom w:val="0"/>
      <w:divBdr>
        <w:top w:val="none" w:sz="0" w:space="0" w:color="auto"/>
        <w:left w:val="none" w:sz="0" w:space="0" w:color="auto"/>
        <w:bottom w:val="none" w:sz="0" w:space="0" w:color="auto"/>
        <w:right w:val="none" w:sz="0" w:space="0" w:color="auto"/>
      </w:divBdr>
    </w:div>
    <w:div w:id="473762182">
      <w:bodyDiv w:val="1"/>
      <w:marLeft w:val="0"/>
      <w:marRight w:val="0"/>
      <w:marTop w:val="0"/>
      <w:marBottom w:val="0"/>
      <w:divBdr>
        <w:top w:val="none" w:sz="0" w:space="0" w:color="auto"/>
        <w:left w:val="none" w:sz="0" w:space="0" w:color="auto"/>
        <w:bottom w:val="none" w:sz="0" w:space="0" w:color="auto"/>
        <w:right w:val="none" w:sz="0" w:space="0" w:color="auto"/>
      </w:divBdr>
      <w:divsChild>
        <w:div w:id="475951419">
          <w:marLeft w:val="0"/>
          <w:marRight w:val="0"/>
          <w:marTop w:val="0"/>
          <w:marBottom w:val="0"/>
          <w:divBdr>
            <w:top w:val="none" w:sz="0" w:space="0" w:color="auto"/>
            <w:left w:val="none" w:sz="0" w:space="0" w:color="auto"/>
            <w:bottom w:val="none" w:sz="0" w:space="0" w:color="auto"/>
            <w:right w:val="none" w:sz="0" w:space="0" w:color="auto"/>
          </w:divBdr>
          <w:divsChild>
            <w:div w:id="1303577921">
              <w:marLeft w:val="0"/>
              <w:marRight w:val="0"/>
              <w:marTop w:val="0"/>
              <w:marBottom w:val="0"/>
              <w:divBdr>
                <w:top w:val="none" w:sz="0" w:space="0" w:color="auto"/>
                <w:left w:val="none" w:sz="0" w:space="0" w:color="auto"/>
                <w:bottom w:val="none" w:sz="0" w:space="0" w:color="auto"/>
                <w:right w:val="none" w:sz="0" w:space="0" w:color="auto"/>
              </w:divBdr>
              <w:divsChild>
                <w:div w:id="68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0037">
      <w:bodyDiv w:val="1"/>
      <w:marLeft w:val="0"/>
      <w:marRight w:val="0"/>
      <w:marTop w:val="0"/>
      <w:marBottom w:val="0"/>
      <w:divBdr>
        <w:top w:val="none" w:sz="0" w:space="0" w:color="auto"/>
        <w:left w:val="none" w:sz="0" w:space="0" w:color="auto"/>
        <w:bottom w:val="none" w:sz="0" w:space="0" w:color="auto"/>
        <w:right w:val="none" w:sz="0" w:space="0" w:color="auto"/>
      </w:divBdr>
    </w:div>
    <w:div w:id="502667488">
      <w:bodyDiv w:val="1"/>
      <w:marLeft w:val="0"/>
      <w:marRight w:val="0"/>
      <w:marTop w:val="0"/>
      <w:marBottom w:val="0"/>
      <w:divBdr>
        <w:top w:val="none" w:sz="0" w:space="0" w:color="auto"/>
        <w:left w:val="none" w:sz="0" w:space="0" w:color="auto"/>
        <w:bottom w:val="none" w:sz="0" w:space="0" w:color="auto"/>
        <w:right w:val="none" w:sz="0" w:space="0" w:color="auto"/>
      </w:divBdr>
    </w:div>
    <w:div w:id="569776565">
      <w:bodyDiv w:val="1"/>
      <w:marLeft w:val="0"/>
      <w:marRight w:val="0"/>
      <w:marTop w:val="0"/>
      <w:marBottom w:val="0"/>
      <w:divBdr>
        <w:top w:val="none" w:sz="0" w:space="0" w:color="auto"/>
        <w:left w:val="none" w:sz="0" w:space="0" w:color="auto"/>
        <w:bottom w:val="none" w:sz="0" w:space="0" w:color="auto"/>
        <w:right w:val="none" w:sz="0" w:space="0" w:color="auto"/>
      </w:divBdr>
    </w:div>
    <w:div w:id="723069574">
      <w:bodyDiv w:val="1"/>
      <w:marLeft w:val="0"/>
      <w:marRight w:val="0"/>
      <w:marTop w:val="0"/>
      <w:marBottom w:val="0"/>
      <w:divBdr>
        <w:top w:val="none" w:sz="0" w:space="0" w:color="auto"/>
        <w:left w:val="none" w:sz="0" w:space="0" w:color="auto"/>
        <w:bottom w:val="none" w:sz="0" w:space="0" w:color="auto"/>
        <w:right w:val="none" w:sz="0" w:space="0" w:color="auto"/>
      </w:divBdr>
    </w:div>
    <w:div w:id="1047296676">
      <w:bodyDiv w:val="1"/>
      <w:marLeft w:val="0"/>
      <w:marRight w:val="0"/>
      <w:marTop w:val="0"/>
      <w:marBottom w:val="0"/>
      <w:divBdr>
        <w:top w:val="none" w:sz="0" w:space="0" w:color="auto"/>
        <w:left w:val="none" w:sz="0" w:space="0" w:color="auto"/>
        <w:bottom w:val="none" w:sz="0" w:space="0" w:color="auto"/>
        <w:right w:val="none" w:sz="0" w:space="0" w:color="auto"/>
      </w:divBdr>
      <w:divsChild>
        <w:div w:id="284580715">
          <w:marLeft w:val="0"/>
          <w:marRight w:val="0"/>
          <w:marTop w:val="0"/>
          <w:marBottom w:val="0"/>
          <w:divBdr>
            <w:top w:val="none" w:sz="0" w:space="0" w:color="auto"/>
            <w:left w:val="none" w:sz="0" w:space="0" w:color="auto"/>
            <w:bottom w:val="none" w:sz="0" w:space="0" w:color="auto"/>
            <w:right w:val="none" w:sz="0" w:space="0" w:color="auto"/>
          </w:divBdr>
          <w:divsChild>
            <w:div w:id="596057050">
              <w:marLeft w:val="0"/>
              <w:marRight w:val="0"/>
              <w:marTop w:val="0"/>
              <w:marBottom w:val="0"/>
              <w:divBdr>
                <w:top w:val="none" w:sz="0" w:space="0" w:color="auto"/>
                <w:left w:val="none" w:sz="0" w:space="0" w:color="auto"/>
                <w:bottom w:val="none" w:sz="0" w:space="0" w:color="auto"/>
                <w:right w:val="none" w:sz="0" w:space="0" w:color="auto"/>
              </w:divBdr>
              <w:divsChild>
                <w:div w:id="7738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4471">
      <w:bodyDiv w:val="1"/>
      <w:marLeft w:val="0"/>
      <w:marRight w:val="0"/>
      <w:marTop w:val="0"/>
      <w:marBottom w:val="0"/>
      <w:divBdr>
        <w:top w:val="none" w:sz="0" w:space="0" w:color="auto"/>
        <w:left w:val="none" w:sz="0" w:space="0" w:color="auto"/>
        <w:bottom w:val="none" w:sz="0" w:space="0" w:color="auto"/>
        <w:right w:val="none" w:sz="0" w:space="0" w:color="auto"/>
      </w:divBdr>
    </w:div>
    <w:div w:id="1090004073">
      <w:bodyDiv w:val="1"/>
      <w:marLeft w:val="0"/>
      <w:marRight w:val="0"/>
      <w:marTop w:val="0"/>
      <w:marBottom w:val="0"/>
      <w:divBdr>
        <w:top w:val="none" w:sz="0" w:space="0" w:color="auto"/>
        <w:left w:val="none" w:sz="0" w:space="0" w:color="auto"/>
        <w:bottom w:val="none" w:sz="0" w:space="0" w:color="auto"/>
        <w:right w:val="none" w:sz="0" w:space="0" w:color="auto"/>
      </w:divBdr>
      <w:divsChild>
        <w:div w:id="1787890200">
          <w:marLeft w:val="0"/>
          <w:marRight w:val="0"/>
          <w:marTop w:val="0"/>
          <w:marBottom w:val="0"/>
          <w:divBdr>
            <w:top w:val="none" w:sz="0" w:space="0" w:color="auto"/>
            <w:left w:val="none" w:sz="0" w:space="0" w:color="auto"/>
            <w:bottom w:val="none" w:sz="0" w:space="0" w:color="auto"/>
            <w:right w:val="none" w:sz="0" w:space="0" w:color="auto"/>
          </w:divBdr>
          <w:divsChild>
            <w:div w:id="1751538083">
              <w:marLeft w:val="0"/>
              <w:marRight w:val="0"/>
              <w:marTop w:val="0"/>
              <w:marBottom w:val="0"/>
              <w:divBdr>
                <w:top w:val="none" w:sz="0" w:space="0" w:color="auto"/>
                <w:left w:val="none" w:sz="0" w:space="0" w:color="auto"/>
                <w:bottom w:val="none" w:sz="0" w:space="0" w:color="auto"/>
                <w:right w:val="none" w:sz="0" w:space="0" w:color="auto"/>
              </w:divBdr>
              <w:divsChild>
                <w:div w:id="8892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7533">
      <w:bodyDiv w:val="1"/>
      <w:marLeft w:val="0"/>
      <w:marRight w:val="0"/>
      <w:marTop w:val="0"/>
      <w:marBottom w:val="0"/>
      <w:divBdr>
        <w:top w:val="none" w:sz="0" w:space="0" w:color="auto"/>
        <w:left w:val="none" w:sz="0" w:space="0" w:color="auto"/>
        <w:bottom w:val="none" w:sz="0" w:space="0" w:color="auto"/>
        <w:right w:val="none" w:sz="0" w:space="0" w:color="auto"/>
      </w:divBdr>
    </w:div>
    <w:div w:id="1231386497">
      <w:bodyDiv w:val="1"/>
      <w:marLeft w:val="0"/>
      <w:marRight w:val="0"/>
      <w:marTop w:val="0"/>
      <w:marBottom w:val="0"/>
      <w:divBdr>
        <w:top w:val="none" w:sz="0" w:space="0" w:color="auto"/>
        <w:left w:val="none" w:sz="0" w:space="0" w:color="auto"/>
        <w:bottom w:val="none" w:sz="0" w:space="0" w:color="auto"/>
        <w:right w:val="none" w:sz="0" w:space="0" w:color="auto"/>
      </w:divBdr>
    </w:div>
    <w:div w:id="1245532781">
      <w:bodyDiv w:val="1"/>
      <w:marLeft w:val="0"/>
      <w:marRight w:val="0"/>
      <w:marTop w:val="0"/>
      <w:marBottom w:val="0"/>
      <w:divBdr>
        <w:top w:val="none" w:sz="0" w:space="0" w:color="auto"/>
        <w:left w:val="none" w:sz="0" w:space="0" w:color="auto"/>
        <w:bottom w:val="none" w:sz="0" w:space="0" w:color="auto"/>
        <w:right w:val="none" w:sz="0" w:space="0" w:color="auto"/>
      </w:divBdr>
    </w:div>
    <w:div w:id="1344556359">
      <w:bodyDiv w:val="1"/>
      <w:marLeft w:val="0"/>
      <w:marRight w:val="0"/>
      <w:marTop w:val="0"/>
      <w:marBottom w:val="0"/>
      <w:divBdr>
        <w:top w:val="none" w:sz="0" w:space="0" w:color="auto"/>
        <w:left w:val="none" w:sz="0" w:space="0" w:color="auto"/>
        <w:bottom w:val="none" w:sz="0" w:space="0" w:color="auto"/>
        <w:right w:val="none" w:sz="0" w:space="0" w:color="auto"/>
      </w:divBdr>
    </w:div>
    <w:div w:id="1533497608">
      <w:bodyDiv w:val="1"/>
      <w:marLeft w:val="0"/>
      <w:marRight w:val="0"/>
      <w:marTop w:val="0"/>
      <w:marBottom w:val="0"/>
      <w:divBdr>
        <w:top w:val="none" w:sz="0" w:space="0" w:color="auto"/>
        <w:left w:val="none" w:sz="0" w:space="0" w:color="auto"/>
        <w:bottom w:val="none" w:sz="0" w:space="0" w:color="auto"/>
        <w:right w:val="none" w:sz="0" w:space="0" w:color="auto"/>
      </w:divBdr>
    </w:div>
    <w:div w:id="1544631578">
      <w:bodyDiv w:val="1"/>
      <w:marLeft w:val="0"/>
      <w:marRight w:val="0"/>
      <w:marTop w:val="0"/>
      <w:marBottom w:val="0"/>
      <w:divBdr>
        <w:top w:val="none" w:sz="0" w:space="0" w:color="auto"/>
        <w:left w:val="none" w:sz="0" w:space="0" w:color="auto"/>
        <w:bottom w:val="none" w:sz="0" w:space="0" w:color="auto"/>
        <w:right w:val="none" w:sz="0" w:space="0" w:color="auto"/>
      </w:divBdr>
    </w:div>
    <w:div w:id="1759673751">
      <w:bodyDiv w:val="1"/>
      <w:marLeft w:val="0"/>
      <w:marRight w:val="0"/>
      <w:marTop w:val="0"/>
      <w:marBottom w:val="0"/>
      <w:divBdr>
        <w:top w:val="none" w:sz="0" w:space="0" w:color="auto"/>
        <w:left w:val="none" w:sz="0" w:space="0" w:color="auto"/>
        <w:bottom w:val="none" w:sz="0" w:space="0" w:color="auto"/>
        <w:right w:val="none" w:sz="0" w:space="0" w:color="auto"/>
      </w:divBdr>
    </w:div>
    <w:div w:id="1872447976">
      <w:bodyDiv w:val="1"/>
      <w:marLeft w:val="0"/>
      <w:marRight w:val="0"/>
      <w:marTop w:val="0"/>
      <w:marBottom w:val="0"/>
      <w:divBdr>
        <w:top w:val="none" w:sz="0" w:space="0" w:color="auto"/>
        <w:left w:val="none" w:sz="0" w:space="0" w:color="auto"/>
        <w:bottom w:val="none" w:sz="0" w:space="0" w:color="auto"/>
        <w:right w:val="none" w:sz="0" w:space="0" w:color="auto"/>
      </w:divBdr>
      <w:divsChild>
        <w:div w:id="2099350">
          <w:marLeft w:val="0"/>
          <w:marRight w:val="0"/>
          <w:marTop w:val="0"/>
          <w:marBottom w:val="0"/>
          <w:divBdr>
            <w:top w:val="none" w:sz="0" w:space="0" w:color="auto"/>
            <w:left w:val="none" w:sz="0" w:space="0" w:color="auto"/>
            <w:bottom w:val="none" w:sz="0" w:space="0" w:color="auto"/>
            <w:right w:val="none" w:sz="0" w:space="0" w:color="auto"/>
          </w:divBdr>
          <w:divsChild>
            <w:div w:id="1094940797">
              <w:marLeft w:val="0"/>
              <w:marRight w:val="0"/>
              <w:marTop w:val="0"/>
              <w:marBottom w:val="0"/>
              <w:divBdr>
                <w:top w:val="none" w:sz="0" w:space="0" w:color="auto"/>
                <w:left w:val="none" w:sz="0" w:space="0" w:color="auto"/>
                <w:bottom w:val="none" w:sz="0" w:space="0" w:color="auto"/>
                <w:right w:val="none" w:sz="0" w:space="0" w:color="auto"/>
              </w:divBdr>
              <w:divsChild>
                <w:div w:id="12121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c.europa.eu/tools/espd/filter?lang=sv" TargetMode="External"/><Relationship Id="rId10" Type="http://schemas.openxmlformats.org/officeDocument/2006/relationships/hyperlink" Target="http://www.avfallsverige.se/statistik-index/avfallsinde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C1D0-7A67-F346-80BE-895AC536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23380</Words>
  <Characters>123919</Characters>
  <Application>Microsoft Macintosh Word</Application>
  <DocSecurity>0</DocSecurity>
  <Lines>1032</Lines>
  <Paragraphs>294</Paragraphs>
  <ScaleCrop>false</ScaleCrop>
  <HeadingPairs>
    <vt:vector size="2" baseType="variant">
      <vt:variant>
        <vt:lpstr>Titel</vt:lpstr>
      </vt:variant>
      <vt:variant>
        <vt:i4>1</vt:i4>
      </vt:variant>
    </vt:vector>
  </HeadingPairs>
  <TitlesOfParts>
    <vt:vector size="1" baseType="lpstr">
      <vt:lpstr>Innehåll</vt:lpstr>
    </vt:vector>
  </TitlesOfParts>
  <Company>FIA AB</Company>
  <LinksUpToDate>false</LinksUpToDate>
  <CharactersWithSpaces>147005</CharactersWithSpaces>
  <SharedDoc>false</SharedDoc>
  <HLinks>
    <vt:vector size="12" baseType="variant">
      <vt:variant>
        <vt:i4>1769518</vt:i4>
      </vt:variant>
      <vt:variant>
        <vt:i4>639</vt:i4>
      </vt:variant>
      <vt:variant>
        <vt:i4>0</vt:i4>
      </vt:variant>
      <vt:variant>
        <vt:i4>5</vt:i4>
      </vt:variant>
      <vt:variant>
        <vt:lpwstr>http://www.avfallsverige.se/statistik-index/avfallsindex/</vt:lpwstr>
      </vt:variant>
      <vt:variant>
        <vt:lpwstr/>
      </vt:variant>
      <vt:variant>
        <vt:i4>1245280</vt:i4>
      </vt:variant>
      <vt:variant>
        <vt:i4>534</vt:i4>
      </vt:variant>
      <vt:variant>
        <vt:i4>0</vt:i4>
      </vt:variant>
      <vt:variant>
        <vt:i4>5</vt:i4>
      </vt:variant>
      <vt:variant>
        <vt:lpwstr>http://www.kommun.se/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dc:title>
  <dc:subject/>
  <dc:creator>Linda Irebrand</dc:creator>
  <cp:keywords/>
  <dc:description/>
  <cp:lastModifiedBy>Jenny</cp:lastModifiedBy>
  <cp:revision>9</cp:revision>
  <cp:lastPrinted>2017-05-17T16:57:00Z</cp:lastPrinted>
  <dcterms:created xsi:type="dcterms:W3CDTF">2018-03-27T07:58:00Z</dcterms:created>
  <dcterms:modified xsi:type="dcterms:W3CDTF">2018-08-22T10:31:00Z</dcterms:modified>
</cp:coreProperties>
</file>