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0C6A" w14:textId="77777777" w:rsidR="00053AA7" w:rsidRDefault="0098121B" w:rsidP="00053AA7">
      <w:pPr>
        <w:tabs>
          <w:tab w:val="clear" w:pos="567"/>
          <w:tab w:val="clear" w:pos="3686"/>
          <w:tab w:val="left" w:pos="720"/>
        </w:tabs>
      </w:pPr>
      <w:bookmarkStart w:id="0" w:name="_Toc150517080"/>
      <w:r>
        <w:rPr>
          <w:noProof/>
        </w:rPr>
        <mc:AlternateContent>
          <mc:Choice Requires="wps">
            <w:drawing>
              <wp:anchor distT="0" distB="0" distL="114300" distR="114300" simplePos="0" relativeHeight="251657728" behindDoc="0" locked="0" layoutInCell="1" allowOverlap="1" wp14:anchorId="1870271E" wp14:editId="00E12A94">
                <wp:simplePos x="0" y="0"/>
                <wp:positionH relativeFrom="column">
                  <wp:posOffset>1714500</wp:posOffset>
                </wp:positionH>
                <wp:positionV relativeFrom="paragraph">
                  <wp:posOffset>532765</wp:posOffset>
                </wp:positionV>
                <wp:extent cx="2514600" cy="571500"/>
                <wp:effectExtent l="0" t="0" r="0" b="0"/>
                <wp:wrapThrough wrapText="bothSides">
                  <wp:wrapPolygon edited="0">
                    <wp:start x="0" y="0"/>
                    <wp:lineTo x="0" y="21600"/>
                    <wp:lineTo x="21600" y="21600"/>
                    <wp:lineTo x="21600" y="0"/>
                    <wp:lineTo x="0" y="0"/>
                  </wp:wrapPolygon>
                </wp:wrapThrough>
                <wp:docPr id="2"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571500"/>
                        </a:xfrm>
                        <a:prstGeom prst="rect">
                          <a:avLst/>
                        </a:prstGeom>
                        <a:noFill/>
                        <a:ln w="9525">
                          <a:solidFill>
                            <a:srgbClr val="FF0000"/>
                          </a:solidFill>
                          <a:miter lim="800000"/>
                          <a:headEnd type="none" w="med" len="med"/>
                          <a:tailEnd type="none" w="med" len="med"/>
                        </a:ln>
                      </wps:spPr>
                      <wps:txbx>
                        <w:txbxContent>
                          <w:p w14:paraId="1ED3628F" w14:textId="5712473B" w:rsidR="00730DAA" w:rsidRPr="00FA764E" w:rsidRDefault="00730DAA" w:rsidP="00555E8E">
                            <w:pPr>
                              <w:rPr>
                                <w:i/>
                                <w:color w:val="FF0000"/>
                              </w:rPr>
                            </w:pPr>
                            <w:r w:rsidRPr="00FA764E">
                              <w:rPr>
                                <w:i/>
                                <w:color w:val="FF0000"/>
                              </w:rPr>
                              <w:t>Av</w:t>
                            </w:r>
                            <w:r>
                              <w:rPr>
                                <w:i/>
                                <w:color w:val="FF0000"/>
                              </w:rPr>
                              <w:t xml:space="preserve">fall Sverige, version </w:t>
                            </w:r>
                            <w:r w:rsidRPr="00404553">
                              <w:rPr>
                                <w:i/>
                                <w:color w:val="FF0000"/>
                              </w:rPr>
                              <w:t>2</w:t>
                            </w:r>
                            <w:r w:rsidR="00404553" w:rsidRPr="00404553">
                              <w:rPr>
                                <w:i/>
                                <w:color w:val="FF0000"/>
                              </w:rPr>
                              <w:t>02</w:t>
                            </w:r>
                            <w:r w:rsidR="00CC7EB6">
                              <w:rPr>
                                <w:i/>
                                <w:color w:val="FF0000"/>
                              </w:rPr>
                              <w:t>2-</w:t>
                            </w:r>
                            <w:r w:rsidR="00CC7EB6" w:rsidRPr="00BD1DEB">
                              <w:rPr>
                                <w:i/>
                                <w:color w:val="FF0000"/>
                              </w:rPr>
                              <w:t>0</w:t>
                            </w:r>
                            <w:r w:rsidR="00216C41" w:rsidRPr="00BD1DEB">
                              <w:rPr>
                                <w:i/>
                                <w:color w:val="FF0000"/>
                              </w:rPr>
                              <w:t>4</w:t>
                            </w:r>
                            <w:r w:rsidR="00CC7EB6" w:rsidRPr="00BD1DEB">
                              <w:rPr>
                                <w:i/>
                                <w:color w:val="FF0000"/>
                              </w:rPr>
                              <w:t>-</w:t>
                            </w:r>
                            <w:r w:rsidR="00BD1DEB" w:rsidRPr="00BD1DEB">
                              <w:rPr>
                                <w:i/>
                                <w:color w:val="FF0000"/>
                              </w:rPr>
                              <w:t>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0271E" id="_x0000_t202" coordsize="21600,21600" o:spt="202" path="m,l,21600r21600,l21600,xe">
                <v:stroke joinstyle="miter"/>
                <v:path gradientshapeok="t" o:connecttype="rect"/>
              </v:shapetype>
              <v:shape id="Textruta 1" o:spid="_x0000_s1026" type="#_x0000_t202" style="position:absolute;margin-left:135pt;margin-top:41.95pt;width:19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" filled="f" strokecolor="red">
                <v:path arrowok="t"/>
                <v:textbox inset=",7.2pt,,7.2pt">
                  <w:txbxContent>
                    <w:p w14:paraId="1ED3628F" w14:textId="5712473B" w:rsidR="00730DAA" w:rsidRPr="00FA764E" w:rsidRDefault="00730DAA" w:rsidP="00555E8E">
                      <w:pPr>
                        <w:rPr>
                          <w:i/>
                          <w:color w:val="FF0000"/>
                        </w:rPr>
                      </w:pPr>
                      <w:r w:rsidRPr="00FA764E">
                        <w:rPr>
                          <w:i/>
                          <w:color w:val="FF0000"/>
                        </w:rPr>
                        <w:t>Av</w:t>
                      </w:r>
                      <w:r>
                        <w:rPr>
                          <w:i/>
                          <w:color w:val="FF0000"/>
                        </w:rPr>
                        <w:t xml:space="preserve">fall Sverige, version </w:t>
                      </w:r>
                      <w:r w:rsidRPr="00404553">
                        <w:rPr>
                          <w:i/>
                          <w:color w:val="FF0000"/>
                        </w:rPr>
                        <w:t>2</w:t>
                      </w:r>
                      <w:r w:rsidR="00404553" w:rsidRPr="00404553">
                        <w:rPr>
                          <w:i/>
                          <w:color w:val="FF0000"/>
                        </w:rPr>
                        <w:t>02</w:t>
                      </w:r>
                      <w:r w:rsidR="00CC7EB6">
                        <w:rPr>
                          <w:i/>
                          <w:color w:val="FF0000"/>
                        </w:rPr>
                        <w:t>2-</w:t>
                      </w:r>
                      <w:r w:rsidR="00CC7EB6" w:rsidRPr="00BD1DEB">
                        <w:rPr>
                          <w:i/>
                          <w:color w:val="FF0000"/>
                        </w:rPr>
                        <w:t>0</w:t>
                      </w:r>
                      <w:r w:rsidR="00216C41" w:rsidRPr="00BD1DEB">
                        <w:rPr>
                          <w:i/>
                          <w:color w:val="FF0000"/>
                        </w:rPr>
                        <w:t>4</w:t>
                      </w:r>
                      <w:r w:rsidR="00CC7EB6" w:rsidRPr="00BD1DEB">
                        <w:rPr>
                          <w:i/>
                          <w:color w:val="FF0000"/>
                        </w:rPr>
                        <w:t>-</w:t>
                      </w:r>
                      <w:r w:rsidR="00BD1DEB" w:rsidRPr="00BD1DEB">
                        <w:rPr>
                          <w:i/>
                          <w:color w:val="FF0000"/>
                        </w:rPr>
                        <w:t>25</w:t>
                      </w:r>
                    </w:p>
                  </w:txbxContent>
                </v:textbox>
                <w10:wrap type="through"/>
              </v:shape>
            </w:pict>
          </mc:Fallback>
        </mc:AlternateContent>
      </w:r>
      <w:r w:rsidR="00053AA7">
        <w:t xml:space="preserve">          </w:t>
      </w:r>
    </w:p>
    <w:p w14:paraId="34314262" w14:textId="77777777" w:rsidR="00053AA7" w:rsidRDefault="00053AA7" w:rsidP="00053AA7">
      <w:pPr>
        <w:tabs>
          <w:tab w:val="clear" w:pos="567"/>
          <w:tab w:val="clear" w:pos="3686"/>
          <w:tab w:val="left" w:pos="720"/>
        </w:tabs>
      </w:pPr>
    </w:p>
    <w:p w14:paraId="60CC7773" w14:textId="77777777" w:rsidR="00053AA7" w:rsidRDefault="00053AA7" w:rsidP="00053AA7">
      <w:pPr>
        <w:tabs>
          <w:tab w:val="clear" w:pos="567"/>
          <w:tab w:val="clear" w:pos="3686"/>
          <w:tab w:val="left" w:pos="720"/>
        </w:tabs>
      </w:pPr>
    </w:p>
    <w:p w14:paraId="1F0F6C6B" w14:textId="77777777" w:rsidR="00053AA7" w:rsidRDefault="00053AA7" w:rsidP="00053AA7">
      <w:pPr>
        <w:tabs>
          <w:tab w:val="clear" w:pos="567"/>
          <w:tab w:val="clear" w:pos="3686"/>
          <w:tab w:val="left" w:pos="720"/>
        </w:tabs>
      </w:pPr>
    </w:p>
    <w:p w14:paraId="2DBEFF18" w14:textId="77777777" w:rsidR="00053AA7" w:rsidRDefault="00053AA7" w:rsidP="00053AA7">
      <w:pPr>
        <w:tabs>
          <w:tab w:val="clear" w:pos="567"/>
          <w:tab w:val="clear" w:pos="3686"/>
          <w:tab w:val="left" w:pos="720"/>
        </w:tabs>
      </w:pPr>
    </w:p>
    <w:p w14:paraId="134CF45E" w14:textId="77777777" w:rsidR="00053AA7" w:rsidRDefault="00053AA7" w:rsidP="00053AA7">
      <w:pPr>
        <w:tabs>
          <w:tab w:val="clear" w:pos="567"/>
          <w:tab w:val="clear" w:pos="3686"/>
          <w:tab w:val="left" w:pos="720"/>
        </w:tabs>
        <w:jc w:val="center"/>
        <w:rPr>
          <w:b/>
          <w:color w:val="3366FF"/>
          <w:sz w:val="44"/>
          <w:szCs w:val="44"/>
        </w:rPr>
      </w:pPr>
    </w:p>
    <w:p w14:paraId="0A4779EB" w14:textId="77777777" w:rsidR="00053AA7" w:rsidRDefault="00053AA7" w:rsidP="00053AA7">
      <w:pPr>
        <w:tabs>
          <w:tab w:val="clear" w:pos="567"/>
          <w:tab w:val="clear" w:pos="3686"/>
          <w:tab w:val="left" w:pos="720"/>
        </w:tabs>
        <w:jc w:val="center"/>
        <w:rPr>
          <w:b/>
          <w:color w:val="3366FF"/>
          <w:sz w:val="44"/>
          <w:szCs w:val="44"/>
        </w:rPr>
      </w:pPr>
    </w:p>
    <w:p w14:paraId="731CCF96" w14:textId="77777777" w:rsidR="00053AA7" w:rsidRDefault="00053AA7" w:rsidP="00053AA7">
      <w:pPr>
        <w:tabs>
          <w:tab w:val="clear" w:pos="567"/>
          <w:tab w:val="clear" w:pos="3686"/>
          <w:tab w:val="left" w:pos="720"/>
        </w:tabs>
        <w:jc w:val="center"/>
        <w:rPr>
          <w:b/>
          <w:color w:val="3366FF"/>
          <w:sz w:val="44"/>
          <w:szCs w:val="44"/>
        </w:rPr>
      </w:pPr>
    </w:p>
    <w:p w14:paraId="33549592" w14:textId="77777777" w:rsidR="00053AA7" w:rsidRPr="00435E88" w:rsidRDefault="00053AA7" w:rsidP="00053AA7">
      <w:pPr>
        <w:tabs>
          <w:tab w:val="clear" w:pos="567"/>
          <w:tab w:val="clear" w:pos="3686"/>
          <w:tab w:val="left" w:pos="720"/>
        </w:tabs>
        <w:jc w:val="center"/>
        <w:rPr>
          <w:b/>
          <w:color w:val="auto"/>
          <w:sz w:val="44"/>
          <w:szCs w:val="44"/>
        </w:rPr>
      </w:pPr>
      <w:r w:rsidRPr="00435E88">
        <w:rPr>
          <w:b/>
          <w:color w:val="auto"/>
          <w:sz w:val="44"/>
          <w:szCs w:val="44"/>
        </w:rPr>
        <w:t xml:space="preserve">UPPHANDLING AV </w:t>
      </w:r>
    </w:p>
    <w:p w14:paraId="4EFAC10E" w14:textId="77777777" w:rsidR="00053AA7" w:rsidRPr="00435E88" w:rsidRDefault="00053AA7" w:rsidP="00053AA7">
      <w:pPr>
        <w:tabs>
          <w:tab w:val="clear" w:pos="567"/>
          <w:tab w:val="clear" w:pos="3686"/>
          <w:tab w:val="left" w:pos="720"/>
        </w:tabs>
        <w:jc w:val="center"/>
        <w:rPr>
          <w:b/>
          <w:color w:val="auto"/>
          <w:sz w:val="44"/>
          <w:szCs w:val="44"/>
        </w:rPr>
      </w:pPr>
    </w:p>
    <w:p w14:paraId="04CD06B6" w14:textId="69BD8915" w:rsidR="00053AA7" w:rsidRPr="00E04024" w:rsidRDefault="002901A8" w:rsidP="00053AA7">
      <w:pPr>
        <w:tabs>
          <w:tab w:val="clear" w:pos="567"/>
          <w:tab w:val="clear" w:pos="3686"/>
          <w:tab w:val="left" w:pos="720"/>
        </w:tabs>
        <w:jc w:val="center"/>
        <w:rPr>
          <w:b/>
          <w:color w:val="548DD4"/>
          <w:sz w:val="44"/>
          <w:szCs w:val="44"/>
        </w:rPr>
      </w:pPr>
      <w:r>
        <w:rPr>
          <w:b/>
          <w:color w:val="auto"/>
          <w:sz w:val="44"/>
          <w:szCs w:val="44"/>
        </w:rPr>
        <w:t>P</w:t>
      </w:r>
      <w:r w:rsidR="00053AA7">
        <w:rPr>
          <w:b/>
          <w:color w:val="auto"/>
          <w:sz w:val="44"/>
          <w:szCs w:val="44"/>
        </w:rPr>
        <w:t xml:space="preserve">åsar och </w:t>
      </w:r>
      <w:proofErr w:type="spellStart"/>
      <w:r w:rsidR="00053AA7">
        <w:rPr>
          <w:b/>
          <w:color w:val="auto"/>
          <w:sz w:val="44"/>
          <w:szCs w:val="44"/>
        </w:rPr>
        <w:t>påshållare</w:t>
      </w:r>
      <w:proofErr w:type="spellEnd"/>
      <w:r w:rsidR="00053AA7">
        <w:rPr>
          <w:b/>
          <w:color w:val="auto"/>
          <w:sz w:val="44"/>
          <w:szCs w:val="44"/>
        </w:rPr>
        <w:t xml:space="preserve"> för matavfallsinsamling </w:t>
      </w:r>
    </w:p>
    <w:p w14:paraId="488738AD" w14:textId="77777777" w:rsidR="00053AA7" w:rsidRPr="00E04024" w:rsidRDefault="00053AA7" w:rsidP="00053AA7">
      <w:pPr>
        <w:tabs>
          <w:tab w:val="clear" w:pos="567"/>
          <w:tab w:val="clear" w:pos="3686"/>
          <w:tab w:val="left" w:pos="720"/>
        </w:tabs>
        <w:jc w:val="center"/>
        <w:rPr>
          <w:b/>
          <w:color w:val="auto"/>
          <w:sz w:val="44"/>
          <w:szCs w:val="44"/>
        </w:rPr>
      </w:pPr>
    </w:p>
    <w:p w14:paraId="06962668" w14:textId="77777777" w:rsidR="00053AA7" w:rsidRPr="00E04024" w:rsidRDefault="00053AA7" w:rsidP="00053AA7">
      <w:pPr>
        <w:tabs>
          <w:tab w:val="clear" w:pos="567"/>
          <w:tab w:val="clear" w:pos="3686"/>
          <w:tab w:val="left" w:pos="720"/>
        </w:tabs>
        <w:jc w:val="center"/>
        <w:rPr>
          <w:b/>
          <w:color w:val="auto"/>
          <w:sz w:val="44"/>
          <w:szCs w:val="44"/>
        </w:rPr>
      </w:pPr>
    </w:p>
    <w:p w14:paraId="494C2A4A" w14:textId="77777777" w:rsidR="00053AA7" w:rsidRPr="00E04024" w:rsidRDefault="00A51C6E" w:rsidP="00053AA7">
      <w:pPr>
        <w:tabs>
          <w:tab w:val="clear" w:pos="567"/>
          <w:tab w:val="clear" w:pos="3686"/>
          <w:tab w:val="left" w:pos="720"/>
        </w:tabs>
        <w:jc w:val="center"/>
        <w:rPr>
          <w:b/>
          <w:color w:val="auto"/>
          <w:sz w:val="44"/>
          <w:szCs w:val="44"/>
        </w:rPr>
      </w:pPr>
      <w:r>
        <w:rPr>
          <w:b/>
          <w:color w:val="auto"/>
          <w:sz w:val="44"/>
          <w:szCs w:val="44"/>
        </w:rPr>
        <w:t>Upphandlingsdokument</w:t>
      </w:r>
    </w:p>
    <w:p w14:paraId="09FF2FCE" w14:textId="77777777" w:rsidR="00053AA7" w:rsidRPr="006505E9" w:rsidRDefault="00053AA7" w:rsidP="00053AA7">
      <w:pPr>
        <w:tabs>
          <w:tab w:val="clear" w:pos="567"/>
          <w:tab w:val="clear" w:pos="3686"/>
          <w:tab w:val="left" w:pos="720"/>
        </w:tabs>
        <w:jc w:val="center"/>
        <w:rPr>
          <w:b/>
          <w:color w:val="0000FF"/>
          <w:sz w:val="44"/>
          <w:szCs w:val="44"/>
        </w:rPr>
      </w:pPr>
      <w:proofErr w:type="spellStart"/>
      <w:r w:rsidRPr="006505E9">
        <w:rPr>
          <w:b/>
          <w:color w:val="0000FF"/>
          <w:sz w:val="44"/>
          <w:szCs w:val="44"/>
        </w:rPr>
        <w:t>ÅÅÅÅ</w:t>
      </w:r>
      <w:proofErr w:type="spellEnd"/>
      <w:r w:rsidRPr="006505E9">
        <w:rPr>
          <w:b/>
          <w:color w:val="0000FF"/>
          <w:sz w:val="44"/>
          <w:szCs w:val="44"/>
        </w:rPr>
        <w:t>-MM-DD</w:t>
      </w:r>
    </w:p>
    <w:p w14:paraId="1DD999ED" w14:textId="77777777" w:rsidR="00053AA7" w:rsidRPr="00E04024" w:rsidRDefault="00053AA7" w:rsidP="00053AA7">
      <w:pPr>
        <w:tabs>
          <w:tab w:val="clear" w:pos="567"/>
          <w:tab w:val="clear" w:pos="3686"/>
          <w:tab w:val="left" w:pos="720"/>
        </w:tabs>
        <w:jc w:val="center"/>
        <w:rPr>
          <w:b/>
          <w:color w:val="auto"/>
          <w:sz w:val="44"/>
          <w:szCs w:val="44"/>
        </w:rPr>
      </w:pPr>
    </w:p>
    <w:p w14:paraId="3FF2D364" w14:textId="77777777" w:rsidR="00053AA7" w:rsidRPr="00E04024" w:rsidRDefault="00053AA7" w:rsidP="00053AA7">
      <w:pPr>
        <w:tabs>
          <w:tab w:val="clear" w:pos="567"/>
          <w:tab w:val="clear" w:pos="3686"/>
          <w:tab w:val="left" w:pos="720"/>
        </w:tabs>
        <w:jc w:val="center"/>
        <w:rPr>
          <w:b/>
          <w:color w:val="auto"/>
          <w:sz w:val="44"/>
          <w:szCs w:val="44"/>
        </w:rPr>
      </w:pPr>
    </w:p>
    <w:p w14:paraId="61A4894E" w14:textId="77777777" w:rsidR="00053AA7" w:rsidRPr="00E04024" w:rsidRDefault="00053AA7" w:rsidP="00053AA7">
      <w:pPr>
        <w:tabs>
          <w:tab w:val="clear" w:pos="567"/>
          <w:tab w:val="clear" w:pos="3686"/>
          <w:tab w:val="left" w:pos="720"/>
        </w:tabs>
        <w:jc w:val="center"/>
        <w:rPr>
          <w:b/>
          <w:color w:val="auto"/>
          <w:sz w:val="32"/>
          <w:szCs w:val="32"/>
        </w:rPr>
      </w:pPr>
    </w:p>
    <w:p w14:paraId="00345759" w14:textId="77777777" w:rsidR="00053AA7" w:rsidRPr="009340C3" w:rsidRDefault="00053AA7" w:rsidP="00053AA7">
      <w:pPr>
        <w:tabs>
          <w:tab w:val="clear" w:pos="567"/>
          <w:tab w:val="clear" w:pos="3686"/>
          <w:tab w:val="left" w:pos="720"/>
        </w:tabs>
        <w:jc w:val="center"/>
        <w:rPr>
          <w:color w:val="548DD4"/>
          <w:sz w:val="44"/>
          <w:szCs w:val="44"/>
        </w:rPr>
      </w:pPr>
      <w:r w:rsidRPr="00E04024">
        <w:rPr>
          <w:color w:val="auto"/>
          <w:sz w:val="32"/>
          <w:szCs w:val="32"/>
        </w:rPr>
        <w:t>Sista anbudsdag</w:t>
      </w:r>
      <w:r w:rsidRPr="00E04024">
        <w:rPr>
          <w:color w:val="548DD4"/>
          <w:sz w:val="32"/>
          <w:szCs w:val="32"/>
        </w:rPr>
        <w:t xml:space="preserve"> </w:t>
      </w:r>
      <w:proofErr w:type="spellStart"/>
      <w:r w:rsidRPr="006505E9">
        <w:rPr>
          <w:color w:val="0000FF"/>
          <w:sz w:val="32"/>
          <w:szCs w:val="32"/>
        </w:rPr>
        <w:t>ÅÅÅÅ</w:t>
      </w:r>
      <w:proofErr w:type="spellEnd"/>
      <w:r w:rsidRPr="006505E9">
        <w:rPr>
          <w:color w:val="0000FF"/>
          <w:sz w:val="32"/>
          <w:szCs w:val="32"/>
        </w:rPr>
        <w:t>-MM-DD</w:t>
      </w:r>
    </w:p>
    <w:p w14:paraId="730794EC" w14:textId="77777777" w:rsidR="00053AA7" w:rsidRDefault="00053AA7" w:rsidP="00053AA7">
      <w:pPr>
        <w:tabs>
          <w:tab w:val="clear" w:pos="567"/>
          <w:tab w:val="clear" w:pos="3686"/>
          <w:tab w:val="left" w:pos="720"/>
        </w:tabs>
        <w:rPr>
          <w:sz w:val="44"/>
          <w:szCs w:val="44"/>
        </w:rPr>
      </w:pPr>
    </w:p>
    <w:p w14:paraId="04E9064B" w14:textId="77777777" w:rsidR="00053AA7" w:rsidRDefault="00053AA7" w:rsidP="00053AA7">
      <w:pPr>
        <w:pBdr>
          <w:top w:val="single" w:sz="4" w:space="1" w:color="auto"/>
          <w:left w:val="single" w:sz="4" w:space="4" w:color="auto"/>
          <w:bottom w:val="single" w:sz="4" w:space="1" w:color="auto"/>
          <w:right w:val="single" w:sz="4" w:space="4" w:color="auto"/>
        </w:pBdr>
        <w:tabs>
          <w:tab w:val="clear" w:pos="567"/>
          <w:tab w:val="clear" w:pos="3686"/>
          <w:tab w:val="left" w:pos="720"/>
        </w:tabs>
      </w:pPr>
      <w:r>
        <w:t>Svart normal text = förslag till text. Ta med det som passar i aktuell upphandling.</w:t>
      </w:r>
    </w:p>
    <w:p w14:paraId="7AA323F7" w14:textId="77777777" w:rsidR="00053AA7" w:rsidRPr="006505E9" w:rsidRDefault="00053AA7" w:rsidP="00053AA7">
      <w:pPr>
        <w:pBdr>
          <w:top w:val="single" w:sz="4" w:space="1" w:color="auto"/>
          <w:left w:val="single" w:sz="4" w:space="4" w:color="auto"/>
          <w:bottom w:val="single" w:sz="4" w:space="1" w:color="auto"/>
          <w:right w:val="single" w:sz="4" w:space="4" w:color="auto"/>
        </w:pBdr>
        <w:tabs>
          <w:tab w:val="clear" w:pos="567"/>
          <w:tab w:val="clear" w:pos="3686"/>
          <w:tab w:val="left" w:pos="720"/>
        </w:tabs>
        <w:rPr>
          <w:color w:val="0000FF"/>
        </w:rPr>
      </w:pPr>
      <w:r w:rsidRPr="006505E9">
        <w:rPr>
          <w:color w:val="0000FF"/>
        </w:rPr>
        <w:t>Blå normal text = byt ut mot aktuell uppgift</w:t>
      </w:r>
    </w:p>
    <w:p w14:paraId="5FA7A7D3" w14:textId="3963C238" w:rsidR="00053AA7" w:rsidRDefault="00053AA7" w:rsidP="00053AA7">
      <w:pPr>
        <w:pBdr>
          <w:top w:val="single" w:sz="4" w:space="1" w:color="auto"/>
          <w:left w:val="single" w:sz="4" w:space="4" w:color="auto"/>
          <w:bottom w:val="single" w:sz="4" w:space="1" w:color="auto"/>
          <w:right w:val="single" w:sz="4" w:space="4" w:color="auto"/>
        </w:pBdr>
        <w:tabs>
          <w:tab w:val="clear" w:pos="567"/>
          <w:tab w:val="clear" w:pos="3686"/>
          <w:tab w:val="left" w:pos="720"/>
        </w:tabs>
        <w:rPr>
          <w:i/>
          <w:color w:val="FF0000"/>
        </w:rPr>
      </w:pPr>
      <w:r w:rsidRPr="00CA4842">
        <w:rPr>
          <w:i/>
          <w:color w:val="FF0000"/>
        </w:rPr>
        <w:t>Röd kursiv text = råd och anvisningar</w:t>
      </w:r>
      <w:r>
        <w:rPr>
          <w:i/>
          <w:color w:val="FF0000"/>
        </w:rPr>
        <w:t xml:space="preserve">. Tas bort när </w:t>
      </w:r>
      <w:r w:rsidR="00A51C6E">
        <w:rPr>
          <w:i/>
          <w:color w:val="FF0000"/>
        </w:rPr>
        <w:t>upphandlingsdokumentet</w:t>
      </w:r>
      <w:r>
        <w:rPr>
          <w:i/>
          <w:color w:val="FF0000"/>
        </w:rPr>
        <w:t xml:space="preserve"> färdigställs.</w:t>
      </w:r>
    </w:p>
    <w:p w14:paraId="431EB842" w14:textId="32FE2DD8" w:rsidR="00CC7EB6" w:rsidRDefault="00CC7EB6" w:rsidP="00053AA7">
      <w:pPr>
        <w:pBdr>
          <w:top w:val="single" w:sz="4" w:space="1" w:color="auto"/>
          <w:left w:val="single" w:sz="4" w:space="4" w:color="auto"/>
          <w:bottom w:val="single" w:sz="4" w:space="1" w:color="auto"/>
          <w:right w:val="single" w:sz="4" w:space="4" w:color="auto"/>
        </w:pBdr>
        <w:tabs>
          <w:tab w:val="clear" w:pos="567"/>
          <w:tab w:val="clear" w:pos="3686"/>
          <w:tab w:val="left" w:pos="720"/>
        </w:tabs>
        <w:rPr>
          <w:iCs/>
          <w:color w:val="auto"/>
        </w:rPr>
      </w:pPr>
      <w:r>
        <w:rPr>
          <w:iCs/>
          <w:color w:val="auto"/>
          <w:highlight w:val="yellow"/>
        </w:rPr>
        <w:t>Markerad</w:t>
      </w:r>
      <w:r w:rsidRPr="00CC7EB6">
        <w:rPr>
          <w:iCs/>
          <w:color w:val="auto"/>
          <w:highlight w:val="yellow"/>
        </w:rPr>
        <w:t xml:space="preserve"> gul text</w:t>
      </w:r>
      <w:r w:rsidRPr="00CC7EB6">
        <w:rPr>
          <w:iCs/>
          <w:color w:val="auto"/>
        </w:rPr>
        <w:t xml:space="preserve"> = uppdatering av krav på påsar som gjordes i januari 2022. </w:t>
      </w:r>
    </w:p>
    <w:p w14:paraId="5C317489" w14:textId="5B1B5A44" w:rsidR="00216C41" w:rsidRPr="00CC7EB6" w:rsidRDefault="00216C41" w:rsidP="00053AA7">
      <w:pPr>
        <w:pBdr>
          <w:top w:val="single" w:sz="4" w:space="1" w:color="auto"/>
          <w:left w:val="single" w:sz="4" w:space="4" w:color="auto"/>
          <w:bottom w:val="single" w:sz="4" w:space="1" w:color="auto"/>
          <w:right w:val="single" w:sz="4" w:space="4" w:color="auto"/>
        </w:pBdr>
        <w:tabs>
          <w:tab w:val="clear" w:pos="567"/>
          <w:tab w:val="clear" w:pos="3686"/>
          <w:tab w:val="left" w:pos="720"/>
        </w:tabs>
        <w:rPr>
          <w:iCs/>
          <w:color w:val="auto"/>
        </w:rPr>
      </w:pPr>
      <w:r w:rsidRPr="00216C41">
        <w:rPr>
          <w:iCs/>
          <w:color w:val="auto"/>
          <w:highlight w:val="green"/>
        </w:rPr>
        <w:t>Markerad grön text</w:t>
      </w:r>
      <w:r w:rsidRPr="00CC7EB6">
        <w:rPr>
          <w:iCs/>
          <w:color w:val="auto"/>
        </w:rPr>
        <w:t xml:space="preserve"> = uppdatering av krav på påsar som gjordes i </w:t>
      </w:r>
      <w:r>
        <w:rPr>
          <w:iCs/>
          <w:color w:val="auto"/>
        </w:rPr>
        <w:t>april</w:t>
      </w:r>
      <w:r w:rsidRPr="00CC7EB6">
        <w:rPr>
          <w:iCs/>
          <w:color w:val="auto"/>
        </w:rPr>
        <w:t xml:space="preserve"> 2022. </w:t>
      </w:r>
    </w:p>
    <w:p w14:paraId="3DDE357A" w14:textId="77777777" w:rsidR="00053AA7" w:rsidRPr="00E36C25" w:rsidRDefault="00053AA7" w:rsidP="00053AA7">
      <w:pPr>
        <w:tabs>
          <w:tab w:val="clear" w:pos="567"/>
          <w:tab w:val="clear" w:pos="3686"/>
          <w:tab w:val="left" w:pos="720"/>
        </w:tabs>
        <w:rPr>
          <w:color w:val="auto"/>
          <w:highlight w:val="lightGray"/>
        </w:rPr>
      </w:pPr>
    </w:p>
    <w:p w14:paraId="10B64B69" w14:textId="77777777" w:rsidR="00053AA7" w:rsidRDefault="00053AA7" w:rsidP="00053AA7">
      <w:pPr>
        <w:tabs>
          <w:tab w:val="clear" w:pos="567"/>
          <w:tab w:val="clear" w:pos="3686"/>
          <w:tab w:val="left" w:pos="720"/>
        </w:tabs>
        <w:rPr>
          <w:color w:val="auto"/>
        </w:rPr>
      </w:pPr>
    </w:p>
    <w:p w14:paraId="3C77B690" w14:textId="77777777" w:rsidR="00053AA7" w:rsidRDefault="00053AA7" w:rsidP="00053AA7">
      <w:pPr>
        <w:tabs>
          <w:tab w:val="clear" w:pos="567"/>
          <w:tab w:val="clear" w:pos="3686"/>
          <w:tab w:val="left" w:pos="720"/>
        </w:tabs>
        <w:rPr>
          <w:color w:val="auto"/>
        </w:rPr>
      </w:pPr>
    </w:p>
    <w:p w14:paraId="57A38DB9" w14:textId="77777777" w:rsidR="00053AA7" w:rsidRDefault="00053AA7" w:rsidP="00053AA7">
      <w:pPr>
        <w:tabs>
          <w:tab w:val="clear" w:pos="567"/>
          <w:tab w:val="clear" w:pos="3686"/>
          <w:tab w:val="left" w:pos="720"/>
        </w:tabs>
        <w:rPr>
          <w:color w:val="auto"/>
        </w:rPr>
      </w:pPr>
    </w:p>
    <w:p w14:paraId="3880E320" w14:textId="77777777" w:rsidR="00053AA7" w:rsidRDefault="00053AA7" w:rsidP="00053AA7">
      <w:pPr>
        <w:tabs>
          <w:tab w:val="clear" w:pos="567"/>
          <w:tab w:val="clear" w:pos="3686"/>
          <w:tab w:val="left" w:pos="720"/>
        </w:tabs>
        <w:rPr>
          <w:color w:val="auto"/>
        </w:rPr>
      </w:pPr>
    </w:p>
    <w:p w14:paraId="43961233" w14:textId="77777777" w:rsidR="00053AA7" w:rsidRDefault="00053AA7" w:rsidP="00053AA7">
      <w:pPr>
        <w:tabs>
          <w:tab w:val="clear" w:pos="567"/>
          <w:tab w:val="clear" w:pos="3686"/>
          <w:tab w:val="left" w:pos="720"/>
        </w:tabs>
        <w:rPr>
          <w:color w:val="auto"/>
        </w:rPr>
      </w:pPr>
    </w:p>
    <w:p w14:paraId="6F45049E" w14:textId="77777777" w:rsidR="00053AA7" w:rsidRDefault="00053AA7" w:rsidP="00053AA7">
      <w:pPr>
        <w:tabs>
          <w:tab w:val="clear" w:pos="567"/>
          <w:tab w:val="clear" w:pos="3686"/>
          <w:tab w:val="left" w:pos="720"/>
        </w:tabs>
        <w:rPr>
          <w:color w:val="auto"/>
        </w:rPr>
      </w:pPr>
    </w:p>
    <w:p w14:paraId="45CF1649" w14:textId="77777777" w:rsidR="00053AA7" w:rsidRDefault="00053AA7" w:rsidP="00053AA7">
      <w:pPr>
        <w:tabs>
          <w:tab w:val="clear" w:pos="567"/>
          <w:tab w:val="clear" w:pos="3686"/>
          <w:tab w:val="left" w:pos="720"/>
        </w:tabs>
        <w:rPr>
          <w:color w:val="auto"/>
        </w:rPr>
      </w:pPr>
    </w:p>
    <w:p w14:paraId="3496D625" w14:textId="77777777" w:rsidR="00053AA7" w:rsidRDefault="00053AA7" w:rsidP="00053AA7">
      <w:pPr>
        <w:tabs>
          <w:tab w:val="clear" w:pos="567"/>
          <w:tab w:val="clear" w:pos="3686"/>
          <w:tab w:val="left" w:pos="720"/>
        </w:tabs>
        <w:rPr>
          <w:color w:val="auto"/>
        </w:rPr>
      </w:pPr>
    </w:p>
    <w:p w14:paraId="19A22B4D" w14:textId="77777777" w:rsidR="00053AA7" w:rsidRDefault="00053AA7" w:rsidP="00053AA7">
      <w:pPr>
        <w:tabs>
          <w:tab w:val="clear" w:pos="567"/>
          <w:tab w:val="clear" w:pos="3686"/>
          <w:tab w:val="left" w:pos="720"/>
        </w:tabs>
        <w:rPr>
          <w:color w:val="auto"/>
        </w:rPr>
      </w:pPr>
    </w:p>
    <w:p w14:paraId="7D63E4FD" w14:textId="77777777" w:rsidR="00053AA7" w:rsidRDefault="00053AA7" w:rsidP="00053AA7">
      <w:pPr>
        <w:tabs>
          <w:tab w:val="clear" w:pos="567"/>
          <w:tab w:val="clear" w:pos="3686"/>
          <w:tab w:val="left" w:pos="720"/>
        </w:tabs>
        <w:rPr>
          <w:color w:val="339966"/>
          <w:u w:val="single"/>
        </w:rPr>
      </w:pPr>
      <w:r w:rsidRPr="00435E88">
        <w:rPr>
          <w:color w:val="auto"/>
        </w:rPr>
        <w:t xml:space="preserve">Diarienummer </w:t>
      </w:r>
      <w:r w:rsidRPr="009340C3">
        <w:rPr>
          <w:color w:val="548DD4"/>
        </w:rPr>
        <w:t>XX</w:t>
      </w:r>
      <w:r w:rsidRPr="00435E88">
        <w:rPr>
          <w:color w:val="auto"/>
          <w:sz w:val="44"/>
          <w:szCs w:val="44"/>
        </w:rPr>
        <w:br w:type="page"/>
      </w:r>
    </w:p>
    <w:p w14:paraId="7C54AAB4" w14:textId="77777777" w:rsidR="00053AA7" w:rsidRDefault="00053AA7" w:rsidP="00053AA7">
      <w:pPr>
        <w:tabs>
          <w:tab w:val="clear" w:pos="567"/>
          <w:tab w:val="clear" w:pos="3686"/>
          <w:tab w:val="left" w:pos="720"/>
        </w:tabs>
      </w:pPr>
    </w:p>
    <w:bookmarkStart w:id="1" w:name="_Toc150517077"/>
    <w:bookmarkStart w:id="2" w:name="_Toc153775351"/>
    <w:bookmarkStart w:id="3" w:name="_Toc153779393"/>
    <w:bookmarkStart w:id="4" w:name="_Toc153937204"/>
    <w:p w14:paraId="086CD02D" w14:textId="1BE29871" w:rsidR="0092364C" w:rsidRDefault="00053AA7">
      <w:pPr>
        <w:pStyle w:val="Innehll1"/>
        <w:rPr>
          <w:rFonts w:asciiTheme="minorHAnsi" w:eastAsiaTheme="minorEastAsia" w:hAnsiTheme="minorHAnsi" w:cstheme="minorBidi"/>
          <w:bCs w:val="0"/>
          <w:caps w:val="0"/>
          <w:color w:val="auto"/>
          <w:sz w:val="22"/>
          <w:szCs w:val="22"/>
        </w:rPr>
      </w:pPr>
      <w:r>
        <w:fldChar w:fldCharType="begin"/>
      </w:r>
      <w:r>
        <w:instrText xml:space="preserve"> TOC \o "1-3" </w:instrText>
      </w:r>
      <w:r>
        <w:fldChar w:fldCharType="separate"/>
      </w:r>
      <w:r w:rsidR="0092364C">
        <w:t>1. aLLMÄN ORIENTERING</w:t>
      </w:r>
      <w:r w:rsidR="0092364C">
        <w:tab/>
      </w:r>
      <w:r w:rsidR="0092364C">
        <w:fldChar w:fldCharType="begin"/>
      </w:r>
      <w:r w:rsidR="0092364C">
        <w:instrText xml:space="preserve"> PAGEREF _Toc73380048 \h </w:instrText>
      </w:r>
      <w:r w:rsidR="0092364C">
        <w:fldChar w:fldCharType="separate"/>
      </w:r>
      <w:r w:rsidR="0092364C">
        <w:t>4</w:t>
      </w:r>
      <w:r w:rsidR="0092364C">
        <w:fldChar w:fldCharType="end"/>
      </w:r>
    </w:p>
    <w:p w14:paraId="517AFD2D" w14:textId="0BEF26A7" w:rsidR="0092364C" w:rsidRDefault="0092364C">
      <w:pPr>
        <w:pStyle w:val="Innehll2"/>
        <w:rPr>
          <w:rFonts w:asciiTheme="minorHAnsi" w:eastAsiaTheme="minorEastAsia" w:hAnsiTheme="minorHAnsi" w:cstheme="minorBidi"/>
          <w:noProof/>
          <w:color w:val="auto"/>
          <w:sz w:val="22"/>
          <w:szCs w:val="22"/>
        </w:rPr>
      </w:pPr>
      <w:r>
        <w:rPr>
          <w:noProof/>
        </w:rPr>
        <w:t>1.1.</w:t>
      </w:r>
      <w:r>
        <w:rPr>
          <w:rFonts w:asciiTheme="minorHAnsi" w:eastAsiaTheme="minorEastAsia" w:hAnsiTheme="minorHAnsi" w:cstheme="minorBidi"/>
          <w:noProof/>
          <w:color w:val="auto"/>
          <w:sz w:val="22"/>
          <w:szCs w:val="22"/>
        </w:rPr>
        <w:tab/>
      </w:r>
      <w:r>
        <w:rPr>
          <w:noProof/>
        </w:rPr>
        <w:t>Beställare</w:t>
      </w:r>
      <w:r>
        <w:rPr>
          <w:noProof/>
        </w:rPr>
        <w:tab/>
      </w:r>
      <w:r>
        <w:rPr>
          <w:noProof/>
        </w:rPr>
        <w:fldChar w:fldCharType="begin"/>
      </w:r>
      <w:r>
        <w:rPr>
          <w:noProof/>
        </w:rPr>
        <w:instrText xml:space="preserve"> PAGEREF _Toc73380049 \h </w:instrText>
      </w:r>
      <w:r>
        <w:rPr>
          <w:noProof/>
        </w:rPr>
      </w:r>
      <w:r>
        <w:rPr>
          <w:noProof/>
        </w:rPr>
        <w:fldChar w:fldCharType="separate"/>
      </w:r>
      <w:r>
        <w:rPr>
          <w:noProof/>
        </w:rPr>
        <w:t>4</w:t>
      </w:r>
      <w:r>
        <w:rPr>
          <w:noProof/>
        </w:rPr>
        <w:fldChar w:fldCharType="end"/>
      </w:r>
    </w:p>
    <w:p w14:paraId="764F9557" w14:textId="2C0B9DD4" w:rsidR="0092364C" w:rsidRDefault="0092364C">
      <w:pPr>
        <w:pStyle w:val="Innehll2"/>
        <w:rPr>
          <w:rFonts w:asciiTheme="minorHAnsi" w:eastAsiaTheme="minorEastAsia" w:hAnsiTheme="minorHAnsi" w:cstheme="minorBidi"/>
          <w:noProof/>
          <w:color w:val="auto"/>
          <w:sz w:val="22"/>
          <w:szCs w:val="22"/>
        </w:rPr>
      </w:pPr>
      <w:r>
        <w:rPr>
          <w:noProof/>
        </w:rPr>
        <w:t>1.2.</w:t>
      </w:r>
      <w:r>
        <w:rPr>
          <w:rFonts w:asciiTheme="minorHAnsi" w:eastAsiaTheme="minorEastAsia" w:hAnsiTheme="minorHAnsi" w:cstheme="minorBidi"/>
          <w:noProof/>
          <w:color w:val="auto"/>
          <w:sz w:val="22"/>
          <w:szCs w:val="22"/>
        </w:rPr>
        <w:tab/>
      </w:r>
      <w:r>
        <w:rPr>
          <w:noProof/>
        </w:rPr>
        <w:t>Beställarens kontaktperson</w:t>
      </w:r>
      <w:r>
        <w:rPr>
          <w:noProof/>
        </w:rPr>
        <w:tab/>
      </w:r>
      <w:r>
        <w:rPr>
          <w:noProof/>
        </w:rPr>
        <w:fldChar w:fldCharType="begin"/>
      </w:r>
      <w:r>
        <w:rPr>
          <w:noProof/>
        </w:rPr>
        <w:instrText xml:space="preserve"> PAGEREF _Toc73380050 \h </w:instrText>
      </w:r>
      <w:r>
        <w:rPr>
          <w:noProof/>
        </w:rPr>
      </w:r>
      <w:r>
        <w:rPr>
          <w:noProof/>
        </w:rPr>
        <w:fldChar w:fldCharType="separate"/>
      </w:r>
      <w:r>
        <w:rPr>
          <w:noProof/>
        </w:rPr>
        <w:t>4</w:t>
      </w:r>
      <w:r>
        <w:rPr>
          <w:noProof/>
        </w:rPr>
        <w:fldChar w:fldCharType="end"/>
      </w:r>
    </w:p>
    <w:p w14:paraId="66211D52" w14:textId="6F22572C" w:rsidR="0092364C" w:rsidRDefault="0092364C">
      <w:pPr>
        <w:pStyle w:val="Innehll2"/>
        <w:rPr>
          <w:rFonts w:asciiTheme="minorHAnsi" w:eastAsiaTheme="minorEastAsia" w:hAnsiTheme="minorHAnsi" w:cstheme="minorBidi"/>
          <w:noProof/>
          <w:color w:val="auto"/>
          <w:sz w:val="22"/>
          <w:szCs w:val="22"/>
        </w:rPr>
      </w:pPr>
      <w:r>
        <w:rPr>
          <w:noProof/>
        </w:rPr>
        <w:t>1.3.</w:t>
      </w:r>
      <w:r>
        <w:rPr>
          <w:rFonts w:asciiTheme="minorHAnsi" w:eastAsiaTheme="minorEastAsia" w:hAnsiTheme="minorHAnsi" w:cstheme="minorBidi"/>
          <w:noProof/>
          <w:color w:val="auto"/>
          <w:sz w:val="22"/>
          <w:szCs w:val="22"/>
        </w:rPr>
        <w:tab/>
      </w:r>
      <w:r>
        <w:rPr>
          <w:noProof/>
        </w:rPr>
        <w:t>Uppdragets omfattning</w:t>
      </w:r>
      <w:r>
        <w:rPr>
          <w:noProof/>
        </w:rPr>
        <w:tab/>
      </w:r>
      <w:r>
        <w:rPr>
          <w:noProof/>
        </w:rPr>
        <w:fldChar w:fldCharType="begin"/>
      </w:r>
      <w:r>
        <w:rPr>
          <w:noProof/>
        </w:rPr>
        <w:instrText xml:space="preserve"> PAGEREF _Toc73380051 \h </w:instrText>
      </w:r>
      <w:r>
        <w:rPr>
          <w:noProof/>
        </w:rPr>
      </w:r>
      <w:r>
        <w:rPr>
          <w:noProof/>
        </w:rPr>
        <w:fldChar w:fldCharType="separate"/>
      </w:r>
      <w:r>
        <w:rPr>
          <w:noProof/>
        </w:rPr>
        <w:t>4</w:t>
      </w:r>
      <w:r>
        <w:rPr>
          <w:noProof/>
        </w:rPr>
        <w:fldChar w:fldCharType="end"/>
      </w:r>
    </w:p>
    <w:p w14:paraId="1F6EB03A" w14:textId="039E122C" w:rsidR="0092364C" w:rsidRDefault="0092364C">
      <w:pPr>
        <w:pStyle w:val="Innehll3"/>
        <w:rPr>
          <w:rFonts w:asciiTheme="minorHAnsi" w:eastAsiaTheme="minorEastAsia" w:hAnsiTheme="minorHAnsi" w:cstheme="minorBidi"/>
          <w:color w:val="auto"/>
          <w:sz w:val="22"/>
          <w:szCs w:val="22"/>
        </w:rPr>
      </w:pPr>
      <w:r>
        <w:t>1.3.1.</w:t>
      </w:r>
      <w:r>
        <w:rPr>
          <w:rFonts w:asciiTheme="minorHAnsi" w:eastAsiaTheme="minorEastAsia" w:hAnsiTheme="minorHAnsi" w:cstheme="minorBidi"/>
          <w:color w:val="auto"/>
          <w:sz w:val="22"/>
          <w:szCs w:val="22"/>
        </w:rPr>
        <w:tab/>
      </w:r>
      <w:r>
        <w:t>Uppdragets omfattning</w:t>
      </w:r>
      <w:r>
        <w:tab/>
      </w:r>
      <w:r>
        <w:fldChar w:fldCharType="begin"/>
      </w:r>
      <w:r>
        <w:instrText xml:space="preserve"> PAGEREF _Toc73380052 \h </w:instrText>
      </w:r>
      <w:r>
        <w:fldChar w:fldCharType="separate"/>
      </w:r>
      <w:r>
        <w:t>4</w:t>
      </w:r>
      <w:r>
        <w:fldChar w:fldCharType="end"/>
      </w:r>
    </w:p>
    <w:p w14:paraId="746B67F3" w14:textId="67569F3F" w:rsidR="0092364C" w:rsidRDefault="0092364C">
      <w:pPr>
        <w:pStyle w:val="Innehll3"/>
        <w:rPr>
          <w:rFonts w:asciiTheme="minorHAnsi" w:eastAsiaTheme="minorEastAsia" w:hAnsiTheme="minorHAnsi" w:cstheme="minorBidi"/>
          <w:color w:val="auto"/>
          <w:sz w:val="22"/>
          <w:szCs w:val="22"/>
        </w:rPr>
      </w:pPr>
      <w:r>
        <w:t>1.3.2.</w:t>
      </w:r>
      <w:r>
        <w:rPr>
          <w:rFonts w:asciiTheme="minorHAnsi" w:eastAsiaTheme="minorEastAsia" w:hAnsiTheme="minorHAnsi" w:cstheme="minorBidi"/>
          <w:color w:val="auto"/>
          <w:sz w:val="22"/>
          <w:szCs w:val="22"/>
        </w:rPr>
        <w:tab/>
      </w:r>
      <w:r w:rsidRPr="004A2D00">
        <w:t>Uppdragets</w:t>
      </w:r>
      <w:r>
        <w:t xml:space="preserve"> längd, avtalstid</w:t>
      </w:r>
      <w:r>
        <w:tab/>
      </w:r>
      <w:r>
        <w:fldChar w:fldCharType="begin"/>
      </w:r>
      <w:r>
        <w:instrText xml:space="preserve"> PAGEREF _Toc73380053 \h </w:instrText>
      </w:r>
      <w:r>
        <w:fldChar w:fldCharType="separate"/>
      </w:r>
      <w:r>
        <w:t>4</w:t>
      </w:r>
      <w:r>
        <w:fldChar w:fldCharType="end"/>
      </w:r>
    </w:p>
    <w:p w14:paraId="577FCF09" w14:textId="2C048678" w:rsidR="0092364C" w:rsidRDefault="0092364C">
      <w:pPr>
        <w:pStyle w:val="Innehll1"/>
        <w:rPr>
          <w:rFonts w:asciiTheme="minorHAnsi" w:eastAsiaTheme="minorEastAsia" w:hAnsiTheme="minorHAnsi" w:cstheme="minorBidi"/>
          <w:bCs w:val="0"/>
          <w:caps w:val="0"/>
          <w:color w:val="auto"/>
          <w:sz w:val="22"/>
          <w:szCs w:val="22"/>
        </w:rPr>
      </w:pPr>
      <w:r>
        <w:t>2.</w:t>
      </w:r>
      <w:r>
        <w:rPr>
          <w:rFonts w:asciiTheme="minorHAnsi" w:eastAsiaTheme="minorEastAsia" w:hAnsiTheme="minorHAnsi" w:cstheme="minorBidi"/>
          <w:bCs w:val="0"/>
          <w:caps w:val="0"/>
          <w:color w:val="auto"/>
          <w:sz w:val="22"/>
          <w:szCs w:val="22"/>
        </w:rPr>
        <w:tab/>
      </w:r>
      <w:r>
        <w:t>administrativa villkor</w:t>
      </w:r>
      <w:r>
        <w:tab/>
      </w:r>
      <w:r>
        <w:fldChar w:fldCharType="begin"/>
      </w:r>
      <w:r>
        <w:instrText xml:space="preserve"> PAGEREF _Toc73380054 \h </w:instrText>
      </w:r>
      <w:r>
        <w:fldChar w:fldCharType="separate"/>
      </w:r>
      <w:r>
        <w:t>5</w:t>
      </w:r>
      <w:r>
        <w:fldChar w:fldCharType="end"/>
      </w:r>
    </w:p>
    <w:p w14:paraId="5D366C8D" w14:textId="076F1ADC" w:rsidR="0092364C" w:rsidRDefault="0092364C">
      <w:pPr>
        <w:pStyle w:val="Innehll2"/>
        <w:rPr>
          <w:rFonts w:asciiTheme="minorHAnsi" w:eastAsiaTheme="minorEastAsia" w:hAnsiTheme="minorHAnsi" w:cstheme="minorBidi"/>
          <w:noProof/>
          <w:color w:val="auto"/>
          <w:sz w:val="22"/>
          <w:szCs w:val="22"/>
        </w:rPr>
      </w:pPr>
      <w:r>
        <w:rPr>
          <w:noProof/>
        </w:rPr>
        <w:t>2.1.</w:t>
      </w:r>
      <w:r>
        <w:rPr>
          <w:rFonts w:asciiTheme="minorHAnsi" w:eastAsiaTheme="minorEastAsia" w:hAnsiTheme="minorHAnsi" w:cstheme="minorBidi"/>
          <w:noProof/>
          <w:color w:val="auto"/>
          <w:sz w:val="22"/>
          <w:szCs w:val="22"/>
        </w:rPr>
        <w:tab/>
      </w:r>
      <w:r>
        <w:rPr>
          <w:noProof/>
        </w:rPr>
        <w:t>Upphandlingsförfarande</w:t>
      </w:r>
      <w:r>
        <w:rPr>
          <w:noProof/>
        </w:rPr>
        <w:tab/>
      </w:r>
      <w:r>
        <w:rPr>
          <w:noProof/>
        </w:rPr>
        <w:fldChar w:fldCharType="begin"/>
      </w:r>
      <w:r>
        <w:rPr>
          <w:noProof/>
        </w:rPr>
        <w:instrText xml:space="preserve"> PAGEREF _Toc73380055 \h </w:instrText>
      </w:r>
      <w:r>
        <w:rPr>
          <w:noProof/>
        </w:rPr>
      </w:r>
      <w:r>
        <w:rPr>
          <w:noProof/>
        </w:rPr>
        <w:fldChar w:fldCharType="separate"/>
      </w:r>
      <w:r>
        <w:rPr>
          <w:noProof/>
        </w:rPr>
        <w:t>5</w:t>
      </w:r>
      <w:r>
        <w:rPr>
          <w:noProof/>
        </w:rPr>
        <w:fldChar w:fldCharType="end"/>
      </w:r>
    </w:p>
    <w:p w14:paraId="0BEF46BA" w14:textId="01A0FF21" w:rsidR="0092364C" w:rsidRDefault="0092364C">
      <w:pPr>
        <w:pStyle w:val="Innehll2"/>
        <w:rPr>
          <w:rFonts w:asciiTheme="minorHAnsi" w:eastAsiaTheme="minorEastAsia" w:hAnsiTheme="minorHAnsi" w:cstheme="minorBidi"/>
          <w:noProof/>
          <w:color w:val="auto"/>
          <w:sz w:val="22"/>
          <w:szCs w:val="22"/>
        </w:rPr>
      </w:pPr>
      <w:r>
        <w:rPr>
          <w:noProof/>
        </w:rPr>
        <w:t>2.2.</w:t>
      </w:r>
      <w:r>
        <w:rPr>
          <w:rFonts w:asciiTheme="minorHAnsi" w:eastAsiaTheme="minorEastAsia" w:hAnsiTheme="minorHAnsi" w:cstheme="minorBidi"/>
          <w:noProof/>
          <w:color w:val="auto"/>
          <w:sz w:val="22"/>
          <w:szCs w:val="22"/>
        </w:rPr>
        <w:tab/>
      </w:r>
      <w:r>
        <w:rPr>
          <w:noProof/>
        </w:rPr>
        <w:t>Upphandlingsdokumentets omfattning</w:t>
      </w:r>
      <w:r>
        <w:rPr>
          <w:noProof/>
        </w:rPr>
        <w:tab/>
      </w:r>
      <w:r>
        <w:rPr>
          <w:noProof/>
        </w:rPr>
        <w:fldChar w:fldCharType="begin"/>
      </w:r>
      <w:r>
        <w:rPr>
          <w:noProof/>
        </w:rPr>
        <w:instrText xml:space="preserve"> PAGEREF _Toc73380056 \h </w:instrText>
      </w:r>
      <w:r>
        <w:rPr>
          <w:noProof/>
        </w:rPr>
      </w:r>
      <w:r>
        <w:rPr>
          <w:noProof/>
        </w:rPr>
        <w:fldChar w:fldCharType="separate"/>
      </w:r>
      <w:r>
        <w:rPr>
          <w:noProof/>
        </w:rPr>
        <w:t>5</w:t>
      </w:r>
      <w:r>
        <w:rPr>
          <w:noProof/>
        </w:rPr>
        <w:fldChar w:fldCharType="end"/>
      </w:r>
    </w:p>
    <w:p w14:paraId="7578F774" w14:textId="138B4AEF" w:rsidR="0092364C" w:rsidRDefault="0092364C">
      <w:pPr>
        <w:pStyle w:val="Innehll2"/>
        <w:rPr>
          <w:rFonts w:asciiTheme="minorHAnsi" w:eastAsiaTheme="minorEastAsia" w:hAnsiTheme="minorHAnsi" w:cstheme="minorBidi"/>
          <w:noProof/>
          <w:color w:val="auto"/>
          <w:sz w:val="22"/>
          <w:szCs w:val="22"/>
        </w:rPr>
      </w:pPr>
      <w:r>
        <w:rPr>
          <w:noProof/>
        </w:rPr>
        <w:t>2.3.</w:t>
      </w:r>
      <w:r>
        <w:rPr>
          <w:rFonts w:asciiTheme="minorHAnsi" w:eastAsiaTheme="minorEastAsia" w:hAnsiTheme="minorHAnsi" w:cstheme="minorBidi"/>
          <w:noProof/>
          <w:color w:val="auto"/>
          <w:sz w:val="22"/>
          <w:szCs w:val="22"/>
        </w:rPr>
        <w:tab/>
      </w:r>
      <w:r>
        <w:rPr>
          <w:noProof/>
        </w:rPr>
        <w:t>Kompletterande upplysningar</w:t>
      </w:r>
      <w:r>
        <w:rPr>
          <w:noProof/>
        </w:rPr>
        <w:tab/>
      </w:r>
      <w:r>
        <w:rPr>
          <w:noProof/>
        </w:rPr>
        <w:fldChar w:fldCharType="begin"/>
      </w:r>
      <w:r>
        <w:rPr>
          <w:noProof/>
        </w:rPr>
        <w:instrText xml:space="preserve"> PAGEREF _Toc73380057 \h </w:instrText>
      </w:r>
      <w:r>
        <w:rPr>
          <w:noProof/>
        </w:rPr>
      </w:r>
      <w:r>
        <w:rPr>
          <w:noProof/>
        </w:rPr>
        <w:fldChar w:fldCharType="separate"/>
      </w:r>
      <w:r>
        <w:rPr>
          <w:noProof/>
        </w:rPr>
        <w:t>5</w:t>
      </w:r>
      <w:r>
        <w:rPr>
          <w:noProof/>
        </w:rPr>
        <w:fldChar w:fldCharType="end"/>
      </w:r>
    </w:p>
    <w:p w14:paraId="3CBA0B96" w14:textId="508AE47F" w:rsidR="0092364C" w:rsidRDefault="0092364C">
      <w:pPr>
        <w:pStyle w:val="Innehll2"/>
        <w:rPr>
          <w:rFonts w:asciiTheme="minorHAnsi" w:eastAsiaTheme="minorEastAsia" w:hAnsiTheme="minorHAnsi" w:cstheme="minorBidi"/>
          <w:noProof/>
          <w:color w:val="auto"/>
          <w:sz w:val="22"/>
          <w:szCs w:val="22"/>
        </w:rPr>
      </w:pPr>
      <w:r>
        <w:rPr>
          <w:noProof/>
        </w:rPr>
        <w:t>2.4.</w:t>
      </w:r>
      <w:r>
        <w:rPr>
          <w:rFonts w:asciiTheme="minorHAnsi" w:eastAsiaTheme="minorEastAsia" w:hAnsiTheme="minorHAnsi" w:cstheme="minorBidi"/>
          <w:noProof/>
          <w:color w:val="auto"/>
          <w:sz w:val="22"/>
          <w:szCs w:val="22"/>
        </w:rPr>
        <w:tab/>
      </w:r>
      <w:r>
        <w:rPr>
          <w:noProof/>
        </w:rPr>
        <w:t>Anbudsgivning</w:t>
      </w:r>
      <w:r>
        <w:rPr>
          <w:noProof/>
        </w:rPr>
        <w:tab/>
      </w:r>
      <w:r>
        <w:rPr>
          <w:noProof/>
        </w:rPr>
        <w:fldChar w:fldCharType="begin"/>
      </w:r>
      <w:r>
        <w:rPr>
          <w:noProof/>
        </w:rPr>
        <w:instrText xml:space="preserve"> PAGEREF _Toc73380058 \h </w:instrText>
      </w:r>
      <w:r>
        <w:rPr>
          <w:noProof/>
        </w:rPr>
      </w:r>
      <w:r>
        <w:rPr>
          <w:noProof/>
        </w:rPr>
        <w:fldChar w:fldCharType="separate"/>
      </w:r>
      <w:r>
        <w:rPr>
          <w:noProof/>
        </w:rPr>
        <w:t>6</w:t>
      </w:r>
      <w:r>
        <w:rPr>
          <w:noProof/>
        </w:rPr>
        <w:fldChar w:fldCharType="end"/>
      </w:r>
    </w:p>
    <w:p w14:paraId="485B4971" w14:textId="51942FF8" w:rsidR="0092364C" w:rsidRDefault="0092364C">
      <w:pPr>
        <w:pStyle w:val="Innehll3"/>
        <w:rPr>
          <w:rFonts w:asciiTheme="minorHAnsi" w:eastAsiaTheme="minorEastAsia" w:hAnsiTheme="minorHAnsi" w:cstheme="minorBidi"/>
          <w:color w:val="auto"/>
          <w:sz w:val="22"/>
          <w:szCs w:val="22"/>
        </w:rPr>
      </w:pPr>
      <w:r>
        <w:t>2.4.1.</w:t>
      </w:r>
      <w:r>
        <w:rPr>
          <w:rFonts w:asciiTheme="minorHAnsi" w:eastAsiaTheme="minorEastAsia" w:hAnsiTheme="minorHAnsi" w:cstheme="minorBidi"/>
          <w:color w:val="auto"/>
          <w:sz w:val="22"/>
          <w:szCs w:val="22"/>
        </w:rPr>
        <w:tab/>
      </w:r>
      <w:r>
        <w:t>Allmänt</w:t>
      </w:r>
      <w:r>
        <w:tab/>
      </w:r>
      <w:r>
        <w:fldChar w:fldCharType="begin"/>
      </w:r>
      <w:r>
        <w:instrText xml:space="preserve"> PAGEREF _Toc73380059 \h </w:instrText>
      </w:r>
      <w:r>
        <w:fldChar w:fldCharType="separate"/>
      </w:r>
      <w:r>
        <w:t>6</w:t>
      </w:r>
      <w:r>
        <w:fldChar w:fldCharType="end"/>
      </w:r>
    </w:p>
    <w:p w14:paraId="711D469E" w14:textId="784F12FA" w:rsidR="0092364C" w:rsidRDefault="0092364C">
      <w:pPr>
        <w:pStyle w:val="Innehll3"/>
        <w:rPr>
          <w:rFonts w:asciiTheme="minorHAnsi" w:eastAsiaTheme="minorEastAsia" w:hAnsiTheme="minorHAnsi" w:cstheme="minorBidi"/>
          <w:color w:val="auto"/>
          <w:sz w:val="22"/>
          <w:szCs w:val="22"/>
        </w:rPr>
      </w:pPr>
      <w:r>
        <w:t>2.4.2.</w:t>
      </w:r>
      <w:r>
        <w:rPr>
          <w:rFonts w:asciiTheme="minorHAnsi" w:eastAsiaTheme="minorEastAsia" w:hAnsiTheme="minorHAnsi" w:cstheme="minorBidi"/>
          <w:color w:val="auto"/>
          <w:sz w:val="22"/>
          <w:szCs w:val="22"/>
        </w:rPr>
        <w:tab/>
      </w:r>
      <w:r>
        <w:t>Inlämning och märkning av anbud</w:t>
      </w:r>
      <w:r>
        <w:tab/>
      </w:r>
      <w:r>
        <w:fldChar w:fldCharType="begin"/>
      </w:r>
      <w:r>
        <w:instrText xml:space="preserve"> PAGEREF _Toc73380060 \h </w:instrText>
      </w:r>
      <w:r>
        <w:fldChar w:fldCharType="separate"/>
      </w:r>
      <w:r>
        <w:t>6</w:t>
      </w:r>
      <w:r>
        <w:fldChar w:fldCharType="end"/>
      </w:r>
    </w:p>
    <w:p w14:paraId="0B2B220C" w14:textId="3036B674" w:rsidR="0092364C" w:rsidRDefault="0092364C">
      <w:pPr>
        <w:pStyle w:val="Innehll3"/>
        <w:rPr>
          <w:rFonts w:asciiTheme="minorHAnsi" w:eastAsiaTheme="minorEastAsia" w:hAnsiTheme="minorHAnsi" w:cstheme="minorBidi"/>
          <w:color w:val="auto"/>
          <w:sz w:val="22"/>
          <w:szCs w:val="22"/>
        </w:rPr>
      </w:pPr>
      <w:r>
        <w:t>2.4.3.</w:t>
      </w:r>
      <w:r>
        <w:rPr>
          <w:rFonts w:asciiTheme="minorHAnsi" w:eastAsiaTheme="minorEastAsia" w:hAnsiTheme="minorHAnsi" w:cstheme="minorBidi"/>
          <w:color w:val="auto"/>
          <w:sz w:val="22"/>
          <w:szCs w:val="22"/>
        </w:rPr>
        <w:tab/>
      </w:r>
      <w:r>
        <w:t>Varuprover</w:t>
      </w:r>
      <w:r>
        <w:tab/>
      </w:r>
      <w:r>
        <w:fldChar w:fldCharType="begin"/>
      </w:r>
      <w:r>
        <w:instrText xml:space="preserve"> PAGEREF _Toc73380061 \h </w:instrText>
      </w:r>
      <w:r>
        <w:fldChar w:fldCharType="separate"/>
      </w:r>
      <w:r>
        <w:t>6</w:t>
      </w:r>
      <w:r>
        <w:fldChar w:fldCharType="end"/>
      </w:r>
    </w:p>
    <w:p w14:paraId="10C5E993" w14:textId="3268B2E8" w:rsidR="0092364C" w:rsidRDefault="0092364C">
      <w:pPr>
        <w:pStyle w:val="Innehll3"/>
        <w:rPr>
          <w:rFonts w:asciiTheme="minorHAnsi" w:eastAsiaTheme="minorEastAsia" w:hAnsiTheme="minorHAnsi" w:cstheme="minorBidi"/>
          <w:color w:val="auto"/>
          <w:sz w:val="22"/>
          <w:szCs w:val="22"/>
        </w:rPr>
      </w:pPr>
      <w:r>
        <w:t>2.4.4.</w:t>
      </w:r>
      <w:r>
        <w:rPr>
          <w:rFonts w:asciiTheme="minorHAnsi" w:eastAsiaTheme="minorEastAsia" w:hAnsiTheme="minorHAnsi" w:cstheme="minorBidi"/>
          <w:color w:val="auto"/>
          <w:sz w:val="22"/>
          <w:szCs w:val="22"/>
        </w:rPr>
        <w:tab/>
      </w:r>
      <w:r>
        <w:t>Anbudets giltighetstid</w:t>
      </w:r>
      <w:r>
        <w:tab/>
      </w:r>
      <w:r>
        <w:fldChar w:fldCharType="begin"/>
      </w:r>
      <w:r>
        <w:instrText xml:space="preserve"> PAGEREF _Toc73380062 \h </w:instrText>
      </w:r>
      <w:r>
        <w:fldChar w:fldCharType="separate"/>
      </w:r>
      <w:r>
        <w:t>7</w:t>
      </w:r>
      <w:r>
        <w:fldChar w:fldCharType="end"/>
      </w:r>
    </w:p>
    <w:p w14:paraId="139E5D42" w14:textId="3A79AA0A" w:rsidR="0092364C" w:rsidRDefault="0092364C">
      <w:pPr>
        <w:pStyle w:val="Innehll2"/>
        <w:rPr>
          <w:rFonts w:asciiTheme="minorHAnsi" w:eastAsiaTheme="minorEastAsia" w:hAnsiTheme="minorHAnsi" w:cstheme="minorBidi"/>
          <w:noProof/>
          <w:color w:val="auto"/>
          <w:sz w:val="22"/>
          <w:szCs w:val="22"/>
        </w:rPr>
      </w:pPr>
      <w:r>
        <w:rPr>
          <w:noProof/>
        </w:rPr>
        <w:t>2.5.</w:t>
      </w:r>
      <w:r>
        <w:rPr>
          <w:rFonts w:asciiTheme="minorHAnsi" w:eastAsiaTheme="minorEastAsia" w:hAnsiTheme="minorHAnsi" w:cstheme="minorBidi"/>
          <w:noProof/>
          <w:color w:val="auto"/>
          <w:sz w:val="22"/>
          <w:szCs w:val="22"/>
        </w:rPr>
        <w:tab/>
      </w:r>
      <w:r>
        <w:rPr>
          <w:noProof/>
        </w:rPr>
        <w:t>Anbudets innehåll</w:t>
      </w:r>
      <w:r>
        <w:rPr>
          <w:noProof/>
        </w:rPr>
        <w:tab/>
      </w:r>
      <w:r>
        <w:rPr>
          <w:noProof/>
        </w:rPr>
        <w:fldChar w:fldCharType="begin"/>
      </w:r>
      <w:r>
        <w:rPr>
          <w:noProof/>
        </w:rPr>
        <w:instrText xml:space="preserve"> PAGEREF _Toc73380063 \h </w:instrText>
      </w:r>
      <w:r>
        <w:rPr>
          <w:noProof/>
        </w:rPr>
      </w:r>
      <w:r>
        <w:rPr>
          <w:noProof/>
        </w:rPr>
        <w:fldChar w:fldCharType="separate"/>
      </w:r>
      <w:r>
        <w:rPr>
          <w:noProof/>
        </w:rPr>
        <w:t>7</w:t>
      </w:r>
      <w:r>
        <w:rPr>
          <w:noProof/>
        </w:rPr>
        <w:fldChar w:fldCharType="end"/>
      </w:r>
    </w:p>
    <w:p w14:paraId="3D6C70F0" w14:textId="3B0B9EED" w:rsidR="0092364C" w:rsidRDefault="0092364C">
      <w:pPr>
        <w:pStyle w:val="Innehll2"/>
        <w:rPr>
          <w:rFonts w:asciiTheme="minorHAnsi" w:eastAsiaTheme="minorEastAsia" w:hAnsiTheme="minorHAnsi" w:cstheme="minorBidi"/>
          <w:noProof/>
          <w:color w:val="auto"/>
          <w:sz w:val="22"/>
          <w:szCs w:val="22"/>
        </w:rPr>
      </w:pPr>
      <w:r>
        <w:rPr>
          <w:noProof/>
        </w:rPr>
        <w:t>2.6.</w:t>
      </w:r>
      <w:r>
        <w:rPr>
          <w:rFonts w:asciiTheme="minorHAnsi" w:eastAsiaTheme="minorEastAsia" w:hAnsiTheme="minorHAnsi" w:cstheme="minorBidi"/>
          <w:noProof/>
          <w:color w:val="auto"/>
          <w:sz w:val="22"/>
          <w:szCs w:val="22"/>
        </w:rPr>
        <w:tab/>
      </w:r>
      <w:r>
        <w:rPr>
          <w:noProof/>
        </w:rPr>
        <w:t>Anbudsöppning</w:t>
      </w:r>
      <w:r>
        <w:rPr>
          <w:noProof/>
        </w:rPr>
        <w:tab/>
      </w:r>
      <w:r>
        <w:rPr>
          <w:noProof/>
        </w:rPr>
        <w:fldChar w:fldCharType="begin"/>
      </w:r>
      <w:r>
        <w:rPr>
          <w:noProof/>
        </w:rPr>
        <w:instrText xml:space="preserve"> PAGEREF _Toc73380064 \h </w:instrText>
      </w:r>
      <w:r>
        <w:rPr>
          <w:noProof/>
        </w:rPr>
      </w:r>
      <w:r>
        <w:rPr>
          <w:noProof/>
        </w:rPr>
        <w:fldChar w:fldCharType="separate"/>
      </w:r>
      <w:r>
        <w:rPr>
          <w:noProof/>
        </w:rPr>
        <w:t>7</w:t>
      </w:r>
      <w:r>
        <w:rPr>
          <w:noProof/>
        </w:rPr>
        <w:fldChar w:fldCharType="end"/>
      </w:r>
    </w:p>
    <w:p w14:paraId="0435775D" w14:textId="01624E81" w:rsidR="0092364C" w:rsidRDefault="0092364C">
      <w:pPr>
        <w:pStyle w:val="Innehll1"/>
        <w:rPr>
          <w:rFonts w:asciiTheme="minorHAnsi" w:eastAsiaTheme="minorEastAsia" w:hAnsiTheme="minorHAnsi" w:cstheme="minorBidi"/>
          <w:bCs w:val="0"/>
          <w:caps w:val="0"/>
          <w:color w:val="auto"/>
          <w:sz w:val="22"/>
          <w:szCs w:val="22"/>
        </w:rPr>
      </w:pPr>
      <w:r>
        <w:t>3.</w:t>
      </w:r>
      <w:r>
        <w:rPr>
          <w:rFonts w:asciiTheme="minorHAnsi" w:eastAsiaTheme="minorEastAsia" w:hAnsiTheme="minorHAnsi" w:cstheme="minorBidi"/>
          <w:bCs w:val="0"/>
          <w:caps w:val="0"/>
          <w:color w:val="auto"/>
          <w:sz w:val="22"/>
          <w:szCs w:val="22"/>
        </w:rPr>
        <w:tab/>
      </w:r>
      <w:r>
        <w:t>Krav på anbudsgivaren</w:t>
      </w:r>
      <w:r>
        <w:tab/>
      </w:r>
      <w:r>
        <w:fldChar w:fldCharType="begin"/>
      </w:r>
      <w:r>
        <w:instrText xml:space="preserve"> PAGEREF _Toc73380065 \h </w:instrText>
      </w:r>
      <w:r>
        <w:fldChar w:fldCharType="separate"/>
      </w:r>
      <w:r>
        <w:t>8</w:t>
      </w:r>
      <w:r>
        <w:fldChar w:fldCharType="end"/>
      </w:r>
    </w:p>
    <w:p w14:paraId="1230EBE7" w14:textId="680AD574" w:rsidR="0092364C" w:rsidRDefault="0092364C">
      <w:pPr>
        <w:pStyle w:val="Innehll2"/>
        <w:rPr>
          <w:rFonts w:asciiTheme="minorHAnsi" w:eastAsiaTheme="minorEastAsia" w:hAnsiTheme="minorHAnsi" w:cstheme="minorBidi"/>
          <w:noProof/>
          <w:color w:val="auto"/>
          <w:sz w:val="22"/>
          <w:szCs w:val="22"/>
        </w:rPr>
      </w:pPr>
      <w:r>
        <w:rPr>
          <w:noProof/>
        </w:rPr>
        <w:t>3.1.</w:t>
      </w:r>
      <w:r>
        <w:rPr>
          <w:rFonts w:asciiTheme="minorHAnsi" w:eastAsiaTheme="minorEastAsia" w:hAnsiTheme="minorHAnsi" w:cstheme="minorBidi"/>
          <w:noProof/>
          <w:color w:val="auto"/>
          <w:sz w:val="22"/>
          <w:szCs w:val="22"/>
        </w:rPr>
        <w:tab/>
      </w:r>
      <w:r>
        <w:rPr>
          <w:noProof/>
        </w:rPr>
        <w:t>Skatter, avgifter, brott m.m.</w:t>
      </w:r>
      <w:r>
        <w:rPr>
          <w:noProof/>
        </w:rPr>
        <w:tab/>
      </w:r>
      <w:r>
        <w:rPr>
          <w:noProof/>
        </w:rPr>
        <w:fldChar w:fldCharType="begin"/>
      </w:r>
      <w:r>
        <w:rPr>
          <w:noProof/>
        </w:rPr>
        <w:instrText xml:space="preserve"> PAGEREF _Toc73380066 \h </w:instrText>
      </w:r>
      <w:r>
        <w:rPr>
          <w:noProof/>
        </w:rPr>
      </w:r>
      <w:r>
        <w:rPr>
          <w:noProof/>
        </w:rPr>
        <w:fldChar w:fldCharType="separate"/>
      </w:r>
      <w:r>
        <w:rPr>
          <w:noProof/>
        </w:rPr>
        <w:t>8</w:t>
      </w:r>
      <w:r>
        <w:rPr>
          <w:noProof/>
        </w:rPr>
        <w:fldChar w:fldCharType="end"/>
      </w:r>
    </w:p>
    <w:p w14:paraId="79D6AA79" w14:textId="2F097481" w:rsidR="0092364C" w:rsidRDefault="0092364C">
      <w:pPr>
        <w:pStyle w:val="Innehll2"/>
        <w:rPr>
          <w:rFonts w:asciiTheme="minorHAnsi" w:eastAsiaTheme="minorEastAsia" w:hAnsiTheme="minorHAnsi" w:cstheme="minorBidi"/>
          <w:noProof/>
          <w:color w:val="auto"/>
          <w:sz w:val="22"/>
          <w:szCs w:val="22"/>
        </w:rPr>
      </w:pPr>
      <w:r>
        <w:rPr>
          <w:noProof/>
        </w:rPr>
        <w:t>3.2.</w:t>
      </w:r>
      <w:r>
        <w:rPr>
          <w:rFonts w:asciiTheme="minorHAnsi" w:eastAsiaTheme="minorEastAsia" w:hAnsiTheme="minorHAnsi" w:cstheme="minorBidi"/>
          <w:noProof/>
          <w:color w:val="auto"/>
          <w:sz w:val="22"/>
          <w:szCs w:val="22"/>
        </w:rPr>
        <w:tab/>
      </w:r>
      <w:r>
        <w:rPr>
          <w:noProof/>
        </w:rPr>
        <w:t>Ekonomisk ställning</w:t>
      </w:r>
      <w:r>
        <w:rPr>
          <w:noProof/>
        </w:rPr>
        <w:tab/>
      </w:r>
      <w:r>
        <w:rPr>
          <w:noProof/>
        </w:rPr>
        <w:fldChar w:fldCharType="begin"/>
      </w:r>
      <w:r>
        <w:rPr>
          <w:noProof/>
        </w:rPr>
        <w:instrText xml:space="preserve"> PAGEREF _Toc73380067 \h </w:instrText>
      </w:r>
      <w:r>
        <w:rPr>
          <w:noProof/>
        </w:rPr>
      </w:r>
      <w:r>
        <w:rPr>
          <w:noProof/>
        </w:rPr>
        <w:fldChar w:fldCharType="separate"/>
      </w:r>
      <w:r>
        <w:rPr>
          <w:noProof/>
        </w:rPr>
        <w:t>8</w:t>
      </w:r>
      <w:r>
        <w:rPr>
          <w:noProof/>
        </w:rPr>
        <w:fldChar w:fldCharType="end"/>
      </w:r>
    </w:p>
    <w:p w14:paraId="3B56CE95" w14:textId="34AE48F3" w:rsidR="0092364C" w:rsidRDefault="0092364C">
      <w:pPr>
        <w:pStyle w:val="Innehll2"/>
        <w:rPr>
          <w:rFonts w:asciiTheme="minorHAnsi" w:eastAsiaTheme="minorEastAsia" w:hAnsiTheme="minorHAnsi" w:cstheme="minorBidi"/>
          <w:noProof/>
          <w:color w:val="auto"/>
          <w:sz w:val="22"/>
          <w:szCs w:val="22"/>
        </w:rPr>
      </w:pPr>
      <w:r>
        <w:rPr>
          <w:noProof/>
        </w:rPr>
        <w:t>3.3.</w:t>
      </w:r>
      <w:r>
        <w:rPr>
          <w:rFonts w:asciiTheme="minorHAnsi" w:eastAsiaTheme="minorEastAsia" w:hAnsiTheme="minorHAnsi" w:cstheme="minorBidi"/>
          <w:noProof/>
          <w:color w:val="auto"/>
          <w:sz w:val="22"/>
          <w:szCs w:val="22"/>
        </w:rPr>
        <w:tab/>
      </w:r>
      <w:r>
        <w:rPr>
          <w:noProof/>
        </w:rPr>
        <w:t>Teknisk och yrkesmässig kapacitet</w:t>
      </w:r>
      <w:r>
        <w:rPr>
          <w:noProof/>
        </w:rPr>
        <w:tab/>
      </w:r>
      <w:r>
        <w:rPr>
          <w:noProof/>
        </w:rPr>
        <w:fldChar w:fldCharType="begin"/>
      </w:r>
      <w:r>
        <w:rPr>
          <w:noProof/>
        </w:rPr>
        <w:instrText xml:space="preserve"> PAGEREF _Toc73380068 \h </w:instrText>
      </w:r>
      <w:r>
        <w:rPr>
          <w:noProof/>
        </w:rPr>
      </w:r>
      <w:r>
        <w:rPr>
          <w:noProof/>
        </w:rPr>
        <w:fldChar w:fldCharType="separate"/>
      </w:r>
      <w:r>
        <w:rPr>
          <w:noProof/>
        </w:rPr>
        <w:t>9</w:t>
      </w:r>
      <w:r>
        <w:rPr>
          <w:noProof/>
        </w:rPr>
        <w:fldChar w:fldCharType="end"/>
      </w:r>
    </w:p>
    <w:p w14:paraId="0C3FEFE4" w14:textId="7902CD20" w:rsidR="0092364C" w:rsidRDefault="0092364C">
      <w:pPr>
        <w:pStyle w:val="Innehll1"/>
        <w:rPr>
          <w:rFonts w:asciiTheme="minorHAnsi" w:eastAsiaTheme="minorEastAsia" w:hAnsiTheme="minorHAnsi" w:cstheme="minorBidi"/>
          <w:bCs w:val="0"/>
          <w:caps w:val="0"/>
          <w:color w:val="auto"/>
          <w:sz w:val="22"/>
          <w:szCs w:val="22"/>
        </w:rPr>
      </w:pPr>
      <w:r>
        <w:t>4.</w:t>
      </w:r>
      <w:r>
        <w:rPr>
          <w:rFonts w:asciiTheme="minorHAnsi" w:eastAsiaTheme="minorEastAsia" w:hAnsiTheme="minorHAnsi" w:cstheme="minorBidi"/>
          <w:bCs w:val="0"/>
          <w:caps w:val="0"/>
          <w:color w:val="auto"/>
          <w:sz w:val="22"/>
          <w:szCs w:val="22"/>
        </w:rPr>
        <w:tab/>
      </w:r>
      <w:r>
        <w:t>prövning av anbudSGIVARE OCH ANBUD</w:t>
      </w:r>
      <w:r>
        <w:tab/>
      </w:r>
      <w:r>
        <w:fldChar w:fldCharType="begin"/>
      </w:r>
      <w:r>
        <w:instrText xml:space="preserve"> PAGEREF _Toc73380069 \h </w:instrText>
      </w:r>
      <w:r>
        <w:fldChar w:fldCharType="separate"/>
      </w:r>
      <w:r>
        <w:t>11</w:t>
      </w:r>
      <w:r>
        <w:fldChar w:fldCharType="end"/>
      </w:r>
    </w:p>
    <w:p w14:paraId="0BE2B56E" w14:textId="20BCB7C0" w:rsidR="0092364C" w:rsidRDefault="0092364C">
      <w:pPr>
        <w:pStyle w:val="Innehll2"/>
        <w:rPr>
          <w:rFonts w:asciiTheme="minorHAnsi" w:eastAsiaTheme="minorEastAsia" w:hAnsiTheme="minorHAnsi" w:cstheme="minorBidi"/>
          <w:noProof/>
          <w:color w:val="auto"/>
          <w:sz w:val="22"/>
          <w:szCs w:val="22"/>
        </w:rPr>
      </w:pPr>
      <w:r>
        <w:rPr>
          <w:noProof/>
        </w:rPr>
        <w:t>4.1.</w:t>
      </w:r>
      <w:r>
        <w:rPr>
          <w:rFonts w:asciiTheme="minorHAnsi" w:eastAsiaTheme="minorEastAsia" w:hAnsiTheme="minorHAnsi" w:cstheme="minorBidi"/>
          <w:noProof/>
          <w:color w:val="auto"/>
          <w:sz w:val="22"/>
          <w:szCs w:val="22"/>
        </w:rPr>
        <w:tab/>
      </w:r>
      <w:r>
        <w:rPr>
          <w:noProof/>
        </w:rPr>
        <w:t>Allmänt</w:t>
      </w:r>
      <w:r>
        <w:rPr>
          <w:noProof/>
        </w:rPr>
        <w:tab/>
      </w:r>
      <w:r>
        <w:rPr>
          <w:noProof/>
        </w:rPr>
        <w:fldChar w:fldCharType="begin"/>
      </w:r>
      <w:r>
        <w:rPr>
          <w:noProof/>
        </w:rPr>
        <w:instrText xml:space="preserve"> PAGEREF _Toc73380070 \h </w:instrText>
      </w:r>
      <w:r>
        <w:rPr>
          <w:noProof/>
        </w:rPr>
      </w:r>
      <w:r>
        <w:rPr>
          <w:noProof/>
        </w:rPr>
        <w:fldChar w:fldCharType="separate"/>
      </w:r>
      <w:r>
        <w:rPr>
          <w:noProof/>
        </w:rPr>
        <w:t>11</w:t>
      </w:r>
      <w:r>
        <w:rPr>
          <w:noProof/>
        </w:rPr>
        <w:fldChar w:fldCharType="end"/>
      </w:r>
    </w:p>
    <w:p w14:paraId="1356E7E6" w14:textId="2819A190" w:rsidR="0092364C" w:rsidRDefault="0092364C">
      <w:pPr>
        <w:pStyle w:val="Innehll2"/>
        <w:rPr>
          <w:rFonts w:asciiTheme="minorHAnsi" w:eastAsiaTheme="minorEastAsia" w:hAnsiTheme="minorHAnsi" w:cstheme="minorBidi"/>
          <w:noProof/>
          <w:color w:val="auto"/>
          <w:sz w:val="22"/>
          <w:szCs w:val="22"/>
        </w:rPr>
      </w:pPr>
      <w:r>
        <w:rPr>
          <w:noProof/>
        </w:rPr>
        <w:t>4.2.</w:t>
      </w:r>
      <w:r>
        <w:rPr>
          <w:rFonts w:asciiTheme="minorHAnsi" w:eastAsiaTheme="minorEastAsia" w:hAnsiTheme="minorHAnsi" w:cstheme="minorBidi"/>
          <w:noProof/>
          <w:color w:val="auto"/>
          <w:sz w:val="22"/>
          <w:szCs w:val="22"/>
        </w:rPr>
        <w:tab/>
      </w:r>
      <w:r>
        <w:rPr>
          <w:noProof/>
        </w:rPr>
        <w:t>Kvalificering av anbudsgivare</w:t>
      </w:r>
      <w:r>
        <w:rPr>
          <w:noProof/>
        </w:rPr>
        <w:tab/>
      </w:r>
      <w:r>
        <w:rPr>
          <w:noProof/>
        </w:rPr>
        <w:fldChar w:fldCharType="begin"/>
      </w:r>
      <w:r>
        <w:rPr>
          <w:noProof/>
        </w:rPr>
        <w:instrText xml:space="preserve"> PAGEREF _Toc73380071 \h </w:instrText>
      </w:r>
      <w:r>
        <w:rPr>
          <w:noProof/>
        </w:rPr>
      </w:r>
      <w:r>
        <w:rPr>
          <w:noProof/>
        </w:rPr>
        <w:fldChar w:fldCharType="separate"/>
      </w:r>
      <w:r>
        <w:rPr>
          <w:noProof/>
        </w:rPr>
        <w:t>11</w:t>
      </w:r>
      <w:r>
        <w:rPr>
          <w:noProof/>
        </w:rPr>
        <w:fldChar w:fldCharType="end"/>
      </w:r>
    </w:p>
    <w:p w14:paraId="080B191B" w14:textId="581DCEA1" w:rsidR="0092364C" w:rsidRDefault="0092364C">
      <w:pPr>
        <w:pStyle w:val="Innehll2"/>
        <w:rPr>
          <w:rFonts w:asciiTheme="minorHAnsi" w:eastAsiaTheme="minorEastAsia" w:hAnsiTheme="minorHAnsi" w:cstheme="minorBidi"/>
          <w:noProof/>
          <w:color w:val="auto"/>
          <w:sz w:val="22"/>
          <w:szCs w:val="22"/>
        </w:rPr>
      </w:pPr>
      <w:r>
        <w:rPr>
          <w:noProof/>
        </w:rPr>
        <w:t>4.3.</w:t>
      </w:r>
      <w:r>
        <w:rPr>
          <w:rFonts w:asciiTheme="minorHAnsi" w:eastAsiaTheme="minorEastAsia" w:hAnsiTheme="minorHAnsi" w:cstheme="minorBidi"/>
          <w:noProof/>
          <w:color w:val="auto"/>
          <w:sz w:val="22"/>
          <w:szCs w:val="22"/>
        </w:rPr>
        <w:tab/>
      </w:r>
      <w:r>
        <w:rPr>
          <w:noProof/>
        </w:rPr>
        <w:t>Prövning av utrustningen</w:t>
      </w:r>
      <w:r>
        <w:rPr>
          <w:noProof/>
        </w:rPr>
        <w:tab/>
      </w:r>
      <w:r>
        <w:rPr>
          <w:noProof/>
        </w:rPr>
        <w:fldChar w:fldCharType="begin"/>
      </w:r>
      <w:r>
        <w:rPr>
          <w:noProof/>
        </w:rPr>
        <w:instrText xml:space="preserve"> PAGEREF _Toc73380072 \h </w:instrText>
      </w:r>
      <w:r>
        <w:rPr>
          <w:noProof/>
        </w:rPr>
      </w:r>
      <w:r>
        <w:rPr>
          <w:noProof/>
        </w:rPr>
        <w:fldChar w:fldCharType="separate"/>
      </w:r>
      <w:r>
        <w:rPr>
          <w:noProof/>
        </w:rPr>
        <w:t>11</w:t>
      </w:r>
      <w:r>
        <w:rPr>
          <w:noProof/>
        </w:rPr>
        <w:fldChar w:fldCharType="end"/>
      </w:r>
    </w:p>
    <w:p w14:paraId="2CCEDD47" w14:textId="5DB38F01" w:rsidR="0092364C" w:rsidRDefault="0092364C">
      <w:pPr>
        <w:pStyle w:val="Innehll2"/>
        <w:rPr>
          <w:rFonts w:asciiTheme="minorHAnsi" w:eastAsiaTheme="minorEastAsia" w:hAnsiTheme="minorHAnsi" w:cstheme="minorBidi"/>
          <w:noProof/>
          <w:color w:val="auto"/>
          <w:sz w:val="22"/>
          <w:szCs w:val="22"/>
        </w:rPr>
      </w:pPr>
      <w:r>
        <w:rPr>
          <w:noProof/>
        </w:rPr>
        <w:t>4.4.</w:t>
      </w:r>
      <w:r>
        <w:rPr>
          <w:rFonts w:asciiTheme="minorHAnsi" w:eastAsiaTheme="minorEastAsia" w:hAnsiTheme="minorHAnsi" w:cstheme="minorBidi"/>
          <w:noProof/>
          <w:color w:val="auto"/>
          <w:sz w:val="22"/>
          <w:szCs w:val="22"/>
        </w:rPr>
        <w:tab/>
      </w:r>
      <w:r>
        <w:rPr>
          <w:noProof/>
        </w:rPr>
        <w:t>Utvärdering av anbud</w:t>
      </w:r>
      <w:r>
        <w:rPr>
          <w:noProof/>
        </w:rPr>
        <w:tab/>
      </w:r>
      <w:r>
        <w:rPr>
          <w:noProof/>
        </w:rPr>
        <w:fldChar w:fldCharType="begin"/>
      </w:r>
      <w:r>
        <w:rPr>
          <w:noProof/>
        </w:rPr>
        <w:instrText xml:space="preserve"> PAGEREF _Toc73380073 \h </w:instrText>
      </w:r>
      <w:r>
        <w:rPr>
          <w:noProof/>
        </w:rPr>
      </w:r>
      <w:r>
        <w:rPr>
          <w:noProof/>
        </w:rPr>
        <w:fldChar w:fldCharType="separate"/>
      </w:r>
      <w:r>
        <w:rPr>
          <w:noProof/>
        </w:rPr>
        <w:t>12</w:t>
      </w:r>
      <w:r>
        <w:rPr>
          <w:noProof/>
        </w:rPr>
        <w:fldChar w:fldCharType="end"/>
      </w:r>
    </w:p>
    <w:p w14:paraId="170BB6AD" w14:textId="10EB1C86" w:rsidR="0092364C" w:rsidRDefault="0092364C">
      <w:pPr>
        <w:pStyle w:val="Innehll2"/>
        <w:rPr>
          <w:rFonts w:asciiTheme="minorHAnsi" w:eastAsiaTheme="minorEastAsia" w:hAnsiTheme="minorHAnsi" w:cstheme="minorBidi"/>
          <w:noProof/>
          <w:color w:val="auto"/>
          <w:sz w:val="22"/>
          <w:szCs w:val="22"/>
        </w:rPr>
      </w:pPr>
      <w:r>
        <w:rPr>
          <w:noProof/>
        </w:rPr>
        <w:t>4.5.</w:t>
      </w:r>
      <w:r>
        <w:rPr>
          <w:rFonts w:asciiTheme="minorHAnsi" w:eastAsiaTheme="minorEastAsia" w:hAnsiTheme="minorHAnsi" w:cstheme="minorBidi"/>
          <w:noProof/>
          <w:color w:val="auto"/>
          <w:sz w:val="22"/>
          <w:szCs w:val="22"/>
        </w:rPr>
        <w:tab/>
      </w:r>
      <w:r>
        <w:rPr>
          <w:noProof/>
        </w:rPr>
        <w:t>Antagande av anbud – tilldelning av kontrakt</w:t>
      </w:r>
      <w:r>
        <w:rPr>
          <w:noProof/>
        </w:rPr>
        <w:tab/>
      </w:r>
      <w:r>
        <w:rPr>
          <w:noProof/>
        </w:rPr>
        <w:fldChar w:fldCharType="begin"/>
      </w:r>
      <w:r>
        <w:rPr>
          <w:noProof/>
        </w:rPr>
        <w:instrText xml:space="preserve"> PAGEREF _Toc73380074 \h </w:instrText>
      </w:r>
      <w:r>
        <w:rPr>
          <w:noProof/>
        </w:rPr>
      </w:r>
      <w:r>
        <w:rPr>
          <w:noProof/>
        </w:rPr>
        <w:fldChar w:fldCharType="separate"/>
      </w:r>
      <w:r>
        <w:rPr>
          <w:noProof/>
        </w:rPr>
        <w:t>12</w:t>
      </w:r>
      <w:r>
        <w:rPr>
          <w:noProof/>
        </w:rPr>
        <w:fldChar w:fldCharType="end"/>
      </w:r>
    </w:p>
    <w:p w14:paraId="376BC212" w14:textId="7CBAFA4C" w:rsidR="0092364C" w:rsidRDefault="0092364C">
      <w:pPr>
        <w:pStyle w:val="Innehll2"/>
        <w:rPr>
          <w:rFonts w:asciiTheme="minorHAnsi" w:eastAsiaTheme="minorEastAsia" w:hAnsiTheme="minorHAnsi" w:cstheme="minorBidi"/>
          <w:noProof/>
          <w:color w:val="auto"/>
          <w:sz w:val="22"/>
          <w:szCs w:val="22"/>
        </w:rPr>
      </w:pPr>
      <w:r>
        <w:rPr>
          <w:noProof/>
        </w:rPr>
        <w:t>4.6.</w:t>
      </w:r>
      <w:r>
        <w:rPr>
          <w:rFonts w:asciiTheme="minorHAnsi" w:eastAsiaTheme="minorEastAsia" w:hAnsiTheme="minorHAnsi" w:cstheme="minorBidi"/>
          <w:noProof/>
          <w:color w:val="auto"/>
          <w:sz w:val="22"/>
          <w:szCs w:val="22"/>
        </w:rPr>
        <w:tab/>
      </w:r>
      <w:r>
        <w:rPr>
          <w:noProof/>
        </w:rPr>
        <w:t>Avtal - upphandlingskontrakt</w:t>
      </w:r>
      <w:r>
        <w:rPr>
          <w:noProof/>
        </w:rPr>
        <w:tab/>
      </w:r>
      <w:r>
        <w:rPr>
          <w:noProof/>
        </w:rPr>
        <w:fldChar w:fldCharType="begin"/>
      </w:r>
      <w:r>
        <w:rPr>
          <w:noProof/>
        </w:rPr>
        <w:instrText xml:space="preserve"> PAGEREF _Toc73380075 \h </w:instrText>
      </w:r>
      <w:r>
        <w:rPr>
          <w:noProof/>
        </w:rPr>
      </w:r>
      <w:r>
        <w:rPr>
          <w:noProof/>
        </w:rPr>
        <w:fldChar w:fldCharType="separate"/>
      </w:r>
      <w:r>
        <w:rPr>
          <w:noProof/>
        </w:rPr>
        <w:t>12</w:t>
      </w:r>
      <w:r>
        <w:rPr>
          <w:noProof/>
        </w:rPr>
        <w:fldChar w:fldCharType="end"/>
      </w:r>
    </w:p>
    <w:p w14:paraId="3C01015C" w14:textId="1FC45214" w:rsidR="0092364C" w:rsidRDefault="0092364C">
      <w:pPr>
        <w:pStyle w:val="Innehll1"/>
        <w:rPr>
          <w:rFonts w:asciiTheme="minorHAnsi" w:eastAsiaTheme="minorEastAsia" w:hAnsiTheme="minorHAnsi" w:cstheme="minorBidi"/>
          <w:bCs w:val="0"/>
          <w:caps w:val="0"/>
          <w:color w:val="auto"/>
          <w:sz w:val="22"/>
          <w:szCs w:val="22"/>
        </w:rPr>
      </w:pPr>
      <w:r>
        <w:t>5.</w:t>
      </w:r>
      <w:r>
        <w:rPr>
          <w:rFonts w:asciiTheme="minorHAnsi" w:eastAsiaTheme="minorEastAsia" w:hAnsiTheme="minorHAnsi" w:cstheme="minorBidi"/>
          <w:bCs w:val="0"/>
          <w:caps w:val="0"/>
          <w:color w:val="auto"/>
          <w:sz w:val="22"/>
          <w:szCs w:val="22"/>
        </w:rPr>
        <w:tab/>
      </w:r>
      <w:r>
        <w:t>kravspecifikation</w:t>
      </w:r>
      <w:r>
        <w:tab/>
      </w:r>
      <w:r>
        <w:fldChar w:fldCharType="begin"/>
      </w:r>
      <w:r>
        <w:instrText xml:space="preserve"> PAGEREF _Toc73380076 \h </w:instrText>
      </w:r>
      <w:r>
        <w:fldChar w:fldCharType="separate"/>
      </w:r>
      <w:r>
        <w:t>14</w:t>
      </w:r>
      <w:r>
        <w:fldChar w:fldCharType="end"/>
      </w:r>
    </w:p>
    <w:p w14:paraId="0D9DF194" w14:textId="1CFD7032" w:rsidR="0092364C" w:rsidRDefault="0092364C">
      <w:pPr>
        <w:pStyle w:val="Innehll2"/>
        <w:rPr>
          <w:rFonts w:asciiTheme="minorHAnsi" w:eastAsiaTheme="minorEastAsia" w:hAnsiTheme="minorHAnsi" w:cstheme="minorBidi"/>
          <w:noProof/>
          <w:color w:val="auto"/>
          <w:sz w:val="22"/>
          <w:szCs w:val="22"/>
        </w:rPr>
      </w:pPr>
      <w:r>
        <w:rPr>
          <w:noProof/>
        </w:rPr>
        <w:t>5.1.</w:t>
      </w:r>
      <w:r>
        <w:rPr>
          <w:rFonts w:asciiTheme="minorHAnsi" w:eastAsiaTheme="minorEastAsia" w:hAnsiTheme="minorHAnsi" w:cstheme="minorBidi"/>
          <w:noProof/>
          <w:color w:val="auto"/>
          <w:sz w:val="22"/>
          <w:szCs w:val="22"/>
        </w:rPr>
        <w:tab/>
      </w:r>
      <w:r>
        <w:rPr>
          <w:noProof/>
        </w:rPr>
        <w:t>Allmänna krav</w:t>
      </w:r>
      <w:r>
        <w:rPr>
          <w:noProof/>
        </w:rPr>
        <w:tab/>
      </w:r>
      <w:r>
        <w:rPr>
          <w:noProof/>
        </w:rPr>
        <w:fldChar w:fldCharType="begin"/>
      </w:r>
      <w:r>
        <w:rPr>
          <w:noProof/>
        </w:rPr>
        <w:instrText xml:space="preserve"> PAGEREF _Toc73380077 \h </w:instrText>
      </w:r>
      <w:r>
        <w:rPr>
          <w:noProof/>
        </w:rPr>
      </w:r>
      <w:r>
        <w:rPr>
          <w:noProof/>
        </w:rPr>
        <w:fldChar w:fldCharType="separate"/>
      </w:r>
      <w:r>
        <w:rPr>
          <w:noProof/>
        </w:rPr>
        <w:t>14</w:t>
      </w:r>
      <w:r>
        <w:rPr>
          <w:noProof/>
        </w:rPr>
        <w:fldChar w:fldCharType="end"/>
      </w:r>
    </w:p>
    <w:p w14:paraId="7F49755B" w14:textId="271DB238" w:rsidR="0092364C" w:rsidRDefault="0092364C">
      <w:pPr>
        <w:pStyle w:val="Innehll2"/>
        <w:rPr>
          <w:rFonts w:asciiTheme="minorHAnsi" w:eastAsiaTheme="minorEastAsia" w:hAnsiTheme="minorHAnsi" w:cstheme="minorBidi"/>
          <w:noProof/>
          <w:color w:val="auto"/>
          <w:sz w:val="22"/>
          <w:szCs w:val="22"/>
        </w:rPr>
      </w:pPr>
      <w:r>
        <w:rPr>
          <w:noProof/>
        </w:rPr>
        <w:t>5.2.</w:t>
      </w:r>
      <w:r>
        <w:rPr>
          <w:rFonts w:asciiTheme="minorHAnsi" w:eastAsiaTheme="minorEastAsia" w:hAnsiTheme="minorHAnsi" w:cstheme="minorBidi"/>
          <w:noProof/>
          <w:color w:val="auto"/>
          <w:sz w:val="22"/>
          <w:szCs w:val="22"/>
        </w:rPr>
        <w:tab/>
      </w:r>
      <w:r>
        <w:rPr>
          <w:noProof/>
        </w:rPr>
        <w:t>Kvalitet och miljö</w:t>
      </w:r>
      <w:r>
        <w:rPr>
          <w:noProof/>
        </w:rPr>
        <w:tab/>
      </w:r>
      <w:r>
        <w:rPr>
          <w:noProof/>
        </w:rPr>
        <w:fldChar w:fldCharType="begin"/>
      </w:r>
      <w:r>
        <w:rPr>
          <w:noProof/>
        </w:rPr>
        <w:instrText xml:space="preserve"> PAGEREF _Toc73380078 \h </w:instrText>
      </w:r>
      <w:r>
        <w:rPr>
          <w:noProof/>
        </w:rPr>
      </w:r>
      <w:r>
        <w:rPr>
          <w:noProof/>
        </w:rPr>
        <w:fldChar w:fldCharType="separate"/>
      </w:r>
      <w:r>
        <w:rPr>
          <w:noProof/>
        </w:rPr>
        <w:t>14</w:t>
      </w:r>
      <w:r>
        <w:rPr>
          <w:noProof/>
        </w:rPr>
        <w:fldChar w:fldCharType="end"/>
      </w:r>
    </w:p>
    <w:p w14:paraId="402825E9" w14:textId="285AF59B" w:rsidR="0092364C" w:rsidRDefault="0092364C">
      <w:pPr>
        <w:pStyle w:val="Innehll2"/>
        <w:rPr>
          <w:rFonts w:asciiTheme="minorHAnsi" w:eastAsiaTheme="minorEastAsia" w:hAnsiTheme="minorHAnsi" w:cstheme="minorBidi"/>
          <w:noProof/>
          <w:color w:val="auto"/>
          <w:sz w:val="22"/>
          <w:szCs w:val="22"/>
        </w:rPr>
      </w:pPr>
      <w:r>
        <w:rPr>
          <w:noProof/>
        </w:rPr>
        <w:t>5.3.</w:t>
      </w:r>
      <w:r>
        <w:rPr>
          <w:rFonts w:asciiTheme="minorHAnsi" w:eastAsiaTheme="minorEastAsia" w:hAnsiTheme="minorHAnsi" w:cstheme="minorBidi"/>
          <w:noProof/>
          <w:color w:val="auto"/>
          <w:sz w:val="22"/>
          <w:szCs w:val="22"/>
        </w:rPr>
        <w:tab/>
      </w:r>
      <w:r>
        <w:rPr>
          <w:noProof/>
        </w:rPr>
        <w:t>Krav på produkten</w:t>
      </w:r>
      <w:r>
        <w:rPr>
          <w:noProof/>
        </w:rPr>
        <w:tab/>
      </w:r>
      <w:r>
        <w:rPr>
          <w:noProof/>
        </w:rPr>
        <w:fldChar w:fldCharType="begin"/>
      </w:r>
      <w:r>
        <w:rPr>
          <w:noProof/>
        </w:rPr>
        <w:instrText xml:space="preserve"> PAGEREF _Toc73380079 \h </w:instrText>
      </w:r>
      <w:r>
        <w:rPr>
          <w:noProof/>
        </w:rPr>
      </w:r>
      <w:r>
        <w:rPr>
          <w:noProof/>
        </w:rPr>
        <w:fldChar w:fldCharType="separate"/>
      </w:r>
      <w:r>
        <w:rPr>
          <w:noProof/>
        </w:rPr>
        <w:t>14</w:t>
      </w:r>
      <w:r>
        <w:rPr>
          <w:noProof/>
        </w:rPr>
        <w:fldChar w:fldCharType="end"/>
      </w:r>
    </w:p>
    <w:p w14:paraId="5F432D3D" w14:textId="356244E0" w:rsidR="0092364C" w:rsidRDefault="0092364C">
      <w:pPr>
        <w:pStyle w:val="Innehll3"/>
        <w:rPr>
          <w:rFonts w:asciiTheme="minorHAnsi" w:eastAsiaTheme="minorEastAsia" w:hAnsiTheme="minorHAnsi" w:cstheme="minorBidi"/>
          <w:color w:val="auto"/>
          <w:sz w:val="22"/>
          <w:szCs w:val="22"/>
        </w:rPr>
      </w:pPr>
      <w:r>
        <w:t>5.3.1.</w:t>
      </w:r>
      <w:r>
        <w:rPr>
          <w:rFonts w:asciiTheme="minorHAnsi" w:eastAsiaTheme="minorEastAsia" w:hAnsiTheme="minorHAnsi" w:cstheme="minorBidi"/>
          <w:color w:val="auto"/>
          <w:sz w:val="22"/>
          <w:szCs w:val="22"/>
        </w:rPr>
        <w:tab/>
      </w:r>
      <w:r>
        <w:t>Papperspåsar för hushåll</w:t>
      </w:r>
      <w:r>
        <w:tab/>
      </w:r>
      <w:r>
        <w:fldChar w:fldCharType="begin"/>
      </w:r>
      <w:r>
        <w:instrText xml:space="preserve"> PAGEREF _Toc73380080 \h </w:instrText>
      </w:r>
      <w:r>
        <w:fldChar w:fldCharType="separate"/>
      </w:r>
      <w:r>
        <w:t>14</w:t>
      </w:r>
      <w:r>
        <w:fldChar w:fldCharType="end"/>
      </w:r>
    </w:p>
    <w:p w14:paraId="2F2B75F2" w14:textId="0E9D68E0" w:rsidR="0092364C" w:rsidRDefault="0092364C">
      <w:pPr>
        <w:pStyle w:val="Innehll3"/>
        <w:rPr>
          <w:rFonts w:asciiTheme="minorHAnsi" w:eastAsiaTheme="minorEastAsia" w:hAnsiTheme="minorHAnsi" w:cstheme="minorBidi"/>
          <w:color w:val="auto"/>
          <w:sz w:val="22"/>
          <w:szCs w:val="22"/>
        </w:rPr>
      </w:pPr>
      <w:r>
        <w:t>5.3.2.</w:t>
      </w:r>
      <w:r>
        <w:rPr>
          <w:rFonts w:asciiTheme="minorHAnsi" w:eastAsiaTheme="minorEastAsia" w:hAnsiTheme="minorHAnsi" w:cstheme="minorBidi"/>
          <w:color w:val="auto"/>
          <w:sz w:val="22"/>
          <w:szCs w:val="22"/>
        </w:rPr>
        <w:tab/>
      </w:r>
      <w:r>
        <w:t>Bioplastpåse för hushåll</w:t>
      </w:r>
      <w:r>
        <w:tab/>
      </w:r>
      <w:r>
        <w:fldChar w:fldCharType="begin"/>
      </w:r>
      <w:r>
        <w:instrText xml:space="preserve"> PAGEREF _Toc73380081 \h </w:instrText>
      </w:r>
      <w:r>
        <w:fldChar w:fldCharType="separate"/>
      </w:r>
      <w:r>
        <w:t>15</w:t>
      </w:r>
      <w:r>
        <w:fldChar w:fldCharType="end"/>
      </w:r>
    </w:p>
    <w:p w14:paraId="31589743" w14:textId="17DA3311" w:rsidR="0092364C" w:rsidRDefault="0092364C">
      <w:pPr>
        <w:pStyle w:val="Innehll3"/>
        <w:rPr>
          <w:rFonts w:asciiTheme="minorHAnsi" w:eastAsiaTheme="minorEastAsia" w:hAnsiTheme="minorHAnsi" w:cstheme="minorBidi"/>
          <w:color w:val="auto"/>
          <w:sz w:val="22"/>
          <w:szCs w:val="22"/>
        </w:rPr>
      </w:pPr>
      <w:r>
        <w:t>5.3.3.</w:t>
      </w:r>
      <w:r>
        <w:rPr>
          <w:rFonts w:asciiTheme="minorHAnsi" w:eastAsiaTheme="minorEastAsia" w:hAnsiTheme="minorHAnsi" w:cstheme="minorBidi"/>
          <w:color w:val="auto"/>
          <w:sz w:val="22"/>
          <w:szCs w:val="22"/>
        </w:rPr>
        <w:tab/>
      </w:r>
      <w:r>
        <w:t xml:space="preserve">Plastpåse för hushåll </w:t>
      </w:r>
      <w:r w:rsidRPr="004A2D00">
        <w:t>vid system med optisk sortering</w:t>
      </w:r>
      <w:r>
        <w:tab/>
      </w:r>
      <w:r>
        <w:fldChar w:fldCharType="begin"/>
      </w:r>
      <w:r>
        <w:instrText xml:space="preserve"> PAGEREF _Toc73380082 \h </w:instrText>
      </w:r>
      <w:r>
        <w:fldChar w:fldCharType="separate"/>
      </w:r>
      <w:r>
        <w:t>16</w:t>
      </w:r>
      <w:r>
        <w:fldChar w:fldCharType="end"/>
      </w:r>
    </w:p>
    <w:p w14:paraId="2EAFB0B8" w14:textId="73A83507" w:rsidR="0092364C" w:rsidRDefault="0092364C">
      <w:pPr>
        <w:pStyle w:val="Innehll3"/>
        <w:rPr>
          <w:rFonts w:asciiTheme="minorHAnsi" w:eastAsiaTheme="minorEastAsia" w:hAnsiTheme="minorHAnsi" w:cstheme="minorBidi"/>
          <w:color w:val="auto"/>
          <w:sz w:val="22"/>
          <w:szCs w:val="22"/>
        </w:rPr>
      </w:pPr>
      <w:r>
        <w:t>5.3.4.</w:t>
      </w:r>
      <w:r>
        <w:rPr>
          <w:rFonts w:asciiTheme="minorHAnsi" w:eastAsiaTheme="minorEastAsia" w:hAnsiTheme="minorHAnsi" w:cstheme="minorBidi"/>
          <w:color w:val="auto"/>
          <w:sz w:val="22"/>
          <w:szCs w:val="22"/>
        </w:rPr>
        <w:tab/>
      </w:r>
      <w:r>
        <w:t>Papperssäckar för verksamheter, 45 liter</w:t>
      </w:r>
      <w:r>
        <w:tab/>
      </w:r>
      <w:r>
        <w:fldChar w:fldCharType="begin"/>
      </w:r>
      <w:r>
        <w:instrText xml:space="preserve"> PAGEREF _Toc73380083 \h </w:instrText>
      </w:r>
      <w:r>
        <w:fldChar w:fldCharType="separate"/>
      </w:r>
      <w:r>
        <w:t>16</w:t>
      </w:r>
      <w:r>
        <w:fldChar w:fldCharType="end"/>
      </w:r>
    </w:p>
    <w:p w14:paraId="251B5258" w14:textId="2ED169B1" w:rsidR="0092364C" w:rsidRDefault="0092364C">
      <w:pPr>
        <w:pStyle w:val="Innehll3"/>
        <w:rPr>
          <w:rFonts w:asciiTheme="minorHAnsi" w:eastAsiaTheme="minorEastAsia" w:hAnsiTheme="minorHAnsi" w:cstheme="minorBidi"/>
          <w:color w:val="auto"/>
          <w:sz w:val="22"/>
          <w:szCs w:val="22"/>
        </w:rPr>
      </w:pPr>
      <w:r>
        <w:t>5.3.5.</w:t>
      </w:r>
      <w:r>
        <w:rPr>
          <w:rFonts w:asciiTheme="minorHAnsi" w:eastAsiaTheme="minorEastAsia" w:hAnsiTheme="minorHAnsi" w:cstheme="minorBidi"/>
          <w:color w:val="auto"/>
          <w:sz w:val="22"/>
          <w:szCs w:val="22"/>
        </w:rPr>
        <w:tab/>
      </w:r>
      <w:r>
        <w:t xml:space="preserve">Bioplastpåse för verksamheter, </w:t>
      </w:r>
      <w:r w:rsidRPr="004A2D00">
        <w:rPr>
          <w:rFonts w:cs="Arial"/>
          <w:color w:val="0000FF"/>
        </w:rPr>
        <w:t>X</w:t>
      </w:r>
      <w:r>
        <w:t xml:space="preserve"> liter</w:t>
      </w:r>
      <w:r>
        <w:tab/>
      </w:r>
      <w:r>
        <w:fldChar w:fldCharType="begin"/>
      </w:r>
      <w:r>
        <w:instrText xml:space="preserve"> PAGEREF _Toc73380084 \h </w:instrText>
      </w:r>
      <w:r>
        <w:fldChar w:fldCharType="separate"/>
      </w:r>
      <w:r>
        <w:t>17</w:t>
      </w:r>
      <w:r>
        <w:fldChar w:fldCharType="end"/>
      </w:r>
    </w:p>
    <w:p w14:paraId="2432C918" w14:textId="417558AC" w:rsidR="0092364C" w:rsidRDefault="0092364C">
      <w:pPr>
        <w:pStyle w:val="Innehll3"/>
        <w:rPr>
          <w:rFonts w:asciiTheme="minorHAnsi" w:eastAsiaTheme="minorEastAsia" w:hAnsiTheme="minorHAnsi" w:cstheme="minorBidi"/>
          <w:color w:val="auto"/>
          <w:sz w:val="22"/>
          <w:szCs w:val="22"/>
        </w:rPr>
      </w:pPr>
      <w:r>
        <w:t>5.3.6.</w:t>
      </w:r>
      <w:r>
        <w:rPr>
          <w:rFonts w:asciiTheme="minorHAnsi" w:eastAsiaTheme="minorEastAsia" w:hAnsiTheme="minorHAnsi" w:cstheme="minorBidi"/>
          <w:color w:val="auto"/>
          <w:sz w:val="22"/>
          <w:szCs w:val="22"/>
        </w:rPr>
        <w:tab/>
      </w:r>
      <w:r>
        <w:t>In</w:t>
      </w:r>
      <w:r w:rsidRPr="004A2D00">
        <w:t>sats</w:t>
      </w:r>
      <w:r>
        <w:t>säck av papper till 140 l kärl</w:t>
      </w:r>
      <w:r>
        <w:tab/>
      </w:r>
      <w:r>
        <w:fldChar w:fldCharType="begin"/>
      </w:r>
      <w:r>
        <w:instrText xml:space="preserve"> PAGEREF _Toc73380085 \h </w:instrText>
      </w:r>
      <w:r>
        <w:fldChar w:fldCharType="separate"/>
      </w:r>
      <w:r>
        <w:t>17</w:t>
      </w:r>
      <w:r>
        <w:fldChar w:fldCharType="end"/>
      </w:r>
    </w:p>
    <w:p w14:paraId="4B59705D" w14:textId="509EB8A7" w:rsidR="0092364C" w:rsidRDefault="0092364C">
      <w:pPr>
        <w:pStyle w:val="Innehll2"/>
        <w:rPr>
          <w:rFonts w:asciiTheme="minorHAnsi" w:eastAsiaTheme="minorEastAsia" w:hAnsiTheme="minorHAnsi" w:cstheme="minorBidi"/>
          <w:noProof/>
          <w:color w:val="auto"/>
          <w:sz w:val="22"/>
          <w:szCs w:val="22"/>
        </w:rPr>
      </w:pPr>
      <w:r>
        <w:rPr>
          <w:noProof/>
        </w:rPr>
        <w:t>5.4.</w:t>
      </w:r>
      <w:r>
        <w:rPr>
          <w:rFonts w:asciiTheme="minorHAnsi" w:eastAsiaTheme="minorEastAsia" w:hAnsiTheme="minorHAnsi" w:cstheme="minorBidi"/>
          <w:noProof/>
          <w:color w:val="auto"/>
          <w:sz w:val="22"/>
          <w:szCs w:val="22"/>
        </w:rPr>
        <w:tab/>
      </w:r>
      <w:r>
        <w:rPr>
          <w:noProof/>
        </w:rPr>
        <w:t>Krav på påshållare för påsar för hushåll</w:t>
      </w:r>
      <w:r>
        <w:rPr>
          <w:noProof/>
        </w:rPr>
        <w:tab/>
      </w:r>
      <w:r>
        <w:rPr>
          <w:noProof/>
        </w:rPr>
        <w:fldChar w:fldCharType="begin"/>
      </w:r>
      <w:r>
        <w:rPr>
          <w:noProof/>
        </w:rPr>
        <w:instrText xml:space="preserve"> PAGEREF _Toc73380086 \h </w:instrText>
      </w:r>
      <w:r>
        <w:rPr>
          <w:noProof/>
        </w:rPr>
      </w:r>
      <w:r>
        <w:rPr>
          <w:noProof/>
        </w:rPr>
        <w:fldChar w:fldCharType="separate"/>
      </w:r>
      <w:r>
        <w:rPr>
          <w:noProof/>
        </w:rPr>
        <w:t>18</w:t>
      </w:r>
      <w:r>
        <w:rPr>
          <w:noProof/>
        </w:rPr>
        <w:fldChar w:fldCharType="end"/>
      </w:r>
    </w:p>
    <w:p w14:paraId="41388709" w14:textId="3B2DC21B" w:rsidR="0092364C" w:rsidRDefault="0092364C">
      <w:pPr>
        <w:pStyle w:val="Innehll2"/>
        <w:rPr>
          <w:rFonts w:asciiTheme="minorHAnsi" w:eastAsiaTheme="minorEastAsia" w:hAnsiTheme="minorHAnsi" w:cstheme="minorBidi"/>
          <w:noProof/>
          <w:color w:val="auto"/>
          <w:sz w:val="22"/>
          <w:szCs w:val="22"/>
        </w:rPr>
      </w:pPr>
      <w:r>
        <w:rPr>
          <w:noProof/>
        </w:rPr>
        <w:t>5.5.</w:t>
      </w:r>
      <w:r>
        <w:rPr>
          <w:rFonts w:asciiTheme="minorHAnsi" w:eastAsiaTheme="minorEastAsia" w:hAnsiTheme="minorHAnsi" w:cstheme="minorBidi"/>
          <w:noProof/>
          <w:color w:val="auto"/>
          <w:sz w:val="22"/>
          <w:szCs w:val="22"/>
        </w:rPr>
        <w:tab/>
      </w:r>
      <w:r>
        <w:rPr>
          <w:noProof/>
        </w:rPr>
        <w:t>Avrop och leverans</w:t>
      </w:r>
      <w:r>
        <w:rPr>
          <w:noProof/>
        </w:rPr>
        <w:tab/>
      </w:r>
      <w:r>
        <w:rPr>
          <w:noProof/>
        </w:rPr>
        <w:fldChar w:fldCharType="begin"/>
      </w:r>
      <w:r>
        <w:rPr>
          <w:noProof/>
        </w:rPr>
        <w:instrText xml:space="preserve"> PAGEREF _Toc73380087 \h </w:instrText>
      </w:r>
      <w:r>
        <w:rPr>
          <w:noProof/>
        </w:rPr>
      </w:r>
      <w:r>
        <w:rPr>
          <w:noProof/>
        </w:rPr>
        <w:fldChar w:fldCharType="separate"/>
      </w:r>
      <w:r>
        <w:rPr>
          <w:noProof/>
        </w:rPr>
        <w:t>18</w:t>
      </w:r>
      <w:r>
        <w:rPr>
          <w:noProof/>
        </w:rPr>
        <w:fldChar w:fldCharType="end"/>
      </w:r>
    </w:p>
    <w:p w14:paraId="30A149A6" w14:textId="5E147FD2" w:rsidR="0092364C" w:rsidRDefault="0092364C">
      <w:pPr>
        <w:pStyle w:val="Innehll3"/>
        <w:rPr>
          <w:rFonts w:asciiTheme="minorHAnsi" w:eastAsiaTheme="minorEastAsia" w:hAnsiTheme="minorHAnsi" w:cstheme="minorBidi"/>
          <w:color w:val="auto"/>
          <w:sz w:val="22"/>
          <w:szCs w:val="22"/>
        </w:rPr>
      </w:pPr>
      <w:r>
        <w:t>5.5.1.</w:t>
      </w:r>
      <w:r>
        <w:rPr>
          <w:rFonts w:asciiTheme="minorHAnsi" w:eastAsiaTheme="minorEastAsia" w:hAnsiTheme="minorHAnsi" w:cstheme="minorBidi"/>
          <w:color w:val="auto"/>
          <w:sz w:val="22"/>
          <w:szCs w:val="22"/>
        </w:rPr>
        <w:tab/>
      </w:r>
      <w:r>
        <w:t>Papperspåsar</w:t>
      </w:r>
      <w:r w:rsidRPr="004A2D00">
        <w:t xml:space="preserve"> för hushåll</w:t>
      </w:r>
      <w:r>
        <w:tab/>
      </w:r>
      <w:r>
        <w:fldChar w:fldCharType="begin"/>
      </w:r>
      <w:r>
        <w:instrText xml:space="preserve"> PAGEREF _Toc73380088 \h </w:instrText>
      </w:r>
      <w:r>
        <w:fldChar w:fldCharType="separate"/>
      </w:r>
      <w:r>
        <w:t>18</w:t>
      </w:r>
      <w:r>
        <w:fldChar w:fldCharType="end"/>
      </w:r>
    </w:p>
    <w:p w14:paraId="369335EE" w14:textId="2E853DCC" w:rsidR="0092364C" w:rsidRDefault="0092364C">
      <w:pPr>
        <w:pStyle w:val="Innehll3"/>
        <w:rPr>
          <w:rFonts w:asciiTheme="minorHAnsi" w:eastAsiaTheme="minorEastAsia" w:hAnsiTheme="minorHAnsi" w:cstheme="minorBidi"/>
          <w:color w:val="auto"/>
          <w:sz w:val="22"/>
          <w:szCs w:val="22"/>
        </w:rPr>
      </w:pPr>
      <w:r>
        <w:t>5.5.2.</w:t>
      </w:r>
      <w:r>
        <w:rPr>
          <w:rFonts w:asciiTheme="minorHAnsi" w:eastAsiaTheme="minorEastAsia" w:hAnsiTheme="minorHAnsi" w:cstheme="minorBidi"/>
          <w:color w:val="auto"/>
          <w:sz w:val="22"/>
          <w:szCs w:val="22"/>
        </w:rPr>
        <w:tab/>
      </w:r>
      <w:r>
        <w:t>Bioplastpåsar</w:t>
      </w:r>
      <w:r w:rsidRPr="004A2D00">
        <w:t xml:space="preserve"> för hushåll</w:t>
      </w:r>
      <w:r>
        <w:tab/>
      </w:r>
      <w:r>
        <w:fldChar w:fldCharType="begin"/>
      </w:r>
      <w:r>
        <w:instrText xml:space="preserve"> PAGEREF _Toc73380089 \h </w:instrText>
      </w:r>
      <w:r>
        <w:fldChar w:fldCharType="separate"/>
      </w:r>
      <w:r>
        <w:t>18</w:t>
      </w:r>
      <w:r>
        <w:fldChar w:fldCharType="end"/>
      </w:r>
    </w:p>
    <w:p w14:paraId="4888B005" w14:textId="1726429F" w:rsidR="0092364C" w:rsidRDefault="0092364C">
      <w:pPr>
        <w:pStyle w:val="Innehll3"/>
        <w:rPr>
          <w:rFonts w:asciiTheme="minorHAnsi" w:eastAsiaTheme="minorEastAsia" w:hAnsiTheme="minorHAnsi" w:cstheme="minorBidi"/>
          <w:color w:val="auto"/>
          <w:sz w:val="22"/>
          <w:szCs w:val="22"/>
        </w:rPr>
      </w:pPr>
      <w:r>
        <w:t>5.5.3.</w:t>
      </w:r>
      <w:r>
        <w:rPr>
          <w:rFonts w:asciiTheme="minorHAnsi" w:eastAsiaTheme="minorEastAsia" w:hAnsiTheme="minorHAnsi" w:cstheme="minorBidi"/>
          <w:color w:val="auto"/>
          <w:sz w:val="22"/>
          <w:szCs w:val="22"/>
        </w:rPr>
        <w:tab/>
      </w:r>
      <w:r>
        <w:t>Plastpåsar för hushåll</w:t>
      </w:r>
      <w:r>
        <w:tab/>
      </w:r>
      <w:r>
        <w:fldChar w:fldCharType="begin"/>
      </w:r>
      <w:r>
        <w:instrText xml:space="preserve"> PAGEREF _Toc73380090 \h </w:instrText>
      </w:r>
      <w:r>
        <w:fldChar w:fldCharType="separate"/>
      </w:r>
      <w:r>
        <w:t>18</w:t>
      </w:r>
      <w:r>
        <w:fldChar w:fldCharType="end"/>
      </w:r>
    </w:p>
    <w:p w14:paraId="3ED59160" w14:textId="3B38857C" w:rsidR="0092364C" w:rsidRDefault="0092364C">
      <w:pPr>
        <w:pStyle w:val="Innehll3"/>
        <w:rPr>
          <w:rFonts w:asciiTheme="minorHAnsi" w:eastAsiaTheme="minorEastAsia" w:hAnsiTheme="minorHAnsi" w:cstheme="minorBidi"/>
          <w:color w:val="auto"/>
          <w:sz w:val="22"/>
          <w:szCs w:val="22"/>
        </w:rPr>
      </w:pPr>
      <w:r w:rsidRPr="004A2D00">
        <w:t>5.5.4.</w:t>
      </w:r>
      <w:r>
        <w:rPr>
          <w:rFonts w:asciiTheme="minorHAnsi" w:eastAsiaTheme="minorEastAsia" w:hAnsiTheme="minorHAnsi" w:cstheme="minorBidi"/>
          <w:color w:val="auto"/>
          <w:sz w:val="22"/>
          <w:szCs w:val="22"/>
        </w:rPr>
        <w:tab/>
      </w:r>
      <w:r>
        <w:t>Papperssäckar för verksamheter</w:t>
      </w:r>
      <w:r>
        <w:tab/>
      </w:r>
      <w:r>
        <w:fldChar w:fldCharType="begin"/>
      </w:r>
      <w:r>
        <w:instrText xml:space="preserve"> PAGEREF _Toc73380091 \h </w:instrText>
      </w:r>
      <w:r>
        <w:fldChar w:fldCharType="separate"/>
      </w:r>
      <w:r>
        <w:t>18</w:t>
      </w:r>
      <w:r>
        <w:fldChar w:fldCharType="end"/>
      </w:r>
    </w:p>
    <w:p w14:paraId="2236D662" w14:textId="252AC9A7" w:rsidR="0092364C" w:rsidRDefault="0092364C">
      <w:pPr>
        <w:pStyle w:val="Innehll3"/>
        <w:rPr>
          <w:rFonts w:asciiTheme="minorHAnsi" w:eastAsiaTheme="minorEastAsia" w:hAnsiTheme="minorHAnsi" w:cstheme="minorBidi"/>
          <w:color w:val="auto"/>
          <w:sz w:val="22"/>
          <w:szCs w:val="22"/>
        </w:rPr>
      </w:pPr>
      <w:r>
        <w:t>5.5.5.</w:t>
      </w:r>
      <w:r>
        <w:rPr>
          <w:rFonts w:asciiTheme="minorHAnsi" w:eastAsiaTheme="minorEastAsia" w:hAnsiTheme="minorHAnsi" w:cstheme="minorBidi"/>
          <w:color w:val="auto"/>
          <w:sz w:val="22"/>
          <w:szCs w:val="22"/>
        </w:rPr>
        <w:tab/>
      </w:r>
      <w:r>
        <w:t>Bioplastpås</w:t>
      </w:r>
      <w:r w:rsidRPr="004A2D00">
        <w:t>ar</w:t>
      </w:r>
      <w:r>
        <w:t xml:space="preserve"> för verksamheter</w:t>
      </w:r>
      <w:r>
        <w:tab/>
      </w:r>
      <w:r>
        <w:fldChar w:fldCharType="begin"/>
      </w:r>
      <w:r>
        <w:instrText xml:space="preserve"> PAGEREF _Toc73380092 \h </w:instrText>
      </w:r>
      <w:r>
        <w:fldChar w:fldCharType="separate"/>
      </w:r>
      <w:r>
        <w:t>19</w:t>
      </w:r>
      <w:r>
        <w:fldChar w:fldCharType="end"/>
      </w:r>
    </w:p>
    <w:p w14:paraId="2CCB4485" w14:textId="7F13881B" w:rsidR="0092364C" w:rsidRDefault="0092364C">
      <w:pPr>
        <w:pStyle w:val="Innehll3"/>
        <w:rPr>
          <w:rFonts w:asciiTheme="minorHAnsi" w:eastAsiaTheme="minorEastAsia" w:hAnsiTheme="minorHAnsi" w:cstheme="minorBidi"/>
          <w:color w:val="auto"/>
          <w:sz w:val="22"/>
          <w:szCs w:val="22"/>
        </w:rPr>
      </w:pPr>
      <w:r>
        <w:t>5.5.6.</w:t>
      </w:r>
      <w:r>
        <w:rPr>
          <w:rFonts w:asciiTheme="minorHAnsi" w:eastAsiaTheme="minorEastAsia" w:hAnsiTheme="minorHAnsi" w:cstheme="minorBidi"/>
          <w:color w:val="auto"/>
          <w:sz w:val="22"/>
          <w:szCs w:val="22"/>
        </w:rPr>
        <w:tab/>
      </w:r>
      <w:r>
        <w:t>In</w:t>
      </w:r>
      <w:r w:rsidRPr="004A2D00">
        <w:t>sats</w:t>
      </w:r>
      <w:r>
        <w:t xml:space="preserve">säck av papper till </w:t>
      </w:r>
      <w:r w:rsidRPr="004A2D00">
        <w:t xml:space="preserve">140 l </w:t>
      </w:r>
      <w:r>
        <w:t>kärl</w:t>
      </w:r>
      <w:r>
        <w:tab/>
      </w:r>
      <w:r>
        <w:fldChar w:fldCharType="begin"/>
      </w:r>
      <w:r>
        <w:instrText xml:space="preserve"> PAGEREF _Toc73380093 \h </w:instrText>
      </w:r>
      <w:r>
        <w:fldChar w:fldCharType="separate"/>
      </w:r>
      <w:r>
        <w:t>19</w:t>
      </w:r>
      <w:r>
        <w:fldChar w:fldCharType="end"/>
      </w:r>
    </w:p>
    <w:p w14:paraId="0D1070C5" w14:textId="2A86238E" w:rsidR="0092364C" w:rsidRDefault="0092364C">
      <w:pPr>
        <w:pStyle w:val="Innehll1"/>
        <w:rPr>
          <w:rFonts w:asciiTheme="minorHAnsi" w:eastAsiaTheme="minorEastAsia" w:hAnsiTheme="minorHAnsi" w:cstheme="minorBidi"/>
          <w:bCs w:val="0"/>
          <w:caps w:val="0"/>
          <w:color w:val="auto"/>
          <w:sz w:val="22"/>
          <w:szCs w:val="22"/>
        </w:rPr>
      </w:pPr>
      <w:r>
        <w:lastRenderedPageBreak/>
        <w:t>6.</w:t>
      </w:r>
      <w:r>
        <w:rPr>
          <w:rFonts w:asciiTheme="minorHAnsi" w:eastAsiaTheme="minorEastAsia" w:hAnsiTheme="minorHAnsi" w:cstheme="minorBidi"/>
          <w:bCs w:val="0"/>
          <w:caps w:val="0"/>
          <w:color w:val="auto"/>
          <w:sz w:val="22"/>
          <w:szCs w:val="22"/>
        </w:rPr>
        <w:tab/>
      </w:r>
      <w:r>
        <w:t>leveransvillkor – Avtalsvillkor</w:t>
      </w:r>
      <w:r>
        <w:tab/>
      </w:r>
      <w:r>
        <w:fldChar w:fldCharType="begin"/>
      </w:r>
      <w:r>
        <w:instrText xml:space="preserve"> PAGEREF _Toc73380094 \h </w:instrText>
      </w:r>
      <w:r>
        <w:fldChar w:fldCharType="separate"/>
      </w:r>
      <w:r>
        <w:t>20</w:t>
      </w:r>
      <w:r>
        <w:fldChar w:fldCharType="end"/>
      </w:r>
    </w:p>
    <w:p w14:paraId="4AC2EFDC" w14:textId="5AA50D0D" w:rsidR="0092364C" w:rsidRDefault="0092364C">
      <w:pPr>
        <w:pStyle w:val="Innehll2"/>
        <w:rPr>
          <w:rFonts w:asciiTheme="minorHAnsi" w:eastAsiaTheme="minorEastAsia" w:hAnsiTheme="minorHAnsi" w:cstheme="minorBidi"/>
          <w:noProof/>
          <w:color w:val="auto"/>
          <w:sz w:val="22"/>
          <w:szCs w:val="22"/>
        </w:rPr>
      </w:pPr>
      <w:r>
        <w:rPr>
          <w:noProof/>
        </w:rPr>
        <w:t>6.1.</w:t>
      </w:r>
      <w:r>
        <w:rPr>
          <w:rFonts w:asciiTheme="minorHAnsi" w:eastAsiaTheme="minorEastAsia" w:hAnsiTheme="minorHAnsi" w:cstheme="minorBidi"/>
          <w:noProof/>
          <w:color w:val="auto"/>
          <w:sz w:val="22"/>
          <w:szCs w:val="22"/>
        </w:rPr>
        <w:tab/>
      </w:r>
      <w:r>
        <w:rPr>
          <w:noProof/>
        </w:rPr>
        <w:t>Leverans- och ersättningsvillkor</w:t>
      </w:r>
      <w:r>
        <w:rPr>
          <w:noProof/>
        </w:rPr>
        <w:tab/>
      </w:r>
      <w:r>
        <w:rPr>
          <w:noProof/>
        </w:rPr>
        <w:fldChar w:fldCharType="begin"/>
      </w:r>
      <w:r>
        <w:rPr>
          <w:noProof/>
        </w:rPr>
        <w:instrText xml:space="preserve"> PAGEREF _Toc73380095 \h </w:instrText>
      </w:r>
      <w:r>
        <w:rPr>
          <w:noProof/>
        </w:rPr>
      </w:r>
      <w:r>
        <w:rPr>
          <w:noProof/>
        </w:rPr>
        <w:fldChar w:fldCharType="separate"/>
      </w:r>
      <w:r>
        <w:rPr>
          <w:noProof/>
        </w:rPr>
        <w:t>20</w:t>
      </w:r>
      <w:r>
        <w:rPr>
          <w:noProof/>
        </w:rPr>
        <w:fldChar w:fldCharType="end"/>
      </w:r>
    </w:p>
    <w:p w14:paraId="3378B0E6" w14:textId="7CEA1DDA" w:rsidR="0092364C" w:rsidRDefault="0092364C">
      <w:pPr>
        <w:pStyle w:val="Innehll3"/>
        <w:rPr>
          <w:rFonts w:asciiTheme="minorHAnsi" w:eastAsiaTheme="minorEastAsia" w:hAnsiTheme="minorHAnsi" w:cstheme="minorBidi"/>
          <w:color w:val="auto"/>
          <w:sz w:val="22"/>
          <w:szCs w:val="22"/>
        </w:rPr>
      </w:pPr>
      <w:r>
        <w:t>6.1.1.</w:t>
      </w:r>
      <w:r>
        <w:rPr>
          <w:rFonts w:asciiTheme="minorHAnsi" w:eastAsiaTheme="minorEastAsia" w:hAnsiTheme="minorHAnsi" w:cstheme="minorBidi"/>
          <w:color w:val="auto"/>
          <w:sz w:val="22"/>
          <w:szCs w:val="22"/>
        </w:rPr>
        <w:tab/>
      </w:r>
      <w:r>
        <w:t>Leverantörsersättning</w:t>
      </w:r>
      <w:r>
        <w:tab/>
      </w:r>
      <w:r>
        <w:fldChar w:fldCharType="begin"/>
      </w:r>
      <w:r>
        <w:instrText xml:space="preserve"> PAGEREF _Toc73380096 \h </w:instrText>
      </w:r>
      <w:r>
        <w:fldChar w:fldCharType="separate"/>
      </w:r>
      <w:r>
        <w:t>20</w:t>
      </w:r>
      <w:r>
        <w:fldChar w:fldCharType="end"/>
      </w:r>
    </w:p>
    <w:p w14:paraId="38274990" w14:textId="5DE07865" w:rsidR="0092364C" w:rsidRDefault="0092364C">
      <w:pPr>
        <w:pStyle w:val="Innehll3"/>
        <w:rPr>
          <w:rFonts w:asciiTheme="minorHAnsi" w:eastAsiaTheme="minorEastAsia" w:hAnsiTheme="minorHAnsi" w:cstheme="minorBidi"/>
          <w:color w:val="auto"/>
          <w:sz w:val="22"/>
          <w:szCs w:val="22"/>
        </w:rPr>
      </w:pPr>
      <w:r>
        <w:t>6.1.2.</w:t>
      </w:r>
      <w:r>
        <w:rPr>
          <w:rFonts w:asciiTheme="minorHAnsi" w:eastAsiaTheme="minorEastAsia" w:hAnsiTheme="minorHAnsi" w:cstheme="minorBidi"/>
          <w:color w:val="auto"/>
          <w:sz w:val="22"/>
          <w:szCs w:val="22"/>
        </w:rPr>
        <w:tab/>
      </w:r>
      <w:r>
        <w:t>Indexreglering</w:t>
      </w:r>
      <w:r>
        <w:tab/>
      </w:r>
      <w:r>
        <w:fldChar w:fldCharType="begin"/>
      </w:r>
      <w:r>
        <w:instrText xml:space="preserve"> PAGEREF _Toc73380097 \h </w:instrText>
      </w:r>
      <w:r>
        <w:fldChar w:fldCharType="separate"/>
      </w:r>
      <w:r>
        <w:t>20</w:t>
      </w:r>
      <w:r>
        <w:fldChar w:fldCharType="end"/>
      </w:r>
    </w:p>
    <w:p w14:paraId="563DE344" w14:textId="4C9EB674" w:rsidR="0092364C" w:rsidRDefault="0092364C">
      <w:pPr>
        <w:pStyle w:val="Innehll3"/>
        <w:rPr>
          <w:rFonts w:asciiTheme="minorHAnsi" w:eastAsiaTheme="minorEastAsia" w:hAnsiTheme="minorHAnsi" w:cstheme="minorBidi"/>
          <w:color w:val="auto"/>
          <w:sz w:val="22"/>
          <w:szCs w:val="22"/>
        </w:rPr>
      </w:pPr>
      <w:r>
        <w:t>6.1.3.</w:t>
      </w:r>
      <w:r>
        <w:rPr>
          <w:rFonts w:asciiTheme="minorHAnsi" w:eastAsiaTheme="minorEastAsia" w:hAnsiTheme="minorHAnsi" w:cstheme="minorBidi"/>
          <w:color w:val="auto"/>
          <w:sz w:val="22"/>
          <w:szCs w:val="22"/>
        </w:rPr>
        <w:tab/>
      </w:r>
      <w:r>
        <w:t>Faktureringsvillkor</w:t>
      </w:r>
      <w:r>
        <w:tab/>
      </w:r>
      <w:r>
        <w:fldChar w:fldCharType="begin"/>
      </w:r>
      <w:r>
        <w:instrText xml:space="preserve"> PAGEREF _Toc73380098 \h </w:instrText>
      </w:r>
      <w:r>
        <w:fldChar w:fldCharType="separate"/>
      </w:r>
      <w:r>
        <w:t>21</w:t>
      </w:r>
      <w:r>
        <w:fldChar w:fldCharType="end"/>
      </w:r>
    </w:p>
    <w:p w14:paraId="1F448C42" w14:textId="5855F2E2" w:rsidR="0092364C" w:rsidRDefault="0092364C">
      <w:pPr>
        <w:pStyle w:val="Innehll3"/>
        <w:rPr>
          <w:rFonts w:asciiTheme="minorHAnsi" w:eastAsiaTheme="minorEastAsia" w:hAnsiTheme="minorHAnsi" w:cstheme="minorBidi"/>
          <w:color w:val="auto"/>
          <w:sz w:val="22"/>
          <w:szCs w:val="22"/>
        </w:rPr>
      </w:pPr>
      <w:r>
        <w:t>6.1.4.</w:t>
      </w:r>
      <w:r>
        <w:rPr>
          <w:rFonts w:asciiTheme="minorHAnsi" w:eastAsiaTheme="minorEastAsia" w:hAnsiTheme="minorHAnsi" w:cstheme="minorBidi"/>
          <w:color w:val="auto"/>
          <w:sz w:val="22"/>
          <w:szCs w:val="22"/>
        </w:rPr>
        <w:tab/>
      </w:r>
      <w:r>
        <w:t>Betalningsvillkor</w:t>
      </w:r>
      <w:r>
        <w:tab/>
      </w:r>
      <w:r>
        <w:fldChar w:fldCharType="begin"/>
      </w:r>
      <w:r>
        <w:instrText xml:space="preserve"> PAGEREF _Toc73380099 \h </w:instrText>
      </w:r>
      <w:r>
        <w:fldChar w:fldCharType="separate"/>
      </w:r>
      <w:r>
        <w:t>21</w:t>
      </w:r>
      <w:r>
        <w:fldChar w:fldCharType="end"/>
      </w:r>
    </w:p>
    <w:p w14:paraId="23C590AD" w14:textId="77722F41" w:rsidR="0092364C" w:rsidRDefault="0092364C">
      <w:pPr>
        <w:pStyle w:val="Innehll2"/>
        <w:rPr>
          <w:rFonts w:asciiTheme="minorHAnsi" w:eastAsiaTheme="minorEastAsia" w:hAnsiTheme="minorHAnsi" w:cstheme="minorBidi"/>
          <w:noProof/>
          <w:color w:val="auto"/>
          <w:sz w:val="22"/>
          <w:szCs w:val="22"/>
        </w:rPr>
      </w:pPr>
      <w:r>
        <w:rPr>
          <w:noProof/>
        </w:rPr>
        <w:t>6.2.</w:t>
      </w:r>
      <w:r>
        <w:rPr>
          <w:rFonts w:asciiTheme="minorHAnsi" w:eastAsiaTheme="minorEastAsia" w:hAnsiTheme="minorHAnsi" w:cstheme="minorBidi"/>
          <w:noProof/>
          <w:color w:val="auto"/>
          <w:sz w:val="22"/>
          <w:szCs w:val="22"/>
        </w:rPr>
        <w:tab/>
      </w:r>
      <w:r>
        <w:rPr>
          <w:noProof/>
        </w:rPr>
        <w:t>Övriga villkor</w:t>
      </w:r>
      <w:r>
        <w:rPr>
          <w:noProof/>
        </w:rPr>
        <w:tab/>
      </w:r>
      <w:r>
        <w:rPr>
          <w:noProof/>
        </w:rPr>
        <w:fldChar w:fldCharType="begin"/>
      </w:r>
      <w:r>
        <w:rPr>
          <w:noProof/>
        </w:rPr>
        <w:instrText xml:space="preserve"> PAGEREF _Toc73380100 \h </w:instrText>
      </w:r>
      <w:r>
        <w:rPr>
          <w:noProof/>
        </w:rPr>
      </w:r>
      <w:r>
        <w:rPr>
          <w:noProof/>
        </w:rPr>
        <w:fldChar w:fldCharType="separate"/>
      </w:r>
      <w:r>
        <w:rPr>
          <w:noProof/>
        </w:rPr>
        <w:t>21</w:t>
      </w:r>
      <w:r>
        <w:rPr>
          <w:noProof/>
        </w:rPr>
        <w:fldChar w:fldCharType="end"/>
      </w:r>
    </w:p>
    <w:p w14:paraId="6D4C085F" w14:textId="2CF123F4" w:rsidR="0092364C" w:rsidRDefault="0092364C">
      <w:pPr>
        <w:pStyle w:val="Innehll3"/>
        <w:rPr>
          <w:rFonts w:asciiTheme="minorHAnsi" w:eastAsiaTheme="minorEastAsia" w:hAnsiTheme="minorHAnsi" w:cstheme="minorBidi"/>
          <w:color w:val="auto"/>
          <w:sz w:val="22"/>
          <w:szCs w:val="22"/>
        </w:rPr>
      </w:pPr>
      <w:r>
        <w:t>6.2.1.</w:t>
      </w:r>
      <w:r>
        <w:rPr>
          <w:rFonts w:asciiTheme="minorHAnsi" w:eastAsiaTheme="minorEastAsia" w:hAnsiTheme="minorHAnsi" w:cstheme="minorBidi"/>
          <w:color w:val="auto"/>
          <w:sz w:val="22"/>
          <w:szCs w:val="22"/>
        </w:rPr>
        <w:tab/>
      </w:r>
      <w:r>
        <w:t>Avtalstid</w:t>
      </w:r>
      <w:r>
        <w:tab/>
      </w:r>
      <w:r>
        <w:fldChar w:fldCharType="begin"/>
      </w:r>
      <w:r>
        <w:instrText xml:space="preserve"> PAGEREF _Toc73380101 \h </w:instrText>
      </w:r>
      <w:r>
        <w:fldChar w:fldCharType="separate"/>
      </w:r>
      <w:r>
        <w:t>21</w:t>
      </w:r>
      <w:r>
        <w:fldChar w:fldCharType="end"/>
      </w:r>
    </w:p>
    <w:p w14:paraId="18EA2850" w14:textId="13C06901" w:rsidR="0092364C" w:rsidRDefault="0092364C">
      <w:pPr>
        <w:pStyle w:val="Innehll3"/>
        <w:rPr>
          <w:rFonts w:asciiTheme="minorHAnsi" w:eastAsiaTheme="minorEastAsia" w:hAnsiTheme="minorHAnsi" w:cstheme="minorBidi"/>
          <w:color w:val="auto"/>
          <w:sz w:val="22"/>
          <w:szCs w:val="22"/>
        </w:rPr>
      </w:pPr>
      <w:r>
        <w:t>6.2.2.</w:t>
      </w:r>
      <w:r>
        <w:rPr>
          <w:rFonts w:asciiTheme="minorHAnsi" w:eastAsiaTheme="minorEastAsia" w:hAnsiTheme="minorHAnsi" w:cstheme="minorBidi"/>
          <w:color w:val="auto"/>
          <w:sz w:val="22"/>
          <w:szCs w:val="22"/>
        </w:rPr>
        <w:tab/>
      </w:r>
      <w:r>
        <w:t>Kontaktperson under avtalstiden</w:t>
      </w:r>
      <w:r>
        <w:tab/>
      </w:r>
      <w:r>
        <w:fldChar w:fldCharType="begin"/>
      </w:r>
      <w:r>
        <w:instrText xml:space="preserve"> PAGEREF _Toc73380102 \h </w:instrText>
      </w:r>
      <w:r>
        <w:fldChar w:fldCharType="separate"/>
      </w:r>
      <w:r>
        <w:t>22</w:t>
      </w:r>
      <w:r>
        <w:fldChar w:fldCharType="end"/>
      </w:r>
    </w:p>
    <w:p w14:paraId="6A194C04" w14:textId="293A6B74" w:rsidR="0092364C" w:rsidRDefault="0092364C">
      <w:pPr>
        <w:pStyle w:val="Innehll3"/>
        <w:rPr>
          <w:rFonts w:asciiTheme="minorHAnsi" w:eastAsiaTheme="minorEastAsia" w:hAnsiTheme="minorHAnsi" w:cstheme="minorBidi"/>
          <w:color w:val="auto"/>
          <w:sz w:val="22"/>
          <w:szCs w:val="22"/>
        </w:rPr>
      </w:pPr>
      <w:r w:rsidRPr="004A2D00">
        <w:t>6.2.3.</w:t>
      </w:r>
      <w:r>
        <w:rPr>
          <w:rFonts w:asciiTheme="minorHAnsi" w:eastAsiaTheme="minorEastAsia" w:hAnsiTheme="minorHAnsi" w:cstheme="minorBidi"/>
          <w:color w:val="auto"/>
          <w:sz w:val="22"/>
          <w:szCs w:val="22"/>
        </w:rPr>
        <w:tab/>
      </w:r>
      <w:r w:rsidRPr="004A2D00">
        <w:t>V</w:t>
      </w:r>
      <w:r>
        <w:t>iten</w:t>
      </w:r>
      <w:r>
        <w:tab/>
      </w:r>
      <w:r>
        <w:fldChar w:fldCharType="begin"/>
      </w:r>
      <w:r>
        <w:instrText xml:space="preserve"> PAGEREF _Toc73380103 \h </w:instrText>
      </w:r>
      <w:r>
        <w:fldChar w:fldCharType="separate"/>
      </w:r>
      <w:r>
        <w:t>22</w:t>
      </w:r>
      <w:r>
        <w:fldChar w:fldCharType="end"/>
      </w:r>
    </w:p>
    <w:p w14:paraId="6786362E" w14:textId="07CD65BB" w:rsidR="0092364C" w:rsidRDefault="0092364C">
      <w:pPr>
        <w:pStyle w:val="Innehll1"/>
        <w:rPr>
          <w:rFonts w:asciiTheme="minorHAnsi" w:eastAsiaTheme="minorEastAsia" w:hAnsiTheme="minorHAnsi" w:cstheme="minorBidi"/>
          <w:bCs w:val="0"/>
          <w:caps w:val="0"/>
          <w:color w:val="auto"/>
          <w:sz w:val="22"/>
          <w:szCs w:val="22"/>
        </w:rPr>
      </w:pPr>
      <w:r>
        <w:t>7.</w:t>
      </w:r>
      <w:r>
        <w:rPr>
          <w:rFonts w:asciiTheme="minorHAnsi" w:eastAsiaTheme="minorEastAsia" w:hAnsiTheme="minorHAnsi" w:cstheme="minorBidi"/>
          <w:bCs w:val="0"/>
          <w:caps w:val="0"/>
          <w:color w:val="auto"/>
          <w:sz w:val="22"/>
          <w:szCs w:val="22"/>
        </w:rPr>
        <w:tab/>
      </w:r>
      <w:r>
        <w:t>BILAGOR</w:t>
      </w:r>
      <w:r>
        <w:tab/>
      </w:r>
      <w:r>
        <w:fldChar w:fldCharType="begin"/>
      </w:r>
      <w:r>
        <w:instrText xml:space="preserve"> PAGEREF _Toc73380104 \h </w:instrText>
      </w:r>
      <w:r>
        <w:fldChar w:fldCharType="separate"/>
      </w:r>
      <w:r>
        <w:t>23</w:t>
      </w:r>
      <w:r>
        <w:fldChar w:fldCharType="end"/>
      </w:r>
    </w:p>
    <w:p w14:paraId="0E55E590" w14:textId="22D95ECD" w:rsidR="00053AA7" w:rsidRPr="002F70AF" w:rsidRDefault="00053AA7" w:rsidP="00FD3422">
      <w:pPr>
        <w:pStyle w:val="Rubrik1"/>
        <w:numPr>
          <w:ilvl w:val="0"/>
          <w:numId w:val="0"/>
        </w:numPr>
      </w:pPr>
      <w:r>
        <w:rPr>
          <w:rFonts w:ascii="Times New Roman" w:hAnsi="Times New Roman"/>
          <w:noProof/>
        </w:rPr>
        <w:fldChar w:fldCharType="end"/>
      </w:r>
      <w:r>
        <w:br w:type="page"/>
      </w:r>
      <w:bookmarkStart w:id="5" w:name="_Toc73380048"/>
      <w:r>
        <w:lastRenderedPageBreak/>
        <w:t>1. aLLMÄN ORIENTERING</w:t>
      </w:r>
      <w:bookmarkEnd w:id="5"/>
      <w:r>
        <w:tab/>
      </w:r>
      <w:bookmarkStart w:id="6" w:name="_Toc153775385"/>
      <w:bookmarkStart w:id="7" w:name="_Toc153779427"/>
      <w:bookmarkStart w:id="8" w:name="_Toc153937238"/>
      <w:bookmarkEnd w:id="0"/>
      <w:bookmarkEnd w:id="1"/>
      <w:bookmarkEnd w:id="2"/>
      <w:bookmarkEnd w:id="3"/>
      <w:bookmarkEnd w:id="4"/>
    </w:p>
    <w:bookmarkEnd w:id="6"/>
    <w:bookmarkEnd w:id="7"/>
    <w:bookmarkEnd w:id="8"/>
    <w:p w14:paraId="10547199" w14:textId="77777777" w:rsidR="00053AA7" w:rsidRPr="008A2076" w:rsidRDefault="00053AA7" w:rsidP="00557F21">
      <w:pPr>
        <w:pStyle w:val="Rubrik3"/>
        <w:numPr>
          <w:ilvl w:val="0"/>
          <w:numId w:val="0"/>
        </w:numPr>
      </w:pPr>
    </w:p>
    <w:p w14:paraId="1296BB79" w14:textId="77777777" w:rsidR="00053AA7" w:rsidRPr="0086487E" w:rsidRDefault="00053AA7" w:rsidP="00FD3422">
      <w:pPr>
        <w:pStyle w:val="Rubrik2"/>
      </w:pPr>
      <w:bookmarkStart w:id="9" w:name="_Toc150517078"/>
      <w:bookmarkStart w:id="10" w:name="_Toc153775352"/>
      <w:bookmarkStart w:id="11" w:name="_Toc153779394"/>
      <w:bookmarkStart w:id="12" w:name="_Toc153937205"/>
      <w:bookmarkStart w:id="13" w:name="_Toc319677667"/>
      <w:bookmarkStart w:id="14" w:name="_Toc73380049"/>
      <w:r w:rsidRPr="0086487E">
        <w:t>Beställare</w:t>
      </w:r>
      <w:bookmarkEnd w:id="9"/>
      <w:bookmarkEnd w:id="10"/>
      <w:bookmarkEnd w:id="11"/>
      <w:bookmarkEnd w:id="12"/>
      <w:bookmarkEnd w:id="13"/>
      <w:bookmarkEnd w:id="14"/>
    </w:p>
    <w:p w14:paraId="3BA2CFF9" w14:textId="77777777" w:rsidR="00053AA7" w:rsidRDefault="00053AA7" w:rsidP="00053AA7">
      <w:pPr>
        <w:tabs>
          <w:tab w:val="clear" w:pos="567"/>
          <w:tab w:val="clear" w:pos="3686"/>
          <w:tab w:val="left" w:pos="720"/>
        </w:tabs>
      </w:pPr>
      <w:r>
        <w:t>Beställare är:</w:t>
      </w:r>
    </w:p>
    <w:p w14:paraId="70115414" w14:textId="77777777" w:rsidR="00053AA7" w:rsidRPr="006505E9" w:rsidRDefault="00053AA7" w:rsidP="00053AA7">
      <w:pPr>
        <w:tabs>
          <w:tab w:val="clear" w:pos="567"/>
          <w:tab w:val="clear" w:pos="3686"/>
          <w:tab w:val="left" w:pos="720"/>
        </w:tabs>
        <w:rPr>
          <w:color w:val="0000FF"/>
        </w:rPr>
      </w:pPr>
      <w:r w:rsidRPr="006505E9">
        <w:rPr>
          <w:color w:val="0000FF"/>
        </w:rPr>
        <w:t>Kommun</w:t>
      </w:r>
    </w:p>
    <w:p w14:paraId="63D36E30" w14:textId="77777777" w:rsidR="00053AA7" w:rsidRPr="006505E9" w:rsidRDefault="00053AA7" w:rsidP="00053AA7">
      <w:pPr>
        <w:tabs>
          <w:tab w:val="clear" w:pos="567"/>
          <w:tab w:val="clear" w:pos="3686"/>
          <w:tab w:val="left" w:pos="720"/>
        </w:tabs>
        <w:rPr>
          <w:color w:val="0000FF"/>
        </w:rPr>
      </w:pPr>
      <w:r w:rsidRPr="006505E9">
        <w:rPr>
          <w:color w:val="0000FF"/>
        </w:rPr>
        <w:t>Nämnd</w:t>
      </w:r>
    </w:p>
    <w:p w14:paraId="41370912" w14:textId="77777777" w:rsidR="00053AA7" w:rsidRPr="009340C3" w:rsidRDefault="00053AA7" w:rsidP="00053AA7">
      <w:pPr>
        <w:tabs>
          <w:tab w:val="clear" w:pos="567"/>
          <w:tab w:val="clear" w:pos="3686"/>
          <w:tab w:val="left" w:pos="720"/>
        </w:tabs>
      </w:pPr>
    </w:p>
    <w:p w14:paraId="7763C503" w14:textId="77777777" w:rsidR="00053AA7" w:rsidRDefault="00053AA7" w:rsidP="00053AA7">
      <w:pPr>
        <w:tabs>
          <w:tab w:val="clear" w:pos="567"/>
          <w:tab w:val="clear" w:pos="3686"/>
          <w:tab w:val="left" w:pos="720"/>
        </w:tabs>
        <w:rPr>
          <w:i/>
          <w:color w:val="FF0000"/>
        </w:rPr>
      </w:pPr>
      <w:r w:rsidRPr="009340C3">
        <w:rPr>
          <w:i/>
          <w:color w:val="FF0000"/>
        </w:rPr>
        <w:t>I vissa fall är det ett kommunalt bolag som svarar för upphandlingen. Ange då bolagets namn i stället för nämnd.</w:t>
      </w:r>
    </w:p>
    <w:p w14:paraId="4989FD40" w14:textId="77777777" w:rsidR="00053AA7" w:rsidRPr="009340C3" w:rsidRDefault="00053AA7" w:rsidP="00053AA7">
      <w:pPr>
        <w:tabs>
          <w:tab w:val="clear" w:pos="567"/>
          <w:tab w:val="clear" w:pos="3686"/>
          <w:tab w:val="left" w:pos="720"/>
        </w:tabs>
        <w:rPr>
          <w:i/>
          <w:color w:val="FF0000"/>
        </w:rPr>
      </w:pPr>
    </w:p>
    <w:p w14:paraId="4DC54F26" w14:textId="77777777" w:rsidR="00053AA7" w:rsidRPr="009340C3" w:rsidRDefault="00053AA7" w:rsidP="00FD3422">
      <w:pPr>
        <w:pStyle w:val="Rubrik2"/>
      </w:pPr>
      <w:bookmarkStart w:id="15" w:name="_Toc150517079"/>
      <w:bookmarkStart w:id="16" w:name="_Toc153775353"/>
      <w:bookmarkStart w:id="17" w:name="_Toc153779395"/>
      <w:bookmarkStart w:id="18" w:name="_Toc153937206"/>
      <w:bookmarkStart w:id="19" w:name="_Toc319677668"/>
      <w:bookmarkStart w:id="20" w:name="_Toc73380050"/>
      <w:r w:rsidRPr="009340C3">
        <w:t>Beställarens kontaktperson</w:t>
      </w:r>
      <w:bookmarkEnd w:id="15"/>
      <w:bookmarkEnd w:id="16"/>
      <w:bookmarkEnd w:id="17"/>
      <w:bookmarkEnd w:id="18"/>
      <w:bookmarkEnd w:id="19"/>
      <w:bookmarkEnd w:id="20"/>
    </w:p>
    <w:p w14:paraId="257A48E9" w14:textId="77777777" w:rsidR="00053AA7" w:rsidRPr="009340C3" w:rsidRDefault="00053AA7" w:rsidP="00053AA7">
      <w:pPr>
        <w:tabs>
          <w:tab w:val="clear" w:pos="567"/>
          <w:tab w:val="clear" w:pos="3686"/>
          <w:tab w:val="left" w:pos="720"/>
        </w:tabs>
      </w:pPr>
      <w:r w:rsidRPr="009340C3">
        <w:t xml:space="preserve">Beställarens kontaktperson under anbudstiden är </w:t>
      </w:r>
    </w:p>
    <w:p w14:paraId="5F4BDFE5" w14:textId="77777777" w:rsidR="006505E9" w:rsidRPr="000B3F60" w:rsidRDefault="006505E9" w:rsidP="006505E9">
      <w:pPr>
        <w:tabs>
          <w:tab w:val="clear" w:pos="567"/>
          <w:tab w:val="clear" w:pos="3686"/>
          <w:tab w:val="left" w:pos="720"/>
        </w:tabs>
        <w:rPr>
          <w:color w:val="0000FF"/>
        </w:rPr>
      </w:pPr>
      <w:r w:rsidRPr="000B3F60">
        <w:rPr>
          <w:color w:val="0000FF"/>
        </w:rPr>
        <w:t>Namn</w:t>
      </w:r>
    </w:p>
    <w:p w14:paraId="7CD93871" w14:textId="77777777" w:rsidR="006505E9" w:rsidRPr="000B3F60" w:rsidRDefault="006505E9" w:rsidP="006505E9">
      <w:pPr>
        <w:tabs>
          <w:tab w:val="clear" w:pos="567"/>
          <w:tab w:val="clear" w:pos="3686"/>
          <w:tab w:val="left" w:pos="720"/>
        </w:tabs>
        <w:rPr>
          <w:color w:val="0000FF"/>
          <w:lang w:val="da-DK"/>
        </w:rPr>
      </w:pPr>
      <w:proofErr w:type="spellStart"/>
      <w:r w:rsidRPr="000B3F60">
        <w:rPr>
          <w:color w:val="0000FF"/>
          <w:lang w:val="da-DK"/>
        </w:rPr>
        <w:t>Förvaltning</w:t>
      </w:r>
      <w:proofErr w:type="spellEnd"/>
    </w:p>
    <w:p w14:paraId="3457489A" w14:textId="77777777" w:rsidR="006505E9" w:rsidRPr="000B3F60" w:rsidRDefault="006505E9" w:rsidP="006505E9">
      <w:pPr>
        <w:tabs>
          <w:tab w:val="clear" w:pos="567"/>
          <w:tab w:val="clear" w:pos="3686"/>
          <w:tab w:val="left" w:pos="720"/>
        </w:tabs>
        <w:rPr>
          <w:color w:val="0000FF"/>
          <w:lang w:val="da-DK"/>
        </w:rPr>
      </w:pPr>
      <w:r w:rsidRPr="000B3F60">
        <w:rPr>
          <w:color w:val="0000FF"/>
          <w:lang w:val="da-DK"/>
        </w:rPr>
        <w:t>E-post</w:t>
      </w:r>
    </w:p>
    <w:p w14:paraId="13891809" w14:textId="77777777" w:rsidR="00053AA7" w:rsidRDefault="00053AA7" w:rsidP="00053AA7">
      <w:pPr>
        <w:tabs>
          <w:tab w:val="clear" w:pos="567"/>
          <w:tab w:val="clear" w:pos="3686"/>
          <w:tab w:val="left" w:pos="720"/>
        </w:tabs>
      </w:pPr>
    </w:p>
    <w:p w14:paraId="0D6BCDD1" w14:textId="77777777" w:rsidR="006505E9" w:rsidRPr="000B3F60" w:rsidRDefault="006505E9" w:rsidP="006505E9">
      <w:pPr>
        <w:tabs>
          <w:tab w:val="clear" w:pos="567"/>
          <w:tab w:val="clear" w:pos="3686"/>
          <w:tab w:val="left" w:pos="720"/>
        </w:tabs>
        <w:rPr>
          <w:i/>
          <w:color w:val="FF0000"/>
        </w:rPr>
      </w:pPr>
      <w:r w:rsidRPr="000B3F60">
        <w:rPr>
          <w:i/>
          <w:color w:val="FF0000"/>
        </w:rPr>
        <w:t xml:space="preserve">Kontaktpersonen bör vara väl insatt i fackområdet och vara tillgänglig under hela anbudstiden. Om man använder vissa elektroniska upphandlingssystem utelämnar man uppgift om kontaktperson helt. </w:t>
      </w:r>
    </w:p>
    <w:p w14:paraId="7BC37568" w14:textId="77777777" w:rsidR="00053AA7" w:rsidRDefault="00053AA7" w:rsidP="00053AA7">
      <w:pPr>
        <w:tabs>
          <w:tab w:val="clear" w:pos="567"/>
          <w:tab w:val="clear" w:pos="3686"/>
          <w:tab w:val="left" w:pos="720"/>
        </w:tabs>
        <w:rPr>
          <w:i/>
          <w:color w:val="FF0000"/>
        </w:rPr>
      </w:pPr>
    </w:p>
    <w:p w14:paraId="147C169D" w14:textId="77777777" w:rsidR="00053AA7" w:rsidRDefault="00053AA7" w:rsidP="00FD3422">
      <w:pPr>
        <w:pStyle w:val="Rubrik2"/>
      </w:pPr>
      <w:bookmarkStart w:id="21" w:name="_Toc153775354"/>
      <w:bookmarkStart w:id="22" w:name="_Toc153779396"/>
      <w:bookmarkStart w:id="23" w:name="_Toc153937207"/>
      <w:bookmarkStart w:id="24" w:name="_Toc319677669"/>
      <w:bookmarkStart w:id="25" w:name="_Toc73380051"/>
      <w:r>
        <w:t>Uppdragets omfattning</w:t>
      </w:r>
      <w:bookmarkEnd w:id="21"/>
      <w:bookmarkEnd w:id="22"/>
      <w:bookmarkEnd w:id="23"/>
      <w:bookmarkEnd w:id="24"/>
      <w:bookmarkEnd w:id="25"/>
    </w:p>
    <w:p w14:paraId="777C3403" w14:textId="77777777" w:rsidR="00053AA7" w:rsidRDefault="00053AA7" w:rsidP="00557F21">
      <w:pPr>
        <w:pStyle w:val="Rubrik3"/>
      </w:pPr>
      <w:bookmarkStart w:id="26" w:name="_Toc73380052"/>
      <w:r>
        <w:t>Uppdragets omfattning</w:t>
      </w:r>
      <w:bookmarkEnd w:id="26"/>
    </w:p>
    <w:p w14:paraId="72E45305" w14:textId="77777777" w:rsidR="00053AA7" w:rsidRPr="004367A6" w:rsidRDefault="00053AA7" w:rsidP="00053AA7">
      <w:pPr>
        <w:rPr>
          <w:color w:val="4F81BD"/>
        </w:rPr>
      </w:pPr>
      <w:r>
        <w:t>Uppdraget omfattar:</w:t>
      </w:r>
    </w:p>
    <w:p w14:paraId="3C51D171" w14:textId="77777777" w:rsidR="00053AA7" w:rsidRDefault="00053AA7" w:rsidP="00053AA7">
      <w:pPr>
        <w:numPr>
          <w:ilvl w:val="0"/>
          <w:numId w:val="38"/>
        </w:numPr>
      </w:pPr>
      <w:r>
        <w:t xml:space="preserve"> </w:t>
      </w:r>
    </w:p>
    <w:p w14:paraId="29DCA1D0" w14:textId="77777777" w:rsidR="00053AA7" w:rsidRDefault="00053AA7" w:rsidP="00053AA7">
      <w:pPr>
        <w:numPr>
          <w:ilvl w:val="0"/>
          <w:numId w:val="38"/>
        </w:numPr>
      </w:pPr>
      <w:r>
        <w:t xml:space="preserve"> </w:t>
      </w:r>
    </w:p>
    <w:p w14:paraId="1038602A" w14:textId="77777777" w:rsidR="00053AA7" w:rsidRDefault="00053AA7" w:rsidP="00053AA7">
      <w:pPr>
        <w:numPr>
          <w:ilvl w:val="0"/>
          <w:numId w:val="38"/>
        </w:numPr>
      </w:pPr>
    </w:p>
    <w:p w14:paraId="5DCDD631" w14:textId="77777777" w:rsidR="00053AA7" w:rsidRDefault="00053AA7" w:rsidP="00053AA7">
      <w:pPr>
        <w:rPr>
          <w:i/>
          <w:color w:val="FF0000"/>
        </w:rPr>
      </w:pPr>
    </w:p>
    <w:p w14:paraId="3C9EF2B6" w14:textId="77777777" w:rsidR="00053AA7" w:rsidRPr="006D62AD" w:rsidRDefault="00053AA7" w:rsidP="00053AA7">
      <w:pPr>
        <w:rPr>
          <w:i/>
          <w:color w:val="FF0000"/>
        </w:rPr>
      </w:pPr>
      <w:r w:rsidRPr="006D62AD">
        <w:rPr>
          <w:i/>
          <w:color w:val="FF0000"/>
        </w:rPr>
        <w:t>Ange aktuella varor som ingår i upphandlingen.</w:t>
      </w:r>
    </w:p>
    <w:p w14:paraId="38D212F3" w14:textId="77777777" w:rsidR="00053AA7" w:rsidRPr="00433290" w:rsidRDefault="00053AA7" w:rsidP="00053AA7"/>
    <w:p w14:paraId="6E2DBE27" w14:textId="77777777" w:rsidR="00053AA7" w:rsidRPr="00E04024" w:rsidRDefault="00053AA7" w:rsidP="00557F21">
      <w:pPr>
        <w:pStyle w:val="Rubrik3"/>
      </w:pPr>
      <w:bookmarkStart w:id="27" w:name="_Toc150517082"/>
      <w:bookmarkStart w:id="28" w:name="_Toc153775356"/>
      <w:bookmarkStart w:id="29" w:name="_Toc153779398"/>
      <w:bookmarkStart w:id="30" w:name="_Toc153937209"/>
      <w:bookmarkStart w:id="31" w:name="_Toc319677670"/>
      <w:bookmarkStart w:id="32" w:name="_Ref65154795"/>
      <w:bookmarkStart w:id="33" w:name="_Toc73380053"/>
      <w:r>
        <w:rPr>
          <w:lang w:val="sv-SE"/>
        </w:rPr>
        <w:t>Uppdragets</w:t>
      </w:r>
      <w:r w:rsidRPr="00E04024">
        <w:t xml:space="preserve"> längd</w:t>
      </w:r>
      <w:bookmarkEnd w:id="27"/>
      <w:r w:rsidRPr="00E04024">
        <w:t>, avtalstid</w:t>
      </w:r>
      <w:bookmarkEnd w:id="28"/>
      <w:bookmarkEnd w:id="29"/>
      <w:bookmarkEnd w:id="30"/>
      <w:bookmarkEnd w:id="31"/>
      <w:bookmarkEnd w:id="32"/>
      <w:bookmarkEnd w:id="33"/>
    </w:p>
    <w:p w14:paraId="6BE4E21D" w14:textId="4960BFC1" w:rsidR="00053AA7" w:rsidRPr="009951BD" w:rsidRDefault="00053AA7" w:rsidP="00053AA7">
      <w:pPr>
        <w:tabs>
          <w:tab w:val="clear" w:pos="567"/>
          <w:tab w:val="clear" w:pos="3686"/>
          <w:tab w:val="left" w:pos="720"/>
        </w:tabs>
        <w:rPr>
          <w:color w:val="auto"/>
        </w:rPr>
      </w:pPr>
      <w:r>
        <w:t xml:space="preserve">Uppdraget omfattar tiden från </w:t>
      </w:r>
      <w:proofErr w:type="spellStart"/>
      <w:r w:rsidRPr="006505E9">
        <w:rPr>
          <w:color w:val="0000FF"/>
        </w:rPr>
        <w:t>ååååmmdd</w:t>
      </w:r>
      <w:proofErr w:type="spellEnd"/>
      <w:r>
        <w:t xml:space="preserve"> till </w:t>
      </w:r>
      <w:proofErr w:type="spellStart"/>
      <w:r w:rsidRPr="006505E9">
        <w:rPr>
          <w:color w:val="0000FF"/>
        </w:rPr>
        <w:t>ååååmmdd</w:t>
      </w:r>
      <w:proofErr w:type="spellEnd"/>
      <w:r>
        <w:t xml:space="preserve"> med möjlighet till förlängning i </w:t>
      </w:r>
      <w:r w:rsidRPr="006505E9">
        <w:rPr>
          <w:color w:val="0000FF"/>
        </w:rPr>
        <w:t>XX</w:t>
      </w:r>
      <w:r w:rsidRPr="00802FDF">
        <w:rPr>
          <w:color w:val="4F81BD"/>
        </w:rPr>
        <w:t xml:space="preserve"> </w:t>
      </w:r>
      <w:r>
        <w:rPr>
          <w:color w:val="auto"/>
        </w:rPr>
        <w:t xml:space="preserve">månader, se punkt </w:t>
      </w:r>
      <w:r w:rsidR="00027895">
        <w:rPr>
          <w:color w:val="auto"/>
        </w:rPr>
        <w:fldChar w:fldCharType="begin"/>
      </w:r>
      <w:r w:rsidR="00027895">
        <w:rPr>
          <w:color w:val="auto"/>
        </w:rPr>
        <w:instrText xml:space="preserve"> REF _Ref65142832 \r \h </w:instrText>
      </w:r>
      <w:r w:rsidR="00027895">
        <w:rPr>
          <w:color w:val="auto"/>
        </w:rPr>
      </w:r>
      <w:r w:rsidR="00027895">
        <w:rPr>
          <w:color w:val="auto"/>
        </w:rPr>
        <w:fldChar w:fldCharType="separate"/>
      </w:r>
      <w:r w:rsidR="00027895">
        <w:rPr>
          <w:color w:val="auto"/>
        </w:rPr>
        <w:t>6.2.1</w:t>
      </w:r>
      <w:r w:rsidR="00027895">
        <w:rPr>
          <w:color w:val="auto"/>
        </w:rPr>
        <w:fldChar w:fldCharType="end"/>
      </w:r>
      <w:r>
        <w:rPr>
          <w:color w:val="auto"/>
        </w:rPr>
        <w:t>.</w:t>
      </w:r>
    </w:p>
    <w:p w14:paraId="46C36DCB" w14:textId="77777777" w:rsidR="00053AA7" w:rsidRDefault="00053AA7" w:rsidP="00053AA7">
      <w:pPr>
        <w:tabs>
          <w:tab w:val="clear" w:pos="567"/>
          <w:tab w:val="clear" w:pos="3686"/>
          <w:tab w:val="left" w:pos="720"/>
        </w:tabs>
        <w:rPr>
          <w:i/>
          <w:color w:val="FF0000"/>
        </w:rPr>
      </w:pPr>
      <w:r w:rsidRPr="007846C6">
        <w:rPr>
          <w:i/>
          <w:color w:val="FF0000"/>
        </w:rPr>
        <w:t xml:space="preserve"> </w:t>
      </w:r>
    </w:p>
    <w:p w14:paraId="5257D6F1" w14:textId="1FA935C4" w:rsidR="00053AA7" w:rsidRPr="00CD5220" w:rsidRDefault="00053AA7" w:rsidP="00053AA7">
      <w:pPr>
        <w:tabs>
          <w:tab w:val="clear" w:pos="567"/>
          <w:tab w:val="clear" w:pos="3686"/>
          <w:tab w:val="left" w:pos="720"/>
        </w:tabs>
        <w:rPr>
          <w:i/>
          <w:color w:val="FF0000"/>
        </w:rPr>
      </w:pPr>
      <w:r w:rsidRPr="00213DAA">
        <w:rPr>
          <w:i/>
          <w:color w:val="FF0000"/>
        </w:rPr>
        <w:t xml:space="preserve">Beskriv om avtalet är ett avropsavtal som ska gälla under avtalstiden eller om det är inköp av </w:t>
      </w:r>
      <w:r w:rsidR="00292DFE">
        <w:rPr>
          <w:i/>
          <w:color w:val="FF0000"/>
        </w:rPr>
        <w:t>påsar</w:t>
      </w:r>
      <w:r w:rsidR="00292DFE" w:rsidRPr="00213DAA">
        <w:rPr>
          <w:i/>
          <w:color w:val="FF0000"/>
        </w:rPr>
        <w:t xml:space="preserve"> </w:t>
      </w:r>
      <w:r w:rsidRPr="00213DAA">
        <w:rPr>
          <w:i/>
          <w:color w:val="FF0000"/>
        </w:rPr>
        <w:t>vid ett tillfälle. Om avtalet är ett avropsavtal är det att betrakta som ett ramavtal. För ramavtal är den maximala avtalstiden 4 år inklusive förlängning. Rekommenderad avtalstid är därför 3+1 år för sådana avtal.</w:t>
      </w:r>
    </w:p>
    <w:p w14:paraId="0EDDBF5C" w14:textId="77777777" w:rsidR="00053AA7" w:rsidRPr="00A82B5F" w:rsidRDefault="00053AA7" w:rsidP="00053AA7">
      <w:pPr>
        <w:tabs>
          <w:tab w:val="clear" w:pos="567"/>
          <w:tab w:val="clear" w:pos="3686"/>
          <w:tab w:val="left" w:pos="720"/>
        </w:tabs>
        <w:rPr>
          <w:color w:val="auto"/>
        </w:rPr>
      </w:pPr>
    </w:p>
    <w:p w14:paraId="6C02DDCC" w14:textId="77777777" w:rsidR="00053AA7" w:rsidRPr="00C26075" w:rsidRDefault="00053AA7" w:rsidP="00053AA7">
      <w:pPr>
        <w:tabs>
          <w:tab w:val="clear" w:pos="567"/>
          <w:tab w:val="clear" w:pos="3686"/>
          <w:tab w:val="left" w:pos="720"/>
        </w:tabs>
      </w:pPr>
    </w:p>
    <w:p w14:paraId="4503CFD9" w14:textId="77777777" w:rsidR="00053AA7" w:rsidRDefault="00053AA7" w:rsidP="00053AA7">
      <w:pPr>
        <w:tabs>
          <w:tab w:val="clear" w:pos="567"/>
          <w:tab w:val="clear" w:pos="3686"/>
          <w:tab w:val="left" w:pos="720"/>
        </w:tabs>
        <w:rPr>
          <w:color w:val="auto"/>
        </w:rPr>
      </w:pPr>
    </w:p>
    <w:p w14:paraId="3E4991AC" w14:textId="77777777" w:rsidR="00053AA7" w:rsidRDefault="00053AA7" w:rsidP="00053AA7">
      <w:pPr>
        <w:tabs>
          <w:tab w:val="clear" w:pos="567"/>
          <w:tab w:val="clear" w:pos="3686"/>
          <w:tab w:val="left" w:pos="720"/>
        </w:tabs>
        <w:rPr>
          <w:color w:val="auto"/>
        </w:rPr>
      </w:pPr>
    </w:p>
    <w:p w14:paraId="27664528" w14:textId="77777777" w:rsidR="00053AA7" w:rsidRDefault="00053AA7" w:rsidP="00053AA7">
      <w:pPr>
        <w:tabs>
          <w:tab w:val="clear" w:pos="567"/>
          <w:tab w:val="clear" w:pos="3686"/>
          <w:tab w:val="left" w:pos="720"/>
        </w:tabs>
        <w:rPr>
          <w:color w:val="auto"/>
        </w:rPr>
      </w:pPr>
    </w:p>
    <w:p w14:paraId="1977E8EC" w14:textId="77777777" w:rsidR="00053AA7" w:rsidRPr="00AE2028" w:rsidRDefault="00053AA7" w:rsidP="00053AA7">
      <w:pPr>
        <w:tabs>
          <w:tab w:val="clear" w:pos="567"/>
          <w:tab w:val="clear" w:pos="3686"/>
          <w:tab w:val="left" w:pos="720"/>
        </w:tabs>
        <w:rPr>
          <w:color w:val="FF0000"/>
        </w:rPr>
      </w:pPr>
    </w:p>
    <w:p w14:paraId="282F73F6" w14:textId="77777777" w:rsidR="00053AA7" w:rsidRDefault="00053AA7" w:rsidP="00FD3422">
      <w:pPr>
        <w:pStyle w:val="JKUtredningRubrik1"/>
      </w:pPr>
      <w:bookmarkStart w:id="34" w:name="_Toc150517089"/>
      <w:bookmarkStart w:id="35" w:name="_Toc153775363"/>
      <w:bookmarkStart w:id="36" w:name="_Toc153779405"/>
      <w:r>
        <w:br w:type="page"/>
      </w:r>
      <w:bookmarkStart w:id="37" w:name="_Toc153937216"/>
      <w:bookmarkStart w:id="38" w:name="_Toc319677671"/>
      <w:bookmarkStart w:id="39" w:name="_Toc73380054"/>
      <w:r>
        <w:lastRenderedPageBreak/>
        <w:t>administrativa villkor</w:t>
      </w:r>
      <w:bookmarkEnd w:id="34"/>
      <w:bookmarkEnd w:id="35"/>
      <w:bookmarkEnd w:id="36"/>
      <w:bookmarkEnd w:id="37"/>
      <w:bookmarkEnd w:id="38"/>
      <w:bookmarkEnd w:id="39"/>
    </w:p>
    <w:p w14:paraId="3F80701F" w14:textId="77777777" w:rsidR="006505E9" w:rsidRPr="000B3F60" w:rsidRDefault="006505E9" w:rsidP="006505E9">
      <w:pPr>
        <w:rPr>
          <w:i/>
          <w:color w:val="FF0000"/>
        </w:rPr>
      </w:pPr>
      <w:r w:rsidRPr="000B3F60">
        <w:rPr>
          <w:i/>
          <w:color w:val="FF0000"/>
        </w:rPr>
        <w:t xml:space="preserve">Kapitel 2 är anpassat efter elektronisk upphandling, där annonsering, utlämning av </w:t>
      </w:r>
      <w:r>
        <w:rPr>
          <w:i/>
          <w:color w:val="FF0000"/>
        </w:rPr>
        <w:t>upphandlingsdokument</w:t>
      </w:r>
      <w:r w:rsidRPr="000B3F60">
        <w:rPr>
          <w:i/>
          <w:color w:val="FF0000"/>
        </w:rPr>
        <w:t>, inlämning av anbud samt hantering av frågor sker via ett digitalt upphandlingsverktyg. Om upphandlingen inte administreras med ett sådant verktyg finns det vissa särskilda aspekter att tänka på. En del sådana framgår av röd</w:t>
      </w:r>
      <w:r>
        <w:rPr>
          <w:i/>
          <w:color w:val="FF0000"/>
        </w:rPr>
        <w:t xml:space="preserve"> </w:t>
      </w:r>
      <w:r w:rsidRPr="000B3F60">
        <w:rPr>
          <w:i/>
          <w:color w:val="FF0000"/>
        </w:rPr>
        <w:t xml:space="preserve">text i respektive avsnitt. </w:t>
      </w:r>
    </w:p>
    <w:p w14:paraId="3D5A213D" w14:textId="77777777" w:rsidR="006505E9" w:rsidRPr="006505E9" w:rsidRDefault="006505E9" w:rsidP="006505E9"/>
    <w:p w14:paraId="45BA020B" w14:textId="77777777" w:rsidR="00053AA7" w:rsidRDefault="00053AA7" w:rsidP="00FD3422">
      <w:pPr>
        <w:pStyle w:val="Rubrik2"/>
      </w:pPr>
      <w:bookmarkStart w:id="40" w:name="_Toc150517090"/>
      <w:bookmarkStart w:id="41" w:name="_Toc153775364"/>
      <w:bookmarkStart w:id="42" w:name="_Toc153779406"/>
      <w:bookmarkStart w:id="43" w:name="_Toc153937217"/>
      <w:bookmarkStart w:id="44" w:name="_Toc319677672"/>
      <w:bookmarkStart w:id="45" w:name="_Toc73380055"/>
      <w:r>
        <w:t>Upphandlings</w:t>
      </w:r>
      <w:bookmarkEnd w:id="40"/>
      <w:bookmarkEnd w:id="41"/>
      <w:bookmarkEnd w:id="42"/>
      <w:bookmarkEnd w:id="43"/>
      <w:r w:rsidDel="000C07F0">
        <w:t>förfarande</w:t>
      </w:r>
      <w:bookmarkEnd w:id="44"/>
      <w:bookmarkEnd w:id="45"/>
    </w:p>
    <w:p w14:paraId="0BED3485" w14:textId="77777777" w:rsidR="006505E9" w:rsidRPr="000B3F60" w:rsidRDefault="006505E9" w:rsidP="006505E9">
      <w:pPr>
        <w:tabs>
          <w:tab w:val="clear" w:pos="567"/>
          <w:tab w:val="clear" w:pos="3686"/>
          <w:tab w:val="left" w:pos="720"/>
        </w:tabs>
      </w:pPr>
      <w:r w:rsidRPr="000B3F60">
        <w:t xml:space="preserve">Upphandlingen genomförs som ett </w:t>
      </w:r>
      <w:r w:rsidRPr="006505E9">
        <w:rPr>
          <w:color w:val="0000FF"/>
        </w:rPr>
        <w:t>öppet</w:t>
      </w:r>
      <w:r w:rsidRPr="000B3F60">
        <w:t xml:space="preserve"> förfarande enligt </w:t>
      </w:r>
      <w:r>
        <w:t>6</w:t>
      </w:r>
      <w:r w:rsidRPr="000B3F60">
        <w:t xml:space="preserve"> kap. </w:t>
      </w:r>
      <w:r>
        <w:t>2 § l</w:t>
      </w:r>
      <w:r w:rsidRPr="000B3F60">
        <w:t>ag (20</w:t>
      </w:r>
      <w:r>
        <w:t>16</w:t>
      </w:r>
      <w:r w:rsidRPr="000B3F60">
        <w:t>:1</w:t>
      </w:r>
      <w:r>
        <w:t>145</w:t>
      </w:r>
      <w:r w:rsidRPr="000B3F60">
        <w:t xml:space="preserve">) om offentlig upphandling, LOU, upphandling av tjänster över tröskelvärdet. </w:t>
      </w:r>
    </w:p>
    <w:p w14:paraId="26048199" w14:textId="77777777" w:rsidR="006505E9" w:rsidRPr="000B3F60" w:rsidRDefault="006505E9" w:rsidP="006505E9">
      <w:pPr>
        <w:tabs>
          <w:tab w:val="clear" w:pos="567"/>
          <w:tab w:val="clear" w:pos="3686"/>
          <w:tab w:val="left" w:pos="720"/>
        </w:tabs>
      </w:pPr>
    </w:p>
    <w:p w14:paraId="15EC95AA" w14:textId="6DC4D5A8" w:rsidR="006505E9" w:rsidRPr="000B3F60" w:rsidRDefault="006505E9" w:rsidP="006505E9">
      <w:pPr>
        <w:tabs>
          <w:tab w:val="clear" w:pos="567"/>
          <w:tab w:val="clear" w:pos="3686"/>
          <w:tab w:val="left" w:pos="720"/>
        </w:tabs>
        <w:rPr>
          <w:color w:val="339966"/>
          <w:u w:val="single"/>
        </w:rPr>
      </w:pPr>
      <w:r w:rsidRPr="000B3F60">
        <w:rPr>
          <w:i/>
          <w:color w:val="FF0000"/>
        </w:rPr>
        <w:t>Det vanligaste upphandlingsförfarandet är öppet förfarande. Mer information om olika upphandlingsförfaranden finns i</w:t>
      </w:r>
      <w:r>
        <w:rPr>
          <w:i/>
          <w:color w:val="FF0000"/>
        </w:rPr>
        <w:t xml:space="preserve"> </w:t>
      </w:r>
      <w:r w:rsidR="00457AFA">
        <w:rPr>
          <w:i/>
          <w:color w:val="FF0000"/>
        </w:rPr>
        <w:t>Avfall Sveriges ”</w:t>
      </w:r>
      <w:r>
        <w:rPr>
          <w:i/>
          <w:color w:val="FF0000"/>
        </w:rPr>
        <w:t>Mall för upphandling av avfallshämtning</w:t>
      </w:r>
      <w:r w:rsidR="00457AFA">
        <w:rPr>
          <w:i/>
          <w:color w:val="FF0000"/>
        </w:rPr>
        <w:t>”, i delen ”F</w:t>
      </w:r>
      <w:r w:rsidRPr="005A0D12">
        <w:rPr>
          <w:i/>
          <w:color w:val="FF0000"/>
        </w:rPr>
        <w:t>ördjupningstexte</w:t>
      </w:r>
      <w:r w:rsidR="00457AFA">
        <w:rPr>
          <w:i/>
          <w:color w:val="FF0000"/>
        </w:rPr>
        <w:t>r”, avsnitt</w:t>
      </w:r>
      <w:r w:rsidRPr="005A0D12">
        <w:rPr>
          <w:i/>
          <w:color w:val="FF0000"/>
        </w:rPr>
        <w:t xml:space="preserve"> ”Allmän information om offentlig upphandling”.</w:t>
      </w:r>
      <w:r w:rsidRPr="000B3F60">
        <w:rPr>
          <w:color w:val="FF0000"/>
          <w:u w:val="single"/>
        </w:rPr>
        <w:t xml:space="preserve"> </w:t>
      </w:r>
    </w:p>
    <w:p w14:paraId="30364E62" w14:textId="77777777" w:rsidR="00053AA7" w:rsidRPr="00E04024" w:rsidRDefault="00053AA7" w:rsidP="00053AA7">
      <w:pPr>
        <w:tabs>
          <w:tab w:val="clear" w:pos="567"/>
          <w:tab w:val="clear" w:pos="3686"/>
          <w:tab w:val="left" w:pos="720"/>
        </w:tabs>
      </w:pPr>
    </w:p>
    <w:p w14:paraId="2E69E536" w14:textId="6731B66A" w:rsidR="00053AA7" w:rsidRDefault="00053AA7" w:rsidP="00053AA7">
      <w:pPr>
        <w:tabs>
          <w:tab w:val="clear" w:pos="567"/>
          <w:tab w:val="clear" w:pos="3686"/>
          <w:tab w:val="left" w:pos="720"/>
        </w:tabs>
        <w:rPr>
          <w:i/>
          <w:color w:val="FF0000"/>
        </w:rPr>
      </w:pPr>
      <w:r>
        <w:rPr>
          <w:i/>
          <w:color w:val="FF0000"/>
        </w:rPr>
        <w:t>Om det beräknade inköpsvärdet under hela anbudstiden ligger över trösk</w:t>
      </w:r>
      <w:r w:rsidR="00063455">
        <w:rPr>
          <w:i/>
          <w:color w:val="FF0000"/>
        </w:rPr>
        <w:t xml:space="preserve">elvärdet används lämpligen </w:t>
      </w:r>
      <w:r w:rsidR="00063455" w:rsidRPr="004F3ED8">
        <w:rPr>
          <w:i/>
          <w:color w:val="FF0000"/>
        </w:rPr>
        <w:t>öppet</w:t>
      </w:r>
      <w:r w:rsidRPr="004F3ED8">
        <w:rPr>
          <w:i/>
          <w:color w:val="FF0000"/>
        </w:rPr>
        <w:t xml:space="preserve"> </w:t>
      </w:r>
      <w:r w:rsidR="00063455" w:rsidRPr="004F3ED8">
        <w:rPr>
          <w:i/>
          <w:color w:val="FF0000"/>
        </w:rPr>
        <w:t>förfarande</w:t>
      </w:r>
      <w:r w:rsidRPr="004F3ED8">
        <w:rPr>
          <w:i/>
          <w:color w:val="FF0000"/>
        </w:rPr>
        <w:t>.</w:t>
      </w:r>
      <w:r>
        <w:rPr>
          <w:i/>
          <w:color w:val="FF0000"/>
        </w:rPr>
        <w:t xml:space="preserve"> Ligger det beräknade inköpsvärdet under tröskelvärdet, kan förenklad</w:t>
      </w:r>
      <w:r w:rsidR="006505E9">
        <w:rPr>
          <w:i/>
          <w:color w:val="FF0000"/>
        </w:rPr>
        <w:t xml:space="preserve"> upphandling </w:t>
      </w:r>
      <w:r>
        <w:rPr>
          <w:i/>
          <w:color w:val="FF0000"/>
        </w:rPr>
        <w:t>användas. T</w:t>
      </w:r>
      <w:r w:rsidRPr="00E04024">
        <w:rPr>
          <w:i/>
          <w:color w:val="FF0000"/>
        </w:rPr>
        <w:t xml:space="preserve">röskelvärdet </w:t>
      </w:r>
      <w:r>
        <w:rPr>
          <w:i/>
          <w:color w:val="FF0000"/>
        </w:rPr>
        <w:t xml:space="preserve">är </w:t>
      </w:r>
      <w:r w:rsidRPr="00E04024">
        <w:rPr>
          <w:i/>
          <w:color w:val="FF0000"/>
        </w:rPr>
        <w:t xml:space="preserve">för närvarande </w:t>
      </w:r>
      <w:r w:rsidR="006505E9" w:rsidRPr="000B3F60">
        <w:rPr>
          <w:i/>
          <w:color w:val="FF0000"/>
        </w:rPr>
        <w:t>(</w:t>
      </w:r>
      <w:r w:rsidR="00986173">
        <w:rPr>
          <w:i/>
          <w:color w:val="FF0000"/>
        </w:rPr>
        <w:t xml:space="preserve">fr.o.m. 1/1 </w:t>
      </w:r>
      <w:r w:rsidR="006505E9" w:rsidRPr="000B3F60">
        <w:rPr>
          <w:i/>
          <w:color w:val="FF0000"/>
        </w:rPr>
        <w:t>20</w:t>
      </w:r>
      <w:r w:rsidR="00577D4B">
        <w:rPr>
          <w:i/>
          <w:color w:val="FF0000"/>
        </w:rPr>
        <w:t>20</w:t>
      </w:r>
      <w:r w:rsidR="006505E9" w:rsidRPr="000B3F60">
        <w:rPr>
          <w:i/>
          <w:color w:val="FF0000"/>
        </w:rPr>
        <w:t xml:space="preserve">) </w:t>
      </w:r>
      <w:r w:rsidR="006505E9">
        <w:rPr>
          <w:i/>
          <w:color w:val="FF0000"/>
        </w:rPr>
        <w:t>2</w:t>
      </w:r>
      <w:r w:rsidR="00577D4B">
        <w:rPr>
          <w:i/>
          <w:color w:val="FF0000"/>
        </w:rPr>
        <w:t> 197 545</w:t>
      </w:r>
      <w:r w:rsidR="006505E9" w:rsidRPr="000B3F60">
        <w:rPr>
          <w:i/>
          <w:color w:val="FF0000"/>
        </w:rPr>
        <w:t xml:space="preserve"> kronor</w:t>
      </w:r>
      <w:r w:rsidR="00986173">
        <w:rPr>
          <w:i/>
          <w:color w:val="FF0000"/>
        </w:rPr>
        <w:t xml:space="preserve"> (SEK)</w:t>
      </w:r>
      <w:r w:rsidR="00027895">
        <w:rPr>
          <w:i/>
          <w:color w:val="FF0000"/>
        </w:rPr>
        <w:t>, exkl. moms</w:t>
      </w:r>
      <w:r w:rsidR="006505E9" w:rsidRPr="000B3F60">
        <w:rPr>
          <w:i/>
          <w:color w:val="FF0000"/>
        </w:rPr>
        <w:t xml:space="preserve">. För beräkning av upphandlingens värde ska ersättningen för hela avtalstiden, inklusive möjlig förlängning och andra optioner, </w:t>
      </w:r>
      <w:r w:rsidR="00027895">
        <w:rPr>
          <w:i/>
          <w:color w:val="FF0000"/>
        </w:rPr>
        <w:t>exklusive</w:t>
      </w:r>
      <w:r w:rsidR="006505E9" w:rsidRPr="000B3F60">
        <w:rPr>
          <w:i/>
          <w:color w:val="FF0000"/>
        </w:rPr>
        <w:t xml:space="preserve"> moms, räknas in.</w:t>
      </w:r>
      <w:r w:rsidR="006505E9">
        <w:rPr>
          <w:i/>
          <w:color w:val="FF0000"/>
        </w:rPr>
        <w:t xml:space="preserve"> Gränsen för direktupphandling är (</w:t>
      </w:r>
      <w:r w:rsidR="00027895">
        <w:rPr>
          <w:i/>
          <w:color w:val="FF0000"/>
        </w:rPr>
        <w:t xml:space="preserve">fr.o.m. 1/1 </w:t>
      </w:r>
      <w:r w:rsidR="00986173">
        <w:rPr>
          <w:i/>
          <w:color w:val="FF0000"/>
        </w:rPr>
        <w:t>2020</w:t>
      </w:r>
      <w:r w:rsidR="006505E9">
        <w:rPr>
          <w:i/>
          <w:color w:val="FF0000"/>
        </w:rPr>
        <w:t xml:space="preserve">) </w:t>
      </w:r>
      <w:r w:rsidR="00986173">
        <w:rPr>
          <w:i/>
          <w:color w:val="FF0000"/>
        </w:rPr>
        <w:t>615 312</w:t>
      </w:r>
      <w:r w:rsidR="006505E9">
        <w:rPr>
          <w:i/>
          <w:color w:val="FF0000"/>
        </w:rPr>
        <w:t xml:space="preserve"> kr</w:t>
      </w:r>
      <w:r w:rsidR="00986173">
        <w:rPr>
          <w:i/>
          <w:color w:val="FF0000"/>
        </w:rPr>
        <w:t>onor (SEK)</w:t>
      </w:r>
      <w:r w:rsidR="006505E9">
        <w:rPr>
          <w:i/>
          <w:color w:val="FF0000"/>
        </w:rPr>
        <w:t xml:space="preserve">. </w:t>
      </w:r>
    </w:p>
    <w:p w14:paraId="2F8B19C4" w14:textId="77777777" w:rsidR="006505E9" w:rsidRPr="009340C3" w:rsidRDefault="006505E9" w:rsidP="00053AA7">
      <w:pPr>
        <w:tabs>
          <w:tab w:val="clear" w:pos="567"/>
          <w:tab w:val="clear" w:pos="3686"/>
          <w:tab w:val="left" w:pos="720"/>
        </w:tabs>
        <w:rPr>
          <w:color w:val="FF0000"/>
        </w:rPr>
      </w:pPr>
    </w:p>
    <w:p w14:paraId="0668432E" w14:textId="77777777" w:rsidR="00053AA7" w:rsidRPr="00E04024" w:rsidRDefault="006505E9" w:rsidP="00FD3422">
      <w:pPr>
        <w:pStyle w:val="Rubrik2"/>
      </w:pPr>
      <w:bookmarkStart w:id="46" w:name="_Toc153775366"/>
      <w:bookmarkStart w:id="47" w:name="_Toc153779408"/>
      <w:bookmarkStart w:id="48" w:name="_Toc153937219"/>
      <w:bookmarkStart w:id="49" w:name="_Toc319677673"/>
      <w:bookmarkStart w:id="50" w:name="_Toc73380056"/>
      <w:bookmarkStart w:id="51" w:name="_Toc150517091"/>
      <w:r>
        <w:t>Upphandlingsdokumentets</w:t>
      </w:r>
      <w:r w:rsidR="00053AA7" w:rsidRPr="00E04024">
        <w:t xml:space="preserve"> omfattning</w:t>
      </w:r>
      <w:bookmarkEnd w:id="46"/>
      <w:bookmarkEnd w:id="47"/>
      <w:bookmarkEnd w:id="48"/>
      <w:bookmarkEnd w:id="49"/>
      <w:bookmarkEnd w:id="50"/>
    </w:p>
    <w:p w14:paraId="68E6006B" w14:textId="77777777" w:rsidR="00053AA7" w:rsidRPr="00E04024" w:rsidRDefault="00053AA7" w:rsidP="00053AA7">
      <w:pPr>
        <w:tabs>
          <w:tab w:val="clear" w:pos="567"/>
          <w:tab w:val="clear" w:pos="3686"/>
          <w:tab w:val="left" w:pos="720"/>
        </w:tabs>
      </w:pPr>
      <w:r w:rsidRPr="00E04024">
        <w:t xml:space="preserve">Anbudsgivaren bör försäkra sig om att denne tagit del av alla handlingar som hör till </w:t>
      </w:r>
      <w:r w:rsidR="006505E9">
        <w:t>upphandlingsdokumentet</w:t>
      </w:r>
      <w:r w:rsidRPr="00E04024">
        <w:t xml:space="preserve"> enligt innehålls- och bilageförteckningen.</w:t>
      </w:r>
    </w:p>
    <w:p w14:paraId="5AAAF85D" w14:textId="77777777" w:rsidR="00053AA7" w:rsidRPr="00E04024" w:rsidRDefault="00053AA7" w:rsidP="00053AA7">
      <w:pPr>
        <w:tabs>
          <w:tab w:val="clear" w:pos="567"/>
          <w:tab w:val="clear" w:pos="3686"/>
          <w:tab w:val="left" w:pos="720"/>
        </w:tabs>
      </w:pPr>
    </w:p>
    <w:p w14:paraId="6C06EC69" w14:textId="77777777" w:rsidR="00053AA7" w:rsidRPr="00E04024" w:rsidRDefault="00053AA7" w:rsidP="00053AA7">
      <w:pPr>
        <w:tabs>
          <w:tab w:val="clear" w:pos="567"/>
          <w:tab w:val="clear" w:pos="3686"/>
          <w:tab w:val="left" w:pos="720"/>
        </w:tabs>
        <w:rPr>
          <w:i/>
          <w:color w:val="FF0000"/>
        </w:rPr>
      </w:pPr>
      <w:r w:rsidRPr="00E04024">
        <w:rPr>
          <w:i/>
          <w:color w:val="FF0000"/>
        </w:rPr>
        <w:t xml:space="preserve">Informationen kan vara lämplig att ha med om </w:t>
      </w:r>
      <w:r w:rsidR="006505E9">
        <w:rPr>
          <w:i/>
          <w:color w:val="FF0000"/>
        </w:rPr>
        <w:t>upphandlingsdokumentet</w:t>
      </w:r>
      <w:r w:rsidRPr="00E04024">
        <w:rPr>
          <w:i/>
          <w:color w:val="FF0000"/>
        </w:rPr>
        <w:t xml:space="preserve"> kan hämtas från kommunens hemsida eller liknande. Det går ofta att beställa samtliga handlingar som hör till upphandlingen genom att registrera sig elektroniskt. Det innebär i så fall att man får tillgång till kompletteringar och svar på frågor från alla anbudsgivare automatiskt via e-post. </w:t>
      </w:r>
    </w:p>
    <w:p w14:paraId="60A8762C" w14:textId="77777777" w:rsidR="00053AA7" w:rsidRPr="00E04024" w:rsidRDefault="00053AA7" w:rsidP="00053AA7">
      <w:pPr>
        <w:tabs>
          <w:tab w:val="clear" w:pos="567"/>
          <w:tab w:val="clear" w:pos="3686"/>
          <w:tab w:val="left" w:pos="720"/>
        </w:tabs>
        <w:rPr>
          <w:color w:val="FF0000"/>
        </w:rPr>
      </w:pPr>
    </w:p>
    <w:p w14:paraId="39CA63E8" w14:textId="77777777" w:rsidR="00053AA7" w:rsidRPr="00E04024" w:rsidRDefault="00053AA7" w:rsidP="00FD3422">
      <w:pPr>
        <w:pStyle w:val="Rubrik2"/>
      </w:pPr>
      <w:bookmarkStart w:id="52" w:name="_Toc153775367"/>
      <w:bookmarkStart w:id="53" w:name="_Toc153779409"/>
      <w:bookmarkStart w:id="54" w:name="_Toc153937220"/>
      <w:bookmarkStart w:id="55" w:name="_Toc319677674"/>
      <w:bookmarkStart w:id="56" w:name="_Toc73380057"/>
      <w:r w:rsidRPr="00E04024">
        <w:t>Kompletterande upplysningar</w:t>
      </w:r>
      <w:bookmarkEnd w:id="51"/>
      <w:bookmarkEnd w:id="52"/>
      <w:bookmarkEnd w:id="53"/>
      <w:bookmarkEnd w:id="54"/>
      <w:bookmarkEnd w:id="55"/>
      <w:bookmarkEnd w:id="56"/>
    </w:p>
    <w:p w14:paraId="246780AB" w14:textId="77777777" w:rsidR="006505E9" w:rsidRPr="000B3F60" w:rsidRDefault="006505E9" w:rsidP="006505E9">
      <w:pPr>
        <w:tabs>
          <w:tab w:val="clear" w:pos="567"/>
          <w:tab w:val="clear" w:pos="3686"/>
          <w:tab w:val="left" w:pos="720"/>
        </w:tabs>
        <w:rPr>
          <w:color w:val="auto"/>
        </w:rPr>
      </w:pPr>
      <w:r w:rsidRPr="000B3F60">
        <w:t xml:space="preserve">Anbudsgivare </w:t>
      </w:r>
      <w:r>
        <w:t>ska</w:t>
      </w:r>
      <w:r w:rsidRPr="000B3F60">
        <w:t xml:space="preserve"> snarast meddela beställaren om </w:t>
      </w:r>
      <w:r w:rsidRPr="000B3F60">
        <w:rPr>
          <w:color w:val="auto"/>
        </w:rPr>
        <w:t xml:space="preserve">det finns felaktigheter eller oklarheter i </w:t>
      </w:r>
      <w:r>
        <w:rPr>
          <w:color w:val="auto"/>
        </w:rPr>
        <w:t>upphandlingsdokumentet</w:t>
      </w:r>
      <w:r w:rsidRPr="000B3F60">
        <w:rPr>
          <w:color w:val="auto"/>
        </w:rPr>
        <w:t xml:space="preserve">. </w:t>
      </w:r>
      <w:r w:rsidRPr="000B3F60">
        <w:t xml:space="preserve">Frågor ska ställas senast </w:t>
      </w:r>
      <w:proofErr w:type="spellStart"/>
      <w:r w:rsidRPr="000B3F60">
        <w:rPr>
          <w:color w:val="0000FF"/>
        </w:rPr>
        <w:t>xxxx-xx-xx</w:t>
      </w:r>
      <w:proofErr w:type="spellEnd"/>
      <w:r w:rsidRPr="000B3F60">
        <w:t xml:space="preserve"> via </w:t>
      </w:r>
      <w:r w:rsidRPr="000B3F60">
        <w:rPr>
          <w:color w:val="0000FF"/>
        </w:rPr>
        <w:t>verktygsnamn</w:t>
      </w:r>
      <w:r w:rsidRPr="000B3F60">
        <w:t xml:space="preserve">, där även svar kommer att publiceras senast </w:t>
      </w:r>
      <w:proofErr w:type="spellStart"/>
      <w:r w:rsidRPr="000B3F60">
        <w:rPr>
          <w:color w:val="0000FF"/>
        </w:rPr>
        <w:t>xxxx-xx-xx</w:t>
      </w:r>
      <w:proofErr w:type="spellEnd"/>
      <w:r w:rsidRPr="000B3F60">
        <w:t>.</w:t>
      </w:r>
      <w:r w:rsidRPr="000B3F60">
        <w:rPr>
          <w:color w:val="auto"/>
        </w:rPr>
        <w:t xml:space="preserve">  </w:t>
      </w:r>
    </w:p>
    <w:p w14:paraId="31BFDB3E" w14:textId="77777777" w:rsidR="006505E9" w:rsidRPr="000B3F60" w:rsidRDefault="006505E9" w:rsidP="006505E9">
      <w:pPr>
        <w:tabs>
          <w:tab w:val="clear" w:pos="567"/>
          <w:tab w:val="clear" w:pos="3686"/>
          <w:tab w:val="left" w:pos="720"/>
        </w:tabs>
      </w:pPr>
    </w:p>
    <w:p w14:paraId="284A9910" w14:textId="77777777" w:rsidR="006505E9" w:rsidRPr="000B3F60" w:rsidRDefault="006505E9" w:rsidP="006505E9">
      <w:pPr>
        <w:tabs>
          <w:tab w:val="clear" w:pos="567"/>
          <w:tab w:val="clear" w:pos="3686"/>
          <w:tab w:val="left" w:pos="720"/>
        </w:tabs>
      </w:pPr>
      <w:r w:rsidRPr="000B3F60">
        <w:t xml:space="preserve">Endast skriftlig kompletterande uppgift lämnad av beställaren under anbudstiden är bindande för både beställaren och anbudsgivaren.  </w:t>
      </w:r>
    </w:p>
    <w:p w14:paraId="50DED5DA" w14:textId="77777777" w:rsidR="006505E9" w:rsidRPr="000B3F60" w:rsidRDefault="006505E9" w:rsidP="006505E9">
      <w:pPr>
        <w:tabs>
          <w:tab w:val="clear" w:pos="567"/>
          <w:tab w:val="clear" w:pos="3686"/>
          <w:tab w:val="left" w:pos="720"/>
        </w:tabs>
      </w:pPr>
    </w:p>
    <w:p w14:paraId="0FBEDA46" w14:textId="77777777" w:rsidR="006505E9" w:rsidRPr="000B3F60" w:rsidRDefault="006505E9" w:rsidP="006505E9">
      <w:pPr>
        <w:tabs>
          <w:tab w:val="clear" w:pos="567"/>
          <w:tab w:val="clear" w:pos="3686"/>
          <w:tab w:val="left" w:pos="720"/>
        </w:tabs>
        <w:rPr>
          <w:i/>
          <w:color w:val="FF0000"/>
        </w:rPr>
      </w:pPr>
      <w:bookmarkStart w:id="57" w:name="_Toc153717458"/>
      <w:r w:rsidRPr="000B3F60">
        <w:rPr>
          <w:i/>
          <w:color w:val="FF0000"/>
        </w:rPr>
        <w:t xml:space="preserve">Om ett upphandlingsverktyg inte används för att hantera frågor kan beställaren begära att anbudsgivare ska anmäla om denne vill ha kompletteringar skickat till sig direkt. Beställaren kan begära att få kvittens på att de kompletteringar som skickas ut verkligen har nått varje anbudsgivare.  </w:t>
      </w:r>
    </w:p>
    <w:p w14:paraId="27C86D3F" w14:textId="77777777" w:rsidR="006505E9" w:rsidRPr="000B3F60" w:rsidRDefault="006505E9" w:rsidP="006505E9">
      <w:pPr>
        <w:tabs>
          <w:tab w:val="clear" w:pos="567"/>
          <w:tab w:val="clear" w:pos="3686"/>
          <w:tab w:val="left" w:pos="720"/>
        </w:tabs>
        <w:rPr>
          <w:i/>
          <w:color w:val="FF0000"/>
        </w:rPr>
      </w:pPr>
    </w:p>
    <w:p w14:paraId="4F13DE1B" w14:textId="24EFBD90" w:rsidR="006505E9" w:rsidRPr="000B3F60" w:rsidRDefault="006505E9" w:rsidP="006505E9">
      <w:pPr>
        <w:tabs>
          <w:tab w:val="clear" w:pos="567"/>
          <w:tab w:val="clear" w:pos="3686"/>
          <w:tab w:val="left" w:pos="720"/>
        </w:tabs>
        <w:rPr>
          <w:color w:val="FF0000"/>
        </w:rPr>
      </w:pPr>
      <w:r w:rsidRPr="000B3F60">
        <w:rPr>
          <w:i/>
          <w:color w:val="FF0000"/>
        </w:rPr>
        <w:t>En del anbudsgivare fr</w:t>
      </w:r>
      <w:r w:rsidR="00B5618F">
        <w:rPr>
          <w:i/>
          <w:color w:val="FF0000"/>
        </w:rPr>
        <w:t xml:space="preserve">ågar efter nuvarande </w:t>
      </w:r>
      <w:r w:rsidRPr="000B3F60">
        <w:rPr>
          <w:i/>
          <w:color w:val="FF0000"/>
        </w:rPr>
        <w:t xml:space="preserve">avtal med </w:t>
      </w:r>
      <w:r w:rsidR="00917BAD">
        <w:rPr>
          <w:i/>
          <w:color w:val="FF0000"/>
        </w:rPr>
        <w:t>à-pris</w:t>
      </w:r>
      <w:r w:rsidRPr="000B3F60">
        <w:rPr>
          <w:i/>
          <w:color w:val="FF0000"/>
        </w:rPr>
        <w:t xml:space="preserve">er. </w:t>
      </w:r>
      <w:bookmarkEnd w:id="57"/>
      <w:r w:rsidRPr="00D74951">
        <w:rPr>
          <w:i/>
          <w:iCs/>
          <w:color w:val="FF0000"/>
        </w:rPr>
        <w:t>Sekretessprövning ska göras innan utlämnande av sådana uppgifter sker</w:t>
      </w:r>
      <w:r w:rsidRPr="00D74951">
        <w:rPr>
          <w:i/>
          <w:color w:val="FF0000"/>
        </w:rPr>
        <w:t>.</w:t>
      </w:r>
    </w:p>
    <w:p w14:paraId="483C91F1" w14:textId="77777777" w:rsidR="00053AA7" w:rsidRPr="00E04024" w:rsidRDefault="00053AA7" w:rsidP="00053AA7">
      <w:pPr>
        <w:tabs>
          <w:tab w:val="clear" w:pos="567"/>
          <w:tab w:val="clear" w:pos="3686"/>
          <w:tab w:val="left" w:pos="720"/>
        </w:tabs>
        <w:rPr>
          <w:color w:val="FF0000"/>
        </w:rPr>
      </w:pPr>
    </w:p>
    <w:p w14:paraId="56B7A61D" w14:textId="77777777" w:rsidR="00053AA7" w:rsidRPr="00E04024" w:rsidRDefault="00053AA7" w:rsidP="00FD3422">
      <w:pPr>
        <w:pStyle w:val="Rubrik2"/>
      </w:pPr>
      <w:bookmarkStart w:id="58" w:name="_Toc150517092"/>
      <w:bookmarkStart w:id="59" w:name="_Toc153775368"/>
      <w:bookmarkStart w:id="60" w:name="_Toc153779410"/>
      <w:bookmarkStart w:id="61" w:name="_Toc153937221"/>
      <w:bookmarkStart w:id="62" w:name="_Toc319677675"/>
      <w:bookmarkStart w:id="63" w:name="_Ref65153789"/>
      <w:bookmarkStart w:id="64" w:name="_Toc73380058"/>
      <w:r w:rsidRPr="00E04024">
        <w:lastRenderedPageBreak/>
        <w:t>Anbudsgivning</w:t>
      </w:r>
      <w:bookmarkEnd w:id="58"/>
      <w:bookmarkEnd w:id="59"/>
      <w:bookmarkEnd w:id="60"/>
      <w:bookmarkEnd w:id="61"/>
      <w:bookmarkEnd w:id="62"/>
      <w:bookmarkEnd w:id="63"/>
      <w:bookmarkEnd w:id="64"/>
    </w:p>
    <w:p w14:paraId="5E6C7F06" w14:textId="77777777" w:rsidR="00053AA7" w:rsidRPr="00E04024" w:rsidRDefault="00053AA7" w:rsidP="00557F21">
      <w:pPr>
        <w:pStyle w:val="Rubrik3"/>
      </w:pPr>
      <w:bookmarkStart w:id="65" w:name="_Toc150517093"/>
      <w:bookmarkStart w:id="66" w:name="_Toc153775369"/>
      <w:bookmarkStart w:id="67" w:name="_Toc153779411"/>
      <w:bookmarkStart w:id="68" w:name="_Toc153937222"/>
      <w:bookmarkStart w:id="69" w:name="_Toc319677676"/>
      <w:bookmarkStart w:id="70" w:name="_Toc73380059"/>
      <w:r w:rsidRPr="00E04024">
        <w:t>Allmänt</w:t>
      </w:r>
      <w:bookmarkEnd w:id="65"/>
      <w:bookmarkEnd w:id="66"/>
      <w:bookmarkEnd w:id="67"/>
      <w:bookmarkEnd w:id="68"/>
      <w:bookmarkEnd w:id="69"/>
      <w:bookmarkEnd w:id="70"/>
    </w:p>
    <w:p w14:paraId="0351F6E1" w14:textId="77777777" w:rsidR="006505E9" w:rsidRPr="000B3F60" w:rsidRDefault="006505E9" w:rsidP="006505E9">
      <w:pPr>
        <w:tabs>
          <w:tab w:val="clear" w:pos="567"/>
          <w:tab w:val="clear" w:pos="3686"/>
          <w:tab w:val="left" w:pos="720"/>
        </w:tabs>
      </w:pPr>
      <w:r w:rsidRPr="000B3F60">
        <w:t xml:space="preserve">Anbudet ska </w:t>
      </w:r>
      <w:r>
        <w:t xml:space="preserve">lämnas elektroniskt, </w:t>
      </w:r>
      <w:r w:rsidRPr="000B3F60">
        <w:t xml:space="preserve">avges på svenska och överensstämma med </w:t>
      </w:r>
      <w:r>
        <w:t>upphandlingsdokumentet</w:t>
      </w:r>
      <w:r w:rsidRPr="000B3F60">
        <w:t xml:space="preserve">. </w:t>
      </w:r>
    </w:p>
    <w:p w14:paraId="7A78C637" w14:textId="77777777" w:rsidR="006505E9" w:rsidRPr="000B3F60" w:rsidRDefault="006505E9" w:rsidP="006505E9">
      <w:pPr>
        <w:tabs>
          <w:tab w:val="clear" w:pos="567"/>
          <w:tab w:val="clear" w:pos="3686"/>
          <w:tab w:val="left" w:pos="720"/>
        </w:tabs>
      </w:pPr>
    </w:p>
    <w:p w14:paraId="065919D5" w14:textId="77777777" w:rsidR="006505E9" w:rsidRPr="000B3F60" w:rsidRDefault="006505E9" w:rsidP="006505E9">
      <w:pPr>
        <w:tabs>
          <w:tab w:val="clear" w:pos="567"/>
          <w:tab w:val="clear" w:pos="3686"/>
          <w:tab w:val="left" w:pos="720"/>
        </w:tabs>
        <w:rPr>
          <w:color w:val="auto"/>
        </w:rPr>
      </w:pPr>
      <w:r w:rsidRPr="000B3F60">
        <w:t xml:space="preserve">Anbudet ska lämnas via </w:t>
      </w:r>
      <w:r w:rsidRPr="000B3F60">
        <w:rPr>
          <w:color w:val="0000FF"/>
        </w:rPr>
        <w:t>verktygsnamn.</w:t>
      </w:r>
      <w:r>
        <w:rPr>
          <w:color w:val="0000FF"/>
        </w:rPr>
        <w:t xml:space="preserve"> </w:t>
      </w:r>
    </w:p>
    <w:p w14:paraId="2340AF83" w14:textId="77777777" w:rsidR="006505E9" w:rsidRPr="000B3F60" w:rsidRDefault="006505E9" w:rsidP="006505E9">
      <w:pPr>
        <w:tabs>
          <w:tab w:val="clear" w:pos="567"/>
          <w:tab w:val="clear" w:pos="3686"/>
          <w:tab w:val="left" w:pos="720"/>
        </w:tabs>
      </w:pPr>
    </w:p>
    <w:p w14:paraId="0399F1BC" w14:textId="77777777" w:rsidR="006505E9" w:rsidRPr="000B3F60" w:rsidRDefault="006505E9" w:rsidP="006505E9">
      <w:pPr>
        <w:tabs>
          <w:tab w:val="clear" w:pos="567"/>
          <w:tab w:val="clear" w:pos="3686"/>
          <w:tab w:val="left" w:pos="720"/>
        </w:tabs>
      </w:pPr>
      <w:r w:rsidRPr="000B3F60">
        <w:rPr>
          <w:color w:val="auto"/>
        </w:rPr>
        <w:t xml:space="preserve">Reservationer (så kallade sidoanbud) accepteras inte. </w:t>
      </w:r>
    </w:p>
    <w:p w14:paraId="43DB752A" w14:textId="77777777" w:rsidR="006505E9" w:rsidRPr="000B3F60" w:rsidRDefault="006505E9" w:rsidP="006505E9">
      <w:pPr>
        <w:tabs>
          <w:tab w:val="clear" w:pos="567"/>
          <w:tab w:val="clear" w:pos="3686"/>
          <w:tab w:val="left" w:pos="720"/>
        </w:tabs>
      </w:pPr>
    </w:p>
    <w:p w14:paraId="552AAB1E" w14:textId="792FDF5D" w:rsidR="006505E9" w:rsidRPr="000B3F60" w:rsidRDefault="006505E9" w:rsidP="006505E9">
      <w:pPr>
        <w:tabs>
          <w:tab w:val="clear" w:pos="567"/>
          <w:tab w:val="clear" w:pos="3686"/>
          <w:tab w:val="left" w:pos="720"/>
        </w:tabs>
      </w:pPr>
      <w:r w:rsidRPr="000B3F60">
        <w:t xml:space="preserve">Beställaren förutsätter att anbudsgivaren skaffar sig nödvändig kännedom om förutsättningarna för </w:t>
      </w:r>
      <w:r w:rsidR="00B5618F">
        <w:t>uppdraget</w:t>
      </w:r>
      <w:r w:rsidR="00292DFE">
        <w:t xml:space="preserve"> </w:t>
      </w:r>
      <w:r w:rsidRPr="000B3F60">
        <w:t>innan anbud lämnas in.</w:t>
      </w:r>
    </w:p>
    <w:p w14:paraId="60F37616" w14:textId="77777777" w:rsidR="006505E9" w:rsidRPr="000B3F60" w:rsidRDefault="006505E9" w:rsidP="006505E9">
      <w:pPr>
        <w:tabs>
          <w:tab w:val="clear" w:pos="567"/>
          <w:tab w:val="clear" w:pos="3686"/>
          <w:tab w:val="left" w:pos="720"/>
        </w:tabs>
      </w:pPr>
    </w:p>
    <w:p w14:paraId="7706222D" w14:textId="77777777" w:rsidR="006505E9" w:rsidRPr="000B3F60" w:rsidRDefault="006505E9" w:rsidP="006505E9">
      <w:pPr>
        <w:tabs>
          <w:tab w:val="clear" w:pos="567"/>
          <w:tab w:val="clear" w:pos="3686"/>
          <w:tab w:val="left" w:pos="720"/>
        </w:tabs>
        <w:rPr>
          <w:i/>
          <w:color w:val="FF0000"/>
        </w:rPr>
      </w:pPr>
      <w:r w:rsidRPr="000B3F60">
        <w:rPr>
          <w:i/>
          <w:color w:val="FF0000"/>
        </w:rPr>
        <w:t>Om det inte står att anbudet ska avges på svenska måste alla EU-språk accepteras.</w:t>
      </w:r>
    </w:p>
    <w:p w14:paraId="4159FFAD" w14:textId="77777777" w:rsidR="006505E9" w:rsidRPr="000B3F60" w:rsidRDefault="006505E9" w:rsidP="006505E9">
      <w:pPr>
        <w:tabs>
          <w:tab w:val="clear" w:pos="567"/>
          <w:tab w:val="clear" w:pos="3686"/>
          <w:tab w:val="left" w:pos="720"/>
        </w:tabs>
      </w:pPr>
    </w:p>
    <w:p w14:paraId="34B255E8" w14:textId="77777777" w:rsidR="006505E9" w:rsidRPr="00D74951" w:rsidRDefault="006505E9" w:rsidP="006505E9">
      <w:pPr>
        <w:tabs>
          <w:tab w:val="clear" w:pos="567"/>
          <w:tab w:val="clear" w:pos="3686"/>
          <w:tab w:val="left" w:pos="720"/>
        </w:tabs>
        <w:rPr>
          <w:i/>
          <w:color w:val="FF0000"/>
        </w:rPr>
      </w:pPr>
      <w:r w:rsidRPr="00D74951">
        <w:rPr>
          <w:i/>
          <w:color w:val="FF0000"/>
        </w:rPr>
        <w:t>Upphandlande myndigheter</w:t>
      </w:r>
      <w:r>
        <w:rPr>
          <w:i/>
          <w:color w:val="FF0000"/>
        </w:rPr>
        <w:t xml:space="preserve"> (beställare)</w:t>
      </w:r>
      <w:r w:rsidRPr="00D74951">
        <w:rPr>
          <w:i/>
          <w:color w:val="FF0000"/>
        </w:rPr>
        <w:t xml:space="preserve"> ska enligt 12 kap. 1 § LOU använda elektroniska medel vid kommunikation med leverantörer</w:t>
      </w:r>
      <w:r>
        <w:rPr>
          <w:i/>
          <w:color w:val="FF0000"/>
        </w:rPr>
        <w:t xml:space="preserve"> (anbudsgivare)</w:t>
      </w:r>
      <w:r w:rsidRPr="00D74951">
        <w:rPr>
          <w:i/>
          <w:color w:val="FF0000"/>
        </w:rPr>
        <w:t xml:space="preserve"> under en upphandling. All kommunikation från det att upphandlingen påbörjas, normalt sett genom publicering av en annons, fram till beslutet om kontraktstilldelning</w:t>
      </w:r>
      <w:r w:rsidR="003D0AEC">
        <w:rPr>
          <w:i/>
          <w:color w:val="FF0000"/>
        </w:rPr>
        <w:t>,</w:t>
      </w:r>
      <w:r w:rsidRPr="00D74951">
        <w:rPr>
          <w:i/>
          <w:color w:val="FF0000"/>
        </w:rPr>
        <w:t xml:space="preserve"> ska alltså ske elektroniskt. </w:t>
      </w:r>
      <w:r>
        <w:rPr>
          <w:i/>
          <w:color w:val="FF0000"/>
        </w:rPr>
        <w:t>Beställaren</w:t>
      </w:r>
      <w:r w:rsidRPr="00D74951">
        <w:rPr>
          <w:i/>
          <w:color w:val="FF0000"/>
        </w:rPr>
        <w:t xml:space="preserve"> ska anvisa elektroniska medel som </w:t>
      </w:r>
      <w:r>
        <w:rPr>
          <w:i/>
          <w:color w:val="FF0000"/>
        </w:rPr>
        <w:t>anbudsgivare</w:t>
      </w:r>
      <w:r w:rsidRPr="00D74951">
        <w:rPr>
          <w:i/>
          <w:color w:val="FF0000"/>
        </w:rPr>
        <w:t xml:space="preserve"> ska använda när de kommunicerar med myndigheten, exempelvis vid inlämning av anbudsansökning eller anbud. Begreppet inlämning avser inte bara anbudsansökningar och anbud utan alla uppgifter och viljeyttringar som en </w:t>
      </w:r>
      <w:r>
        <w:rPr>
          <w:i/>
          <w:color w:val="FF0000"/>
        </w:rPr>
        <w:t>anbudsgivare</w:t>
      </w:r>
      <w:r w:rsidRPr="00D74951">
        <w:rPr>
          <w:i/>
          <w:color w:val="FF0000"/>
        </w:rPr>
        <w:t xml:space="preserve"> lämnar in eller tillkännager för myndigheten under upphandlingen, exempelvis frågor och svar.</w:t>
      </w:r>
    </w:p>
    <w:p w14:paraId="389678C1" w14:textId="77777777" w:rsidR="006505E9" w:rsidRPr="00596A60" w:rsidRDefault="006505E9" w:rsidP="006505E9">
      <w:pPr>
        <w:tabs>
          <w:tab w:val="clear" w:pos="567"/>
          <w:tab w:val="clear" w:pos="3686"/>
          <w:tab w:val="left" w:pos="720"/>
        </w:tabs>
        <w:rPr>
          <w:i/>
          <w:color w:val="FF0000"/>
        </w:rPr>
      </w:pPr>
      <w:r w:rsidRPr="00D74951">
        <w:rPr>
          <w:i/>
          <w:color w:val="FF0000"/>
        </w:rPr>
        <w:t>Bestämmelserna innebär alltså, som huvudregel, att upphandlingsunderlaget ska tillgängliggöras elektroniskt och att anbudsansökningar och anbud ska lämnas in elektroniskt</w:t>
      </w:r>
      <w:r w:rsidRPr="00596A60">
        <w:rPr>
          <w:i/>
          <w:color w:val="FF0000"/>
        </w:rPr>
        <w:t>.</w:t>
      </w:r>
    </w:p>
    <w:p w14:paraId="7FA344EC" w14:textId="77777777" w:rsidR="006505E9" w:rsidRDefault="006505E9" w:rsidP="006505E9">
      <w:pPr>
        <w:tabs>
          <w:tab w:val="clear" w:pos="567"/>
          <w:tab w:val="clear" w:pos="3686"/>
          <w:tab w:val="left" w:pos="720"/>
        </w:tabs>
        <w:rPr>
          <w:i/>
          <w:color w:val="FF0000"/>
        </w:rPr>
      </w:pPr>
      <w:r>
        <w:rPr>
          <w:i/>
          <w:color w:val="FF0000"/>
        </w:rPr>
        <w:t xml:space="preserve">De verktyg </w:t>
      </w:r>
      <w:r w:rsidRPr="00596A60">
        <w:rPr>
          <w:i/>
          <w:color w:val="FF0000"/>
        </w:rPr>
        <w:t xml:space="preserve">som används vid kommunikation med elektroniska medel ska vara icke-diskriminerande, allmänt tillgängliga och inte begränsa </w:t>
      </w:r>
      <w:r>
        <w:rPr>
          <w:i/>
          <w:color w:val="FF0000"/>
        </w:rPr>
        <w:t>anbudsgivarens</w:t>
      </w:r>
      <w:r w:rsidRPr="00596A60">
        <w:rPr>
          <w:i/>
          <w:color w:val="FF0000"/>
        </w:rPr>
        <w:t xml:space="preserve"> tillträde till upphandlingen i fråga. De elektroniska medlen ska vara möjliga att använda tillsammans med sådan maskin- och programvara och utrustning som används i allmänhet. </w:t>
      </w:r>
      <w:r>
        <w:rPr>
          <w:i/>
          <w:color w:val="FF0000"/>
        </w:rPr>
        <w:t>Beställaren</w:t>
      </w:r>
      <w:r w:rsidRPr="00596A60">
        <w:rPr>
          <w:i/>
          <w:color w:val="FF0000"/>
        </w:rPr>
        <w:t xml:space="preserve"> får i varje enskild</w:t>
      </w:r>
      <w:r>
        <w:rPr>
          <w:i/>
          <w:color w:val="FF0000"/>
        </w:rPr>
        <w:t xml:space="preserve"> </w:t>
      </w:r>
      <w:r w:rsidRPr="00596A60">
        <w:rPr>
          <w:i/>
          <w:color w:val="FF0000"/>
        </w:rPr>
        <w:t>upphandling avgöra vilka elektroniska medel som uppfylle</w:t>
      </w:r>
      <w:r>
        <w:rPr>
          <w:i/>
          <w:color w:val="FF0000"/>
        </w:rPr>
        <w:t>r lagens krav på tillgänglighet</w:t>
      </w:r>
      <w:r w:rsidRPr="00D74951">
        <w:rPr>
          <w:i/>
          <w:color w:val="FF0000"/>
        </w:rPr>
        <w:t xml:space="preserve">. </w:t>
      </w:r>
    </w:p>
    <w:p w14:paraId="35981682" w14:textId="77777777" w:rsidR="00053AA7" w:rsidRPr="003D4120" w:rsidRDefault="00053AA7" w:rsidP="00053AA7">
      <w:pPr>
        <w:tabs>
          <w:tab w:val="clear" w:pos="567"/>
          <w:tab w:val="clear" w:pos="3686"/>
          <w:tab w:val="left" w:pos="720"/>
        </w:tabs>
      </w:pPr>
    </w:p>
    <w:p w14:paraId="26A44DF9" w14:textId="77777777" w:rsidR="00053AA7" w:rsidRPr="003D4120" w:rsidRDefault="00053AA7" w:rsidP="00557F21">
      <w:pPr>
        <w:pStyle w:val="Rubrik3"/>
      </w:pPr>
      <w:bookmarkStart w:id="71" w:name="_Toc150517094"/>
      <w:bookmarkStart w:id="72" w:name="_Toc153775370"/>
      <w:bookmarkStart w:id="73" w:name="_Toc153779412"/>
      <w:bookmarkStart w:id="74" w:name="_Toc153937223"/>
      <w:bookmarkStart w:id="75" w:name="_Toc319677677"/>
      <w:bookmarkStart w:id="76" w:name="_Toc73380060"/>
      <w:r w:rsidRPr="003D4120">
        <w:t>Inlämning och märkning av anbud</w:t>
      </w:r>
      <w:bookmarkEnd w:id="71"/>
      <w:bookmarkEnd w:id="72"/>
      <w:bookmarkEnd w:id="73"/>
      <w:bookmarkEnd w:id="74"/>
      <w:bookmarkEnd w:id="75"/>
      <w:bookmarkEnd w:id="76"/>
    </w:p>
    <w:p w14:paraId="08500DA5" w14:textId="77777777" w:rsidR="006505E9" w:rsidRPr="000B3F60" w:rsidRDefault="006505E9" w:rsidP="006505E9">
      <w:pPr>
        <w:tabs>
          <w:tab w:val="clear" w:pos="567"/>
          <w:tab w:val="clear" w:pos="3686"/>
          <w:tab w:val="left" w:pos="720"/>
        </w:tabs>
        <w:rPr>
          <w:color w:val="auto"/>
        </w:rPr>
      </w:pPr>
      <w:r w:rsidRPr="000B3F60">
        <w:t>Anbud ska vara beställaren tillhanda se</w:t>
      </w:r>
      <w:r w:rsidRPr="000B3F60">
        <w:rPr>
          <w:color w:val="auto"/>
        </w:rPr>
        <w:t xml:space="preserve">nast </w:t>
      </w:r>
      <w:proofErr w:type="spellStart"/>
      <w:r w:rsidRPr="000B3F60">
        <w:rPr>
          <w:color w:val="0000FF"/>
        </w:rPr>
        <w:t>åååå-mm-dd</w:t>
      </w:r>
      <w:proofErr w:type="spellEnd"/>
      <w:r w:rsidRPr="000B3F60">
        <w:rPr>
          <w:color w:val="auto"/>
        </w:rPr>
        <w:t>.</w:t>
      </w:r>
    </w:p>
    <w:p w14:paraId="022831A9" w14:textId="77777777" w:rsidR="006505E9" w:rsidRPr="000B3F60" w:rsidRDefault="006505E9" w:rsidP="006505E9">
      <w:pPr>
        <w:tabs>
          <w:tab w:val="clear" w:pos="567"/>
          <w:tab w:val="clear" w:pos="3686"/>
          <w:tab w:val="left" w:pos="720"/>
        </w:tabs>
        <w:rPr>
          <w:color w:val="auto"/>
        </w:rPr>
      </w:pPr>
    </w:p>
    <w:p w14:paraId="5B05D525" w14:textId="77777777" w:rsidR="006505E9" w:rsidRPr="000B3F60" w:rsidRDefault="006505E9" w:rsidP="006505E9">
      <w:pPr>
        <w:rPr>
          <w:color w:val="auto"/>
        </w:rPr>
      </w:pPr>
      <w:r w:rsidRPr="000B3F60">
        <w:t xml:space="preserve">Anbud som skickas på annat sätt än via </w:t>
      </w:r>
      <w:r w:rsidRPr="000B3F60">
        <w:rPr>
          <w:color w:val="0000FF"/>
        </w:rPr>
        <w:t>verktygsnamn</w:t>
      </w:r>
      <w:r w:rsidRPr="000B3F60">
        <w:t xml:space="preserve"> kommer att förkastas.</w:t>
      </w:r>
    </w:p>
    <w:p w14:paraId="09CEC17E" w14:textId="77777777" w:rsidR="006505E9" w:rsidRPr="000B3F60" w:rsidRDefault="006505E9" w:rsidP="006505E9">
      <w:pPr>
        <w:tabs>
          <w:tab w:val="clear" w:pos="567"/>
          <w:tab w:val="clear" w:pos="3686"/>
          <w:tab w:val="left" w:pos="720"/>
        </w:tabs>
        <w:rPr>
          <w:color w:val="auto"/>
        </w:rPr>
      </w:pPr>
    </w:p>
    <w:p w14:paraId="5BE1A91B" w14:textId="77777777" w:rsidR="006505E9" w:rsidRPr="000B3F60" w:rsidRDefault="006505E9" w:rsidP="006505E9">
      <w:pPr>
        <w:tabs>
          <w:tab w:val="clear" w:pos="567"/>
          <w:tab w:val="clear" w:pos="3686"/>
          <w:tab w:val="left" w:pos="720"/>
        </w:tabs>
        <w:rPr>
          <w:i/>
          <w:color w:val="FF0000"/>
        </w:rPr>
      </w:pPr>
      <w:r w:rsidRPr="000B3F60">
        <w:rPr>
          <w:i/>
          <w:color w:val="FF0000"/>
        </w:rPr>
        <w:t xml:space="preserve">Anbudstiden vid öppet förfarande över tröskelvärdet </w:t>
      </w:r>
      <w:r>
        <w:rPr>
          <w:i/>
          <w:color w:val="FF0000"/>
        </w:rPr>
        <w:t>ska enligt</w:t>
      </w:r>
      <w:r w:rsidRPr="000B3F60">
        <w:rPr>
          <w:i/>
          <w:color w:val="FF0000"/>
        </w:rPr>
        <w:t xml:space="preserve"> </w:t>
      </w:r>
      <w:r>
        <w:rPr>
          <w:i/>
          <w:color w:val="FF0000"/>
        </w:rPr>
        <w:t>huvudregeln vara minst 35</w:t>
      </w:r>
      <w:r w:rsidRPr="000B3F60">
        <w:rPr>
          <w:i/>
          <w:color w:val="FF0000"/>
        </w:rPr>
        <w:t xml:space="preserve"> dagar</w:t>
      </w:r>
      <w:r>
        <w:rPr>
          <w:i/>
          <w:color w:val="FF0000"/>
        </w:rPr>
        <w:t>.</w:t>
      </w:r>
      <w:r w:rsidRPr="000B3F60">
        <w:rPr>
          <w:i/>
          <w:color w:val="FF0000"/>
        </w:rPr>
        <w:t xml:space="preserve"> </w:t>
      </w:r>
      <w:r>
        <w:rPr>
          <w:i/>
          <w:color w:val="FF0000"/>
        </w:rPr>
        <w:t xml:space="preserve">30 dagar är tillåtet om </w:t>
      </w:r>
      <w:r w:rsidRPr="000B3F60">
        <w:rPr>
          <w:i/>
          <w:color w:val="FF0000"/>
        </w:rPr>
        <w:t xml:space="preserve">upphandlingen annonseras digitalt (”annonsen utarbetas och skickas med elektroniska medel”) och </w:t>
      </w:r>
      <w:r>
        <w:rPr>
          <w:i/>
          <w:color w:val="FF0000"/>
        </w:rPr>
        <w:t>upphandlingsdokumentet</w:t>
      </w:r>
      <w:r w:rsidRPr="000B3F60">
        <w:rPr>
          <w:i/>
          <w:color w:val="FF0000"/>
        </w:rPr>
        <w:t xml:space="preserve"> blir tillgängligt i digital form direkt (”den upphandlande myndigheten ger fri, direkt och fullständig tillgång till hela </w:t>
      </w:r>
      <w:r>
        <w:rPr>
          <w:i/>
          <w:color w:val="FF0000"/>
        </w:rPr>
        <w:t>upphandlingsdokumentet</w:t>
      </w:r>
      <w:r w:rsidRPr="000B3F60">
        <w:rPr>
          <w:i/>
          <w:color w:val="FF0000"/>
        </w:rPr>
        <w:t xml:space="preserve"> med elektroniska medel från den dag då annonsen skickades till Europeiska kommissionen för publicering”). I de fall anbudstiden infaller under sommaren eller under jul- och nyårshelgen rekommenderas att anbudstiden förlängs. Det bästa är dock om man kan planera så att dessa perioder undviks.</w:t>
      </w:r>
    </w:p>
    <w:p w14:paraId="7B2162B2" w14:textId="77777777" w:rsidR="006505E9" w:rsidRPr="000B3F60" w:rsidRDefault="006505E9" w:rsidP="006505E9">
      <w:pPr>
        <w:tabs>
          <w:tab w:val="clear" w:pos="567"/>
          <w:tab w:val="clear" w:pos="3686"/>
          <w:tab w:val="left" w:pos="720"/>
        </w:tabs>
        <w:rPr>
          <w:i/>
          <w:color w:val="FF0000"/>
        </w:rPr>
      </w:pPr>
    </w:p>
    <w:p w14:paraId="4AD44A76" w14:textId="3C98F157" w:rsidR="006505E9" w:rsidRPr="005A0D12" w:rsidRDefault="006505E9" w:rsidP="006505E9">
      <w:pPr>
        <w:tabs>
          <w:tab w:val="clear" w:pos="567"/>
          <w:tab w:val="clear" w:pos="3686"/>
          <w:tab w:val="left" w:pos="720"/>
        </w:tabs>
        <w:rPr>
          <w:i/>
          <w:color w:val="FF0000"/>
        </w:rPr>
      </w:pPr>
      <w:r w:rsidRPr="005A0D12">
        <w:rPr>
          <w:i/>
          <w:color w:val="FF0000"/>
        </w:rPr>
        <w:t xml:space="preserve">Mer information om olika upphandlingsförfaranden och anbudstider finns i fördjupningstexten ”Allmän information om offentlig upphandling” i </w:t>
      </w:r>
      <w:r w:rsidR="002901A8">
        <w:rPr>
          <w:i/>
          <w:color w:val="FF0000"/>
        </w:rPr>
        <w:t>Avfall Sveriges</w:t>
      </w:r>
      <w:r w:rsidRPr="005A0D12">
        <w:rPr>
          <w:i/>
          <w:color w:val="FF0000"/>
        </w:rPr>
        <w:t xml:space="preserve"> Mall för upphandling av avfallshämtning.</w:t>
      </w:r>
    </w:p>
    <w:p w14:paraId="4D397E30" w14:textId="77777777" w:rsidR="006505E9" w:rsidRPr="000B3F60" w:rsidRDefault="006505E9" w:rsidP="006505E9">
      <w:pPr>
        <w:tabs>
          <w:tab w:val="clear" w:pos="567"/>
          <w:tab w:val="clear" w:pos="3686"/>
          <w:tab w:val="left" w:pos="720"/>
        </w:tabs>
        <w:rPr>
          <w:color w:val="FF0000"/>
        </w:rPr>
      </w:pPr>
    </w:p>
    <w:p w14:paraId="31AAD1CD" w14:textId="77777777" w:rsidR="006505E9" w:rsidRDefault="006505E9" w:rsidP="006505E9">
      <w:pPr>
        <w:tabs>
          <w:tab w:val="clear" w:pos="567"/>
          <w:tab w:val="clear" w:pos="3686"/>
          <w:tab w:val="left" w:pos="720"/>
        </w:tabs>
        <w:rPr>
          <w:i/>
          <w:color w:val="FF0000"/>
        </w:rPr>
      </w:pPr>
      <w:r w:rsidRPr="000B3F60">
        <w:rPr>
          <w:i/>
          <w:color w:val="FF0000"/>
        </w:rPr>
        <w:t xml:space="preserve">Anbud ska ha kommit in senast kl. 24:00 på sista anbudsdag för att tas upp till prövning. </w:t>
      </w:r>
    </w:p>
    <w:p w14:paraId="013F8190" w14:textId="77777777" w:rsidR="00053AA7" w:rsidRPr="009340C3" w:rsidRDefault="00053AA7" w:rsidP="00053AA7">
      <w:pPr>
        <w:tabs>
          <w:tab w:val="clear" w:pos="567"/>
          <w:tab w:val="clear" w:pos="3686"/>
          <w:tab w:val="left" w:pos="720"/>
        </w:tabs>
        <w:rPr>
          <w:color w:val="auto"/>
        </w:rPr>
      </w:pPr>
    </w:p>
    <w:p w14:paraId="7C5A2DDA" w14:textId="77777777" w:rsidR="00053AA7" w:rsidRPr="006505E9" w:rsidRDefault="00053AA7" w:rsidP="00557F21">
      <w:pPr>
        <w:pStyle w:val="Rubrik3"/>
      </w:pPr>
      <w:bookmarkStart w:id="77" w:name="_Toc73380061"/>
      <w:bookmarkStart w:id="78" w:name="_Toc150517096"/>
      <w:bookmarkStart w:id="79" w:name="_Toc153775372"/>
      <w:bookmarkStart w:id="80" w:name="_Toc153779414"/>
      <w:bookmarkStart w:id="81" w:name="_Toc153937225"/>
      <w:bookmarkStart w:id="82" w:name="_Toc319677678"/>
      <w:r w:rsidRPr="006505E9">
        <w:t>Varuprover</w:t>
      </w:r>
      <w:bookmarkEnd w:id="77"/>
    </w:p>
    <w:p w14:paraId="2A9DFB69" w14:textId="526F6880" w:rsidR="00053AA7" w:rsidRPr="006505E9" w:rsidRDefault="00F115B0" w:rsidP="00053AA7">
      <w:pPr>
        <w:tabs>
          <w:tab w:val="clear" w:pos="567"/>
          <w:tab w:val="clear" w:pos="3686"/>
          <w:tab w:val="left" w:pos="720"/>
        </w:tabs>
        <w:rPr>
          <w:color w:val="0000FF"/>
        </w:rPr>
      </w:pPr>
      <w:r>
        <w:rPr>
          <w:color w:val="0000FF"/>
        </w:rPr>
        <w:t>Eventuella v</w:t>
      </w:r>
      <w:r w:rsidR="00053AA7" w:rsidRPr="006505E9">
        <w:rPr>
          <w:color w:val="0000FF"/>
        </w:rPr>
        <w:t>aruprover skickas</w:t>
      </w:r>
      <w:r w:rsidR="008430DB">
        <w:rPr>
          <w:color w:val="0000FF"/>
        </w:rPr>
        <w:t xml:space="preserve"> </w:t>
      </w:r>
      <w:r w:rsidR="00053AA7" w:rsidRPr="006505E9">
        <w:rPr>
          <w:color w:val="0000FF"/>
        </w:rPr>
        <w:t>till:</w:t>
      </w:r>
    </w:p>
    <w:p w14:paraId="09C2A9DD" w14:textId="77777777" w:rsidR="00053AA7" w:rsidRPr="006505E9" w:rsidRDefault="00053AA7" w:rsidP="00053AA7">
      <w:pPr>
        <w:tabs>
          <w:tab w:val="clear" w:pos="567"/>
          <w:tab w:val="clear" w:pos="3686"/>
          <w:tab w:val="left" w:pos="720"/>
        </w:tabs>
        <w:rPr>
          <w:color w:val="0000FF"/>
        </w:rPr>
      </w:pPr>
      <w:r w:rsidRPr="006505E9">
        <w:rPr>
          <w:color w:val="0000FF"/>
        </w:rPr>
        <w:lastRenderedPageBreak/>
        <w:t>Namn</w:t>
      </w:r>
    </w:p>
    <w:p w14:paraId="0BFB380A" w14:textId="77777777" w:rsidR="00053AA7" w:rsidRPr="006505E9" w:rsidRDefault="00053AA7" w:rsidP="00053AA7">
      <w:pPr>
        <w:tabs>
          <w:tab w:val="clear" w:pos="567"/>
          <w:tab w:val="clear" w:pos="3686"/>
          <w:tab w:val="left" w:pos="720"/>
        </w:tabs>
        <w:rPr>
          <w:color w:val="0000FF"/>
        </w:rPr>
      </w:pPr>
      <w:r w:rsidRPr="006505E9">
        <w:rPr>
          <w:color w:val="0000FF"/>
        </w:rPr>
        <w:t>Adress</w:t>
      </w:r>
    </w:p>
    <w:p w14:paraId="3FA18650" w14:textId="77777777" w:rsidR="00053AA7" w:rsidRPr="006505E9" w:rsidRDefault="00053AA7" w:rsidP="00053AA7">
      <w:pPr>
        <w:tabs>
          <w:tab w:val="clear" w:pos="567"/>
          <w:tab w:val="clear" w:pos="3686"/>
          <w:tab w:val="left" w:pos="720"/>
        </w:tabs>
        <w:rPr>
          <w:color w:val="0000FF"/>
        </w:rPr>
      </w:pPr>
      <w:r w:rsidRPr="006505E9">
        <w:rPr>
          <w:color w:val="0000FF"/>
        </w:rPr>
        <w:t>Postadress</w:t>
      </w:r>
    </w:p>
    <w:p w14:paraId="32AA8B1F" w14:textId="77777777" w:rsidR="00053AA7" w:rsidRPr="00EB6BA3" w:rsidRDefault="00053AA7" w:rsidP="00053AA7">
      <w:pPr>
        <w:rPr>
          <w:lang w:eastAsia="x-none"/>
        </w:rPr>
      </w:pPr>
    </w:p>
    <w:p w14:paraId="53A7F8DB" w14:textId="638A0B05" w:rsidR="00053AA7" w:rsidRPr="00557F21" w:rsidRDefault="00053AA7" w:rsidP="00557F21">
      <w:pPr>
        <w:pStyle w:val="Rubrik3"/>
      </w:pPr>
      <w:bookmarkStart w:id="83" w:name="_Toc73380062"/>
      <w:r w:rsidRPr="00557F21">
        <w:t>Anbudets giltighetstid</w:t>
      </w:r>
      <w:bookmarkEnd w:id="78"/>
      <w:bookmarkEnd w:id="79"/>
      <w:bookmarkEnd w:id="80"/>
      <w:bookmarkEnd w:id="81"/>
      <w:bookmarkEnd w:id="82"/>
      <w:bookmarkEnd w:id="83"/>
      <w:r w:rsidRPr="00557F21">
        <w:t xml:space="preserve"> </w:t>
      </w:r>
    </w:p>
    <w:p w14:paraId="6E02C62B" w14:textId="77777777" w:rsidR="006505E9" w:rsidRPr="000B3F60" w:rsidRDefault="006505E9" w:rsidP="006505E9">
      <w:pPr>
        <w:tabs>
          <w:tab w:val="clear" w:pos="567"/>
          <w:tab w:val="clear" w:pos="3686"/>
          <w:tab w:val="left" w:pos="720"/>
        </w:tabs>
        <w:rPr>
          <w:color w:val="auto"/>
        </w:rPr>
      </w:pPr>
      <w:r w:rsidRPr="000B3F60">
        <w:rPr>
          <w:color w:val="auto"/>
        </w:rPr>
        <w:t xml:space="preserve">Anbudsgivaren är bunden av sitt anbud t.o.m. </w:t>
      </w:r>
      <w:proofErr w:type="spellStart"/>
      <w:r w:rsidRPr="000B3F60">
        <w:rPr>
          <w:color w:val="0000FF"/>
        </w:rPr>
        <w:t>åååå-mm-dd</w:t>
      </w:r>
      <w:proofErr w:type="spellEnd"/>
      <w:r w:rsidRPr="000B3F60">
        <w:rPr>
          <w:color w:val="auto"/>
        </w:rPr>
        <w:t>. Om upphandlingen blir föremål för överprövning och anbudets giltighetstid överskrids ska anbudsgivarens bundenhet gälla i ytterligare fyra månader, såvida inte annat överenskoms under upphandlingen.</w:t>
      </w:r>
    </w:p>
    <w:p w14:paraId="7B794CF0" w14:textId="77777777" w:rsidR="006505E9" w:rsidRPr="000B3F60" w:rsidRDefault="006505E9" w:rsidP="006505E9">
      <w:pPr>
        <w:tabs>
          <w:tab w:val="clear" w:pos="567"/>
          <w:tab w:val="clear" w:pos="3686"/>
          <w:tab w:val="left" w:pos="720"/>
        </w:tabs>
        <w:rPr>
          <w:color w:val="auto"/>
        </w:rPr>
      </w:pPr>
    </w:p>
    <w:p w14:paraId="778993FC" w14:textId="77777777" w:rsidR="006505E9" w:rsidRPr="000B3F60" w:rsidRDefault="006505E9" w:rsidP="006505E9">
      <w:pPr>
        <w:tabs>
          <w:tab w:val="clear" w:pos="567"/>
          <w:tab w:val="clear" w:pos="3686"/>
          <w:tab w:val="left" w:pos="720"/>
        </w:tabs>
        <w:rPr>
          <w:color w:val="FF0000"/>
        </w:rPr>
      </w:pPr>
      <w:r w:rsidRPr="000B3F60">
        <w:rPr>
          <w:i/>
          <w:color w:val="FF0000"/>
        </w:rPr>
        <w:t xml:space="preserve">Anbudets giltighetstid bör inte sättas för kort. Det kan vara lämpligt att </w:t>
      </w:r>
      <w:r>
        <w:rPr>
          <w:i/>
          <w:color w:val="FF0000"/>
        </w:rPr>
        <w:t>anbudet är giltigt till minst</w:t>
      </w:r>
      <w:r w:rsidRPr="000B3F60">
        <w:rPr>
          <w:i/>
          <w:color w:val="FF0000"/>
        </w:rPr>
        <w:t xml:space="preserve"> 6 månader efter sista anbudsdag. Blir det en överprövning kan upphandlingen dra ut på tiden.  </w:t>
      </w:r>
    </w:p>
    <w:p w14:paraId="73FF340A" w14:textId="77777777" w:rsidR="00053AA7" w:rsidRDefault="00053AA7" w:rsidP="00053AA7">
      <w:pPr>
        <w:tabs>
          <w:tab w:val="clear" w:pos="567"/>
          <w:tab w:val="clear" w:pos="3686"/>
        </w:tabs>
        <w:rPr>
          <w:i/>
          <w:color w:val="FF0000"/>
        </w:rPr>
      </w:pPr>
    </w:p>
    <w:p w14:paraId="207C4976" w14:textId="77777777" w:rsidR="006505E9" w:rsidRPr="000B3F60" w:rsidRDefault="006505E9" w:rsidP="00FD3422">
      <w:pPr>
        <w:pStyle w:val="Rubrik2"/>
      </w:pPr>
      <w:bookmarkStart w:id="84" w:name="_Toc150517097"/>
      <w:bookmarkStart w:id="85" w:name="_Toc153775373"/>
      <w:bookmarkStart w:id="86" w:name="_Toc153779415"/>
      <w:bookmarkStart w:id="87" w:name="_Toc153937226"/>
      <w:bookmarkStart w:id="88" w:name="_Ref437008723"/>
      <w:bookmarkStart w:id="89" w:name="_Toc357230861"/>
      <w:bookmarkStart w:id="90" w:name="_Toc73380063"/>
      <w:r w:rsidRPr="000B3F60">
        <w:t>Anbudets innehåll</w:t>
      </w:r>
      <w:bookmarkEnd w:id="84"/>
      <w:bookmarkEnd w:id="85"/>
      <w:bookmarkEnd w:id="86"/>
      <w:bookmarkEnd w:id="87"/>
      <w:bookmarkEnd w:id="88"/>
      <w:bookmarkEnd w:id="89"/>
      <w:bookmarkEnd w:id="90"/>
    </w:p>
    <w:p w14:paraId="5B1B0803" w14:textId="77777777" w:rsidR="006505E9" w:rsidRPr="000B3F60" w:rsidRDefault="006505E9" w:rsidP="006505E9">
      <w:pPr>
        <w:tabs>
          <w:tab w:val="clear" w:pos="567"/>
          <w:tab w:val="clear" w:pos="3686"/>
          <w:tab w:val="left" w:pos="720"/>
        </w:tabs>
        <w:rPr>
          <w:color w:val="auto"/>
        </w:rPr>
      </w:pPr>
      <w:r w:rsidRPr="000B3F60">
        <w:t xml:space="preserve">För att anbudsgivaren ska kunna kvalificeras och anbudet kunna utvärderas ska anbudet innehålla de bevis och uppgifter som beskrivs i </w:t>
      </w:r>
      <w:r w:rsidRPr="00247E0E">
        <w:rPr>
          <w:color w:val="auto"/>
        </w:rPr>
        <w:t>upphandlingsdokumentet</w:t>
      </w:r>
      <w:r w:rsidRPr="000B3F60">
        <w:t>. Prisbilagan ska fyllas i och lämnas tillsammans med anbudet. Pris/ersättning ska anges i svenska kronor, SEK.</w:t>
      </w:r>
      <w:r w:rsidRPr="000B3F60">
        <w:rPr>
          <w:color w:val="auto"/>
        </w:rPr>
        <w:t xml:space="preserve"> </w:t>
      </w:r>
    </w:p>
    <w:p w14:paraId="370F3441" w14:textId="77777777" w:rsidR="006505E9" w:rsidRDefault="006505E9" w:rsidP="00053AA7">
      <w:pPr>
        <w:tabs>
          <w:tab w:val="clear" w:pos="567"/>
          <w:tab w:val="clear" w:pos="3686"/>
        </w:tabs>
        <w:rPr>
          <w:i/>
          <w:color w:val="FF0000"/>
        </w:rPr>
      </w:pPr>
    </w:p>
    <w:p w14:paraId="5D54814C" w14:textId="77777777" w:rsidR="00053AA7" w:rsidRPr="00867397" w:rsidRDefault="00053AA7" w:rsidP="00FD3422">
      <w:pPr>
        <w:pStyle w:val="Rubrik2"/>
      </w:pPr>
      <w:bookmarkStart w:id="91" w:name="_Toc150517098"/>
      <w:bookmarkStart w:id="92" w:name="_Toc153775376"/>
      <w:bookmarkStart w:id="93" w:name="_Toc153779418"/>
      <w:bookmarkStart w:id="94" w:name="_Toc153937229"/>
      <w:bookmarkStart w:id="95" w:name="_Toc319677679"/>
      <w:bookmarkStart w:id="96" w:name="_Toc73380064"/>
      <w:r w:rsidRPr="00867397">
        <w:t>Anbudsöppning</w:t>
      </w:r>
      <w:bookmarkEnd w:id="91"/>
      <w:bookmarkEnd w:id="92"/>
      <w:bookmarkEnd w:id="93"/>
      <w:bookmarkEnd w:id="94"/>
      <w:bookmarkEnd w:id="95"/>
      <w:bookmarkEnd w:id="96"/>
    </w:p>
    <w:p w14:paraId="0DF118BA" w14:textId="77777777" w:rsidR="006505E9" w:rsidRPr="000B3F60" w:rsidRDefault="006505E9" w:rsidP="006505E9">
      <w:pPr>
        <w:tabs>
          <w:tab w:val="clear" w:pos="567"/>
          <w:tab w:val="clear" w:pos="3686"/>
          <w:tab w:val="left" w:pos="720"/>
        </w:tabs>
      </w:pPr>
      <w:bookmarkStart w:id="97" w:name="_Toc150517099"/>
      <w:bookmarkStart w:id="98" w:name="_Toc153775377"/>
      <w:bookmarkStart w:id="99" w:name="_Toc153779419"/>
      <w:r w:rsidRPr="000B3F60">
        <w:rPr>
          <w:color w:val="auto"/>
        </w:rPr>
        <w:t xml:space="preserve">Planerad dag för anbudsöppning är </w:t>
      </w:r>
      <w:proofErr w:type="spellStart"/>
      <w:r w:rsidRPr="000B3F60">
        <w:rPr>
          <w:color w:val="0000FF"/>
        </w:rPr>
        <w:t>åååå-mm-dd</w:t>
      </w:r>
      <w:proofErr w:type="spellEnd"/>
      <w:r w:rsidRPr="000B3F60">
        <w:rPr>
          <w:color w:val="auto"/>
        </w:rPr>
        <w:t xml:space="preserve"> då minst två personer u</w:t>
      </w:r>
      <w:r w:rsidRPr="000B3F60">
        <w:t xml:space="preserve">tsedda av beställaren kommer att delta. </w:t>
      </w:r>
    </w:p>
    <w:p w14:paraId="754E626C" w14:textId="77777777" w:rsidR="006505E9" w:rsidRPr="000B3F60" w:rsidRDefault="006505E9" w:rsidP="006505E9">
      <w:pPr>
        <w:tabs>
          <w:tab w:val="clear" w:pos="567"/>
          <w:tab w:val="clear" w:pos="3686"/>
          <w:tab w:val="left" w:pos="720"/>
        </w:tabs>
      </w:pPr>
    </w:p>
    <w:p w14:paraId="5B22B4AE" w14:textId="77777777" w:rsidR="006505E9" w:rsidRDefault="006505E9" w:rsidP="006505E9">
      <w:pPr>
        <w:tabs>
          <w:tab w:val="clear" w:pos="567"/>
          <w:tab w:val="clear" w:pos="3686"/>
          <w:tab w:val="left" w:pos="720"/>
        </w:tabs>
        <w:rPr>
          <w:i/>
          <w:color w:val="FF0000"/>
        </w:rPr>
      </w:pPr>
      <w:r>
        <w:rPr>
          <w:i/>
          <w:color w:val="FF0000"/>
        </w:rPr>
        <w:t>Beställaren</w:t>
      </w:r>
      <w:r w:rsidRPr="00C95CAC">
        <w:rPr>
          <w:i/>
          <w:color w:val="FF0000"/>
        </w:rPr>
        <w:t xml:space="preserve"> får inte ta del av innehållet i anbudsansökningarna och anbuden förrän tidsfristen för anbud har gått ut. </w:t>
      </w:r>
      <w:bookmarkStart w:id="100" w:name="K12P10S2"/>
      <w:bookmarkStart w:id="101" w:name="P10S2"/>
      <w:bookmarkEnd w:id="100"/>
      <w:bookmarkEnd w:id="101"/>
      <w:r w:rsidRPr="00C95CAC">
        <w:rPr>
          <w:i/>
          <w:color w:val="FF0000"/>
        </w:rPr>
        <w:t xml:space="preserve">Anbud ska öppnas samtidigt och så snart som möjligt efter anbudstidens utgång vid en förrättning där minst två personer som utsetts av </w:t>
      </w:r>
      <w:r>
        <w:rPr>
          <w:i/>
          <w:color w:val="FF0000"/>
        </w:rPr>
        <w:t>beställaren</w:t>
      </w:r>
      <w:r w:rsidRPr="00C95CAC">
        <w:rPr>
          <w:i/>
          <w:color w:val="FF0000"/>
        </w:rPr>
        <w:t xml:space="preserve"> ska delta. Anbuden ska föras upp i en förteckning, som ska bestyrkas av dem som deltar i förrättningen. På begäran av en anbudsgivare ska dessutom en person som är utsedd av en handelskammare närvara. Kostnaderna för detta ska betalas av den som framställt begäran.</w:t>
      </w:r>
    </w:p>
    <w:p w14:paraId="5D7A6355" w14:textId="77777777" w:rsidR="006505E9" w:rsidRDefault="006505E9" w:rsidP="006505E9">
      <w:pPr>
        <w:tabs>
          <w:tab w:val="clear" w:pos="567"/>
          <w:tab w:val="clear" w:pos="3686"/>
          <w:tab w:val="left" w:pos="720"/>
        </w:tabs>
        <w:rPr>
          <w:i/>
          <w:color w:val="FF0000"/>
        </w:rPr>
      </w:pPr>
    </w:p>
    <w:p w14:paraId="3B4191D7" w14:textId="10B41302" w:rsidR="006505E9" w:rsidRPr="005A0D12" w:rsidRDefault="006505E9" w:rsidP="006505E9">
      <w:pPr>
        <w:tabs>
          <w:tab w:val="clear" w:pos="567"/>
          <w:tab w:val="clear" w:pos="3686"/>
          <w:tab w:val="left" w:pos="720"/>
        </w:tabs>
        <w:rPr>
          <w:i/>
          <w:color w:val="FF0000"/>
        </w:rPr>
      </w:pPr>
      <w:r w:rsidRPr="005A0D12">
        <w:rPr>
          <w:i/>
          <w:color w:val="FF0000"/>
        </w:rPr>
        <w:t>Närmare beskrivning finns i fördjupningstexten ”Anbudsprövning” i</w:t>
      </w:r>
      <w:r w:rsidR="00234092">
        <w:rPr>
          <w:i/>
          <w:color w:val="FF0000"/>
        </w:rPr>
        <w:t xml:space="preserve"> Avfall Sveriges</w:t>
      </w:r>
      <w:r w:rsidRPr="005A0D12">
        <w:rPr>
          <w:i/>
          <w:color w:val="FF0000"/>
        </w:rPr>
        <w:t xml:space="preserve"> </w:t>
      </w:r>
      <w:r w:rsidR="00234092">
        <w:rPr>
          <w:i/>
          <w:color w:val="FF0000"/>
        </w:rPr>
        <w:t>”</w:t>
      </w:r>
      <w:r w:rsidRPr="005A0D12">
        <w:rPr>
          <w:i/>
          <w:color w:val="FF0000"/>
        </w:rPr>
        <w:t>Mall för upphandling av avfallshämtning</w:t>
      </w:r>
      <w:r w:rsidR="00234092">
        <w:rPr>
          <w:i/>
          <w:color w:val="FF0000"/>
        </w:rPr>
        <w:t>”</w:t>
      </w:r>
      <w:r w:rsidRPr="005A0D12">
        <w:rPr>
          <w:i/>
          <w:color w:val="FF0000"/>
        </w:rPr>
        <w:t xml:space="preserve">. </w:t>
      </w:r>
    </w:p>
    <w:p w14:paraId="5D84B667" w14:textId="77777777" w:rsidR="00053AA7" w:rsidRPr="00E71A40" w:rsidRDefault="00053AA7" w:rsidP="00FD3422">
      <w:pPr>
        <w:pStyle w:val="Rubrik1"/>
      </w:pPr>
      <w:r w:rsidRPr="003C1DA7">
        <w:br w:type="page"/>
      </w:r>
      <w:bookmarkStart w:id="102" w:name="_Toc319677680"/>
      <w:bookmarkStart w:id="103" w:name="_Toc73380065"/>
      <w:bookmarkStart w:id="104" w:name="_Toc153775378"/>
      <w:bookmarkStart w:id="105" w:name="_Toc153779420"/>
      <w:bookmarkStart w:id="106" w:name="_Toc153937231"/>
      <w:bookmarkEnd w:id="97"/>
      <w:bookmarkEnd w:id="98"/>
      <w:bookmarkEnd w:id="99"/>
      <w:r w:rsidRPr="00E71A40">
        <w:lastRenderedPageBreak/>
        <w:t>Krav på anbudsgivaren</w:t>
      </w:r>
      <w:bookmarkEnd w:id="102"/>
      <w:bookmarkEnd w:id="103"/>
    </w:p>
    <w:p w14:paraId="47566A54" w14:textId="556D80B7" w:rsidR="000C586F" w:rsidRPr="000B3F60" w:rsidRDefault="000C586F" w:rsidP="00FD3422">
      <w:pPr>
        <w:pStyle w:val="Rubrik2"/>
      </w:pPr>
      <w:bookmarkStart w:id="107" w:name="_Ref437008702"/>
      <w:bookmarkStart w:id="108" w:name="_Ref437008731"/>
      <w:bookmarkStart w:id="109" w:name="_Ref437008745"/>
      <w:bookmarkStart w:id="110" w:name="_Toc357230864"/>
      <w:bookmarkStart w:id="111" w:name="_Toc73380066"/>
      <w:bookmarkEnd w:id="104"/>
      <w:bookmarkEnd w:id="105"/>
      <w:bookmarkEnd w:id="106"/>
      <w:r w:rsidRPr="000B3F60">
        <w:t xml:space="preserve">Skatter, avgifter, brott </w:t>
      </w:r>
      <w:proofErr w:type="gramStart"/>
      <w:r w:rsidRPr="000B3F60">
        <w:t>m.m.</w:t>
      </w:r>
      <w:bookmarkEnd w:id="107"/>
      <w:bookmarkEnd w:id="108"/>
      <w:bookmarkEnd w:id="109"/>
      <w:bookmarkEnd w:id="110"/>
      <w:bookmarkEnd w:id="111"/>
      <w:proofErr w:type="gramEnd"/>
      <w:r w:rsidRPr="000B3F60">
        <w:t xml:space="preserve"> </w:t>
      </w:r>
    </w:p>
    <w:p w14:paraId="5939FB58" w14:textId="77777777" w:rsidR="000C586F" w:rsidRPr="000B3F60" w:rsidRDefault="000C586F" w:rsidP="000C586F">
      <w:pPr>
        <w:tabs>
          <w:tab w:val="clear" w:pos="567"/>
          <w:tab w:val="clear" w:pos="3686"/>
          <w:tab w:val="clear" w:pos="7371"/>
          <w:tab w:val="left" w:pos="720"/>
          <w:tab w:val="left" w:pos="5790"/>
        </w:tabs>
        <w:rPr>
          <w:color w:val="auto"/>
        </w:rPr>
      </w:pPr>
      <w:r w:rsidRPr="000B3F60">
        <w:rPr>
          <w:color w:val="auto"/>
        </w:rPr>
        <w:t>Anbudsgivaren ska uppfylla i Sverige eller i hemlandet lagenligt ställda krav som avser registrerings-, skatte- och avgiftsskyldigheter. Anbudsgivaren ska ha giltigt F-skattebevis eller motsvarande och vara registrerad som arbetsgivare.</w:t>
      </w:r>
    </w:p>
    <w:p w14:paraId="206C4F37" w14:textId="77777777" w:rsidR="000C586F" w:rsidRPr="000B3F60" w:rsidRDefault="000C586F" w:rsidP="000C586F">
      <w:pPr>
        <w:tabs>
          <w:tab w:val="clear" w:pos="567"/>
          <w:tab w:val="clear" w:pos="3686"/>
          <w:tab w:val="left" w:pos="720"/>
        </w:tabs>
        <w:rPr>
          <w:color w:val="auto"/>
        </w:rPr>
      </w:pPr>
    </w:p>
    <w:p w14:paraId="7627A833" w14:textId="2954AC9F" w:rsidR="00C730DB" w:rsidRDefault="000C586F" w:rsidP="000C586F">
      <w:pPr>
        <w:tabs>
          <w:tab w:val="clear" w:pos="567"/>
          <w:tab w:val="clear" w:pos="3686"/>
          <w:tab w:val="left" w:pos="720"/>
        </w:tabs>
      </w:pPr>
      <w:r w:rsidRPr="000B3F60">
        <w:rPr>
          <w:color w:val="auto"/>
        </w:rPr>
        <w:t xml:space="preserve">Anbudsgivaren får inte ha gjort sig skyldig till brott </w:t>
      </w:r>
      <w:r>
        <w:rPr>
          <w:color w:val="auto"/>
        </w:rPr>
        <w:t xml:space="preserve">eller underlåtit att fullgöra sina </w:t>
      </w:r>
      <w:r w:rsidRPr="00FD38E4">
        <w:rPr>
          <w:color w:val="auto"/>
        </w:rPr>
        <w:t>skyldigheter avseende betalning av skatter eller socialförsäkringsavgifter</w:t>
      </w:r>
      <w:r>
        <w:rPr>
          <w:color w:val="auto"/>
        </w:rPr>
        <w:t xml:space="preserve"> </w:t>
      </w:r>
      <w:r w:rsidRPr="000B3F60">
        <w:rPr>
          <w:color w:val="auto"/>
        </w:rPr>
        <w:t>som anges i 1</w:t>
      </w:r>
      <w:r>
        <w:rPr>
          <w:color w:val="auto"/>
        </w:rPr>
        <w:t>3</w:t>
      </w:r>
      <w:r w:rsidRPr="000B3F60">
        <w:rPr>
          <w:color w:val="auto"/>
        </w:rPr>
        <w:t xml:space="preserve"> kap. </w:t>
      </w:r>
      <w:proofErr w:type="gramStart"/>
      <w:r w:rsidRPr="000B3F60">
        <w:rPr>
          <w:color w:val="auto"/>
        </w:rPr>
        <w:t>1</w:t>
      </w:r>
      <w:r>
        <w:rPr>
          <w:color w:val="auto"/>
        </w:rPr>
        <w:t>-2</w:t>
      </w:r>
      <w:proofErr w:type="gramEnd"/>
      <w:r w:rsidRPr="000B3F60">
        <w:rPr>
          <w:color w:val="auto"/>
        </w:rPr>
        <w:t xml:space="preserve"> §</w:t>
      </w:r>
      <w:r>
        <w:rPr>
          <w:color w:val="auto"/>
        </w:rPr>
        <w:t>§</w:t>
      </w:r>
      <w:r w:rsidRPr="000B3F60">
        <w:rPr>
          <w:color w:val="auto"/>
        </w:rPr>
        <w:t xml:space="preserve"> LOU</w:t>
      </w:r>
      <w:r>
        <w:rPr>
          <w:color w:val="auto"/>
        </w:rPr>
        <w:t xml:space="preserve">. </w:t>
      </w:r>
      <w:r w:rsidRPr="00F91A27">
        <w:rPr>
          <w:iCs/>
          <w:color w:val="auto"/>
        </w:rPr>
        <w:t>Anbudsgivare kan också uteslutas från att delta i upphandlingen enligt vad som framgår av 13 kap. 3 § LOU</w:t>
      </w:r>
      <w:r w:rsidRPr="00C95CAC">
        <w:rPr>
          <w:i/>
          <w:iCs/>
          <w:color w:val="auto"/>
        </w:rPr>
        <w:t>.</w:t>
      </w:r>
      <w:r w:rsidRPr="00C95CAC" w:rsidDel="00C95CAC">
        <w:rPr>
          <w:color w:val="auto"/>
        </w:rPr>
        <w:t xml:space="preserve"> </w:t>
      </w:r>
      <w:r w:rsidRPr="000B3F60">
        <w:rPr>
          <w:color w:val="auto"/>
        </w:rPr>
        <w:t xml:space="preserve">Detta </w:t>
      </w:r>
      <w:r w:rsidRPr="000B3F60">
        <w:t>gäller äve</w:t>
      </w:r>
      <w:r>
        <w:t xml:space="preserve">n eventuella underleverantörer </w:t>
      </w:r>
      <w:r w:rsidRPr="000B3F60">
        <w:t>i alla led.</w:t>
      </w:r>
      <w:r>
        <w:t xml:space="preserve"> </w:t>
      </w:r>
      <w:r w:rsidR="006E25F0">
        <w:t>A</w:t>
      </w:r>
      <w:r w:rsidR="00C730DB" w:rsidRPr="00C730DB">
        <w:t>nbudsgivare</w:t>
      </w:r>
      <w:r w:rsidR="006E25F0">
        <w:t xml:space="preserve"> kan välja</w:t>
      </w:r>
      <w:r w:rsidR="00C730DB" w:rsidRPr="00C730DB">
        <w:t xml:space="preserve"> att lämna en </w:t>
      </w:r>
      <w:r w:rsidR="00C0540D">
        <w:t>preliminär</w:t>
      </w:r>
      <w:r w:rsidR="00C730DB" w:rsidRPr="00C730DB">
        <w:t xml:space="preserve"> </w:t>
      </w:r>
      <w:r w:rsidR="00C0540D">
        <w:t>egen</w:t>
      </w:r>
      <w:r w:rsidR="00C730DB" w:rsidRPr="00C730DB">
        <w:t xml:space="preserve">försäkran, </w:t>
      </w:r>
      <w:proofErr w:type="spellStart"/>
      <w:r w:rsidR="00C730DB" w:rsidRPr="00C730DB">
        <w:t>ESPD</w:t>
      </w:r>
      <w:proofErr w:type="spellEnd"/>
      <w:r w:rsidR="00C730DB" w:rsidRPr="00C730DB">
        <w:t>-försäkran</w:t>
      </w:r>
      <w:r w:rsidR="00C730DB">
        <w:t xml:space="preserve"> </w:t>
      </w:r>
      <w:r w:rsidR="00C730DB" w:rsidRPr="00AC06E7">
        <w:t>(</w:t>
      </w:r>
      <w:proofErr w:type="spellStart"/>
      <w:r w:rsidR="00C730DB" w:rsidRPr="00AC06E7">
        <w:t>Europe</w:t>
      </w:r>
      <w:r w:rsidR="00C730DB">
        <w:t>an</w:t>
      </w:r>
      <w:proofErr w:type="spellEnd"/>
      <w:r w:rsidR="00C730DB">
        <w:t xml:space="preserve"> </w:t>
      </w:r>
      <w:proofErr w:type="spellStart"/>
      <w:r w:rsidR="00C730DB">
        <w:t>Single</w:t>
      </w:r>
      <w:proofErr w:type="spellEnd"/>
      <w:r w:rsidR="00C730DB">
        <w:t xml:space="preserve"> </w:t>
      </w:r>
      <w:proofErr w:type="spellStart"/>
      <w:r w:rsidR="00C730DB">
        <w:t>Procurement</w:t>
      </w:r>
      <w:proofErr w:type="spellEnd"/>
      <w:r w:rsidR="00C730DB">
        <w:t xml:space="preserve"> </w:t>
      </w:r>
      <w:proofErr w:type="spellStart"/>
      <w:r w:rsidR="00C730DB">
        <w:t>Document</w:t>
      </w:r>
      <w:proofErr w:type="spellEnd"/>
      <w:r w:rsidR="00C730DB">
        <w:t>)</w:t>
      </w:r>
      <w:r w:rsidR="006E25F0">
        <w:t>.</w:t>
      </w:r>
    </w:p>
    <w:p w14:paraId="4AC58406" w14:textId="385B071F" w:rsidR="000C586F" w:rsidRPr="000B3F60" w:rsidRDefault="000C586F" w:rsidP="000C586F">
      <w:pPr>
        <w:tabs>
          <w:tab w:val="clear" w:pos="567"/>
          <w:tab w:val="clear" w:pos="3686"/>
          <w:tab w:val="left" w:pos="720"/>
        </w:tabs>
      </w:pPr>
    </w:p>
    <w:p w14:paraId="1666B5AC" w14:textId="77777777" w:rsidR="000C586F" w:rsidRDefault="000C586F" w:rsidP="000C586F">
      <w:pPr>
        <w:tabs>
          <w:tab w:val="clear" w:pos="567"/>
          <w:tab w:val="clear" w:pos="3686"/>
          <w:tab w:val="left" w:pos="720"/>
        </w:tabs>
      </w:pPr>
      <w:r w:rsidRPr="000B3F60">
        <w:rPr>
          <w:color w:val="auto"/>
        </w:rPr>
        <w:t xml:space="preserve">Anbudsgivaren ska i </w:t>
      </w:r>
      <w:r w:rsidRPr="000B3F60">
        <w:rPr>
          <w:color w:val="0000FF"/>
        </w:rPr>
        <w:t xml:space="preserve">verktygsnamn </w:t>
      </w:r>
      <w:r w:rsidRPr="000B3F60">
        <w:t>intyga att kraven uppfylls.</w:t>
      </w:r>
    </w:p>
    <w:p w14:paraId="7D5432A4" w14:textId="77777777" w:rsidR="000C586F" w:rsidRDefault="000C586F" w:rsidP="000C586F">
      <w:pPr>
        <w:tabs>
          <w:tab w:val="clear" w:pos="567"/>
          <w:tab w:val="clear" w:pos="3686"/>
          <w:tab w:val="left" w:pos="720"/>
        </w:tabs>
      </w:pPr>
    </w:p>
    <w:p w14:paraId="4C24BC3A" w14:textId="48D9935F" w:rsidR="00C1103A" w:rsidRDefault="000C586F" w:rsidP="000C586F">
      <w:pPr>
        <w:tabs>
          <w:tab w:val="clear" w:pos="567"/>
          <w:tab w:val="clear" w:pos="3686"/>
          <w:tab w:val="left" w:pos="720"/>
        </w:tabs>
        <w:rPr>
          <w:rFonts w:ascii="Arial" w:hAnsi="Arial"/>
          <w:color w:val="auto"/>
          <w:sz w:val="22"/>
          <w:szCs w:val="20"/>
        </w:rPr>
      </w:pPr>
      <w:r w:rsidRPr="000A13F6">
        <w:rPr>
          <w:i/>
          <w:color w:val="FF0000"/>
        </w:rPr>
        <w:t xml:space="preserve">I de elektroniska systemen kan funktioner för att intyga att kraven uppfylls och för att säkerställa att anbudet innehåller rätt uppgifter användas. I bilaga X, Formulär Kvalificering, finns förslag på vad som kan ingå i formulär för kvalificering. Se även blå text i avsnitt </w:t>
      </w:r>
      <w:r w:rsidR="00A21D20" w:rsidRPr="00F065B0">
        <w:rPr>
          <w:i/>
          <w:color w:val="FF0000"/>
        </w:rPr>
        <w:fldChar w:fldCharType="begin"/>
      </w:r>
      <w:r w:rsidR="00A21D20" w:rsidRPr="000A13F6">
        <w:rPr>
          <w:i/>
          <w:color w:val="FF0000"/>
        </w:rPr>
        <w:instrText xml:space="preserve"> REF _Ref65154504 \r \h </w:instrText>
      </w:r>
      <w:r w:rsidR="00CE536A" w:rsidRPr="00CE0E69">
        <w:rPr>
          <w:i/>
          <w:color w:val="FF0000"/>
        </w:rPr>
        <w:instrText xml:space="preserve"> \* MERGEFORMAT </w:instrText>
      </w:r>
      <w:r w:rsidR="00A21D20" w:rsidRPr="00F065B0">
        <w:rPr>
          <w:i/>
          <w:color w:val="FF0000"/>
        </w:rPr>
      </w:r>
      <w:r w:rsidR="00A21D20" w:rsidRPr="00F065B0">
        <w:rPr>
          <w:i/>
          <w:color w:val="FF0000"/>
        </w:rPr>
        <w:fldChar w:fldCharType="separate"/>
      </w:r>
      <w:r w:rsidR="00A21D20" w:rsidRPr="000A13F6">
        <w:rPr>
          <w:i/>
          <w:color w:val="FF0000"/>
        </w:rPr>
        <w:t>3.3</w:t>
      </w:r>
      <w:r w:rsidR="00A21D20" w:rsidRPr="00F065B0">
        <w:rPr>
          <w:i/>
          <w:color w:val="FF0000"/>
        </w:rPr>
        <w:fldChar w:fldCharType="end"/>
      </w:r>
      <w:r w:rsidRPr="000A13F6">
        <w:rPr>
          <w:i/>
          <w:color w:val="FF0000"/>
        </w:rPr>
        <w:t>.</w:t>
      </w:r>
      <w:r w:rsidRPr="00EF61FF">
        <w:rPr>
          <w:rFonts w:ascii="Arial" w:hAnsi="Arial"/>
          <w:color w:val="auto"/>
          <w:sz w:val="22"/>
          <w:szCs w:val="20"/>
        </w:rPr>
        <w:t xml:space="preserve"> </w:t>
      </w:r>
    </w:p>
    <w:p w14:paraId="2E82F587" w14:textId="77777777" w:rsidR="002747B4" w:rsidRDefault="002747B4" w:rsidP="000C586F">
      <w:pPr>
        <w:tabs>
          <w:tab w:val="clear" w:pos="567"/>
          <w:tab w:val="clear" w:pos="3686"/>
          <w:tab w:val="left" w:pos="720"/>
        </w:tabs>
        <w:rPr>
          <w:rFonts w:ascii="Arial" w:hAnsi="Arial"/>
          <w:color w:val="auto"/>
          <w:sz w:val="22"/>
          <w:szCs w:val="20"/>
        </w:rPr>
      </w:pPr>
    </w:p>
    <w:p w14:paraId="096718F8" w14:textId="172CFBF1" w:rsidR="00F55574" w:rsidRDefault="00CE536A" w:rsidP="000C586F">
      <w:pPr>
        <w:tabs>
          <w:tab w:val="clear" w:pos="567"/>
          <w:tab w:val="clear" w:pos="3686"/>
          <w:tab w:val="left" w:pos="720"/>
        </w:tabs>
        <w:rPr>
          <w:i/>
          <w:color w:val="FF0000"/>
        </w:rPr>
      </w:pPr>
      <w:bookmarkStart w:id="112" w:name="_Hlk69285432"/>
      <w:bookmarkStart w:id="113" w:name="_Hlk69285059"/>
      <w:r>
        <w:rPr>
          <w:i/>
          <w:color w:val="FF0000"/>
        </w:rPr>
        <w:t xml:space="preserve">Vid upphandlingar </w:t>
      </w:r>
      <w:r w:rsidRPr="00CE0E69">
        <w:rPr>
          <w:b/>
          <w:bCs/>
          <w:i/>
          <w:color w:val="FF0000"/>
        </w:rPr>
        <w:t>över</w:t>
      </w:r>
      <w:r>
        <w:rPr>
          <w:i/>
          <w:color w:val="FF0000"/>
        </w:rPr>
        <w:t xml:space="preserve"> tröskelvärdet </w:t>
      </w:r>
      <w:r w:rsidR="00C1103A" w:rsidRPr="00CE0E69">
        <w:rPr>
          <w:i/>
          <w:color w:val="FF0000"/>
        </w:rPr>
        <w:t>har</w:t>
      </w:r>
      <w:r w:rsidRPr="00CE536A">
        <w:rPr>
          <w:i/>
          <w:color w:val="FF0000"/>
        </w:rPr>
        <w:t xml:space="preserve"> </w:t>
      </w:r>
      <w:r>
        <w:rPr>
          <w:i/>
          <w:color w:val="FF0000"/>
        </w:rPr>
        <w:t>beställaren</w:t>
      </w:r>
      <w:r w:rsidR="00C1103A" w:rsidRPr="00CE0E69">
        <w:rPr>
          <w:i/>
          <w:color w:val="FF0000"/>
        </w:rPr>
        <w:t xml:space="preserve"> </w:t>
      </w:r>
      <w:bookmarkEnd w:id="112"/>
      <w:r w:rsidR="00C1103A">
        <w:rPr>
          <w:i/>
          <w:color w:val="FF0000"/>
        </w:rPr>
        <w:t xml:space="preserve">enligt </w:t>
      </w:r>
      <w:r w:rsidR="00C1103A" w:rsidRPr="00EF61FF">
        <w:rPr>
          <w:i/>
          <w:color w:val="FF0000"/>
        </w:rPr>
        <w:t>15 kap. 1 §</w:t>
      </w:r>
      <w:r w:rsidR="00C1103A">
        <w:rPr>
          <w:i/>
          <w:color w:val="FF0000"/>
        </w:rPr>
        <w:t xml:space="preserve"> </w:t>
      </w:r>
      <w:r w:rsidR="00F065B0">
        <w:rPr>
          <w:i/>
          <w:color w:val="FF0000"/>
        </w:rPr>
        <w:t xml:space="preserve">LOU </w:t>
      </w:r>
      <w:r w:rsidR="00C1103A" w:rsidRPr="00CE0E69">
        <w:rPr>
          <w:i/>
          <w:color w:val="FF0000"/>
        </w:rPr>
        <w:t xml:space="preserve">en skyldighet att acceptera en standardiserad form av egen försäkran som preliminärt bevis på att leverantören får delta i upphandlingen. Detta kallas </w:t>
      </w:r>
      <w:proofErr w:type="spellStart"/>
      <w:r w:rsidR="00C1103A" w:rsidRPr="00CE0E69">
        <w:rPr>
          <w:i/>
          <w:color w:val="FF0000"/>
        </w:rPr>
        <w:t>ESPD</w:t>
      </w:r>
      <w:proofErr w:type="spellEnd"/>
      <w:r w:rsidR="00C1103A" w:rsidRPr="00CE0E69">
        <w:rPr>
          <w:i/>
          <w:color w:val="FF0000"/>
        </w:rPr>
        <w:t xml:space="preserve"> (</w:t>
      </w:r>
      <w:proofErr w:type="spellStart"/>
      <w:r w:rsidR="00C1103A" w:rsidRPr="00CE0E69">
        <w:rPr>
          <w:i/>
          <w:color w:val="FF0000"/>
        </w:rPr>
        <w:t>European</w:t>
      </w:r>
      <w:proofErr w:type="spellEnd"/>
      <w:r w:rsidR="00C1103A" w:rsidRPr="00CE0E69">
        <w:rPr>
          <w:i/>
          <w:color w:val="FF0000"/>
        </w:rPr>
        <w:t xml:space="preserve"> </w:t>
      </w:r>
      <w:proofErr w:type="spellStart"/>
      <w:r w:rsidR="00C1103A" w:rsidRPr="00CE0E69">
        <w:rPr>
          <w:i/>
          <w:color w:val="FF0000"/>
        </w:rPr>
        <w:t>Single</w:t>
      </w:r>
      <w:proofErr w:type="spellEnd"/>
      <w:r w:rsidR="00C1103A" w:rsidRPr="00CE0E69">
        <w:rPr>
          <w:i/>
          <w:color w:val="FF0000"/>
        </w:rPr>
        <w:t xml:space="preserve"> </w:t>
      </w:r>
      <w:proofErr w:type="spellStart"/>
      <w:r w:rsidR="00C1103A" w:rsidRPr="00CE0E69">
        <w:rPr>
          <w:i/>
          <w:color w:val="FF0000"/>
        </w:rPr>
        <w:t>Procurement</w:t>
      </w:r>
      <w:proofErr w:type="spellEnd"/>
      <w:r w:rsidR="00C1103A" w:rsidRPr="00CE0E69">
        <w:rPr>
          <w:i/>
          <w:color w:val="FF0000"/>
        </w:rPr>
        <w:t xml:space="preserve"> </w:t>
      </w:r>
      <w:proofErr w:type="spellStart"/>
      <w:r w:rsidR="00C1103A" w:rsidRPr="00CE0E69">
        <w:rPr>
          <w:i/>
          <w:color w:val="FF0000"/>
        </w:rPr>
        <w:t>Document</w:t>
      </w:r>
      <w:proofErr w:type="spellEnd"/>
      <w:r w:rsidR="00C1103A" w:rsidRPr="00CE0E69">
        <w:rPr>
          <w:i/>
          <w:color w:val="FF0000"/>
        </w:rPr>
        <w:t>) – det europeiska enhetliga upphandlingsdokumentet.</w:t>
      </w:r>
      <w:r w:rsidR="00C1103A">
        <w:rPr>
          <w:i/>
          <w:color w:val="FF0000"/>
        </w:rPr>
        <w:t xml:space="preserve"> </w:t>
      </w:r>
      <w:r w:rsidR="00C1103A" w:rsidRPr="00C1103A">
        <w:rPr>
          <w:i/>
          <w:color w:val="FF0000"/>
        </w:rPr>
        <w:t>Egenförsäkran innebär att anbudsgivare</w:t>
      </w:r>
      <w:r w:rsidR="00F55574">
        <w:rPr>
          <w:i/>
          <w:color w:val="FF0000"/>
        </w:rPr>
        <w:t>n</w:t>
      </w:r>
      <w:r w:rsidR="00C1103A" w:rsidRPr="00C1103A">
        <w:rPr>
          <w:i/>
          <w:color w:val="FF0000"/>
        </w:rPr>
        <w:t xml:space="preserve"> intygar att det inte föreligger grund för uteslutning, att de uppfyller kvalificeringskraven och att de kan ge in efterfrågade bevis för detta. </w:t>
      </w:r>
      <w:r w:rsidR="002747B4">
        <w:rPr>
          <w:i/>
          <w:color w:val="FF0000"/>
        </w:rPr>
        <w:t>Beställaren</w:t>
      </w:r>
      <w:r w:rsidR="00C1103A" w:rsidRPr="00C1103A">
        <w:rPr>
          <w:i/>
          <w:color w:val="FF0000"/>
        </w:rPr>
        <w:t xml:space="preserve"> får sedan begära in de dokument den ställt krav på när det krävs senare under upphandlingen. </w:t>
      </w:r>
      <w:r w:rsidR="008E7428">
        <w:rPr>
          <w:i/>
          <w:color w:val="FF0000"/>
        </w:rPr>
        <w:t>Beställaren</w:t>
      </w:r>
      <w:r w:rsidR="008E7428" w:rsidRPr="00EF61FF">
        <w:rPr>
          <w:i/>
          <w:color w:val="FF0000"/>
        </w:rPr>
        <w:t xml:space="preserve"> ska </w:t>
      </w:r>
      <w:r w:rsidR="008E7428" w:rsidRPr="00CE0E69">
        <w:rPr>
          <w:b/>
          <w:bCs/>
          <w:i/>
          <w:color w:val="FF0000"/>
        </w:rPr>
        <w:t>alltid</w:t>
      </w:r>
      <w:r w:rsidR="008E7428" w:rsidRPr="00EF61FF">
        <w:rPr>
          <w:i/>
          <w:color w:val="FF0000"/>
        </w:rPr>
        <w:t xml:space="preserve"> begära in kompletterande dokument som visar att uppgifterna i den egna försäkran är korrekta från den leverantör som </w:t>
      </w:r>
      <w:r w:rsidR="008E7428">
        <w:rPr>
          <w:i/>
          <w:color w:val="FF0000"/>
        </w:rPr>
        <w:t>beställaren</w:t>
      </w:r>
      <w:r w:rsidR="008E7428" w:rsidRPr="00EF61FF">
        <w:rPr>
          <w:i/>
          <w:color w:val="FF0000"/>
        </w:rPr>
        <w:t xml:space="preserve"> avser att tilldela kontraktet, se 15 kap. 4 § LOU.</w:t>
      </w:r>
    </w:p>
    <w:p w14:paraId="02EE951E" w14:textId="0F6B285E" w:rsidR="002747B4" w:rsidRDefault="006E25F0" w:rsidP="000C586F">
      <w:pPr>
        <w:tabs>
          <w:tab w:val="clear" w:pos="567"/>
          <w:tab w:val="clear" w:pos="3686"/>
          <w:tab w:val="left" w:pos="720"/>
        </w:tabs>
        <w:rPr>
          <w:i/>
          <w:color w:val="FF0000"/>
        </w:rPr>
      </w:pPr>
      <w:r>
        <w:rPr>
          <w:i/>
          <w:color w:val="FF0000"/>
        </w:rPr>
        <w:t xml:space="preserve">Om anbudsgivaren efterfrågar att kunna lämna en egenförsäkran så är det upphandlande organisation som ska tillhandahålla ett </w:t>
      </w:r>
      <w:proofErr w:type="spellStart"/>
      <w:r w:rsidR="002747B4">
        <w:rPr>
          <w:i/>
          <w:color w:val="FF0000"/>
        </w:rPr>
        <w:t>ESPD</w:t>
      </w:r>
      <w:proofErr w:type="spellEnd"/>
      <w:r w:rsidR="002747B4">
        <w:rPr>
          <w:i/>
          <w:color w:val="FF0000"/>
        </w:rPr>
        <w:t>-formulär.</w:t>
      </w:r>
      <w:r w:rsidR="00F26603">
        <w:rPr>
          <w:i/>
          <w:color w:val="FF0000"/>
        </w:rPr>
        <w:t xml:space="preserve"> Upphandlingsmyndigheten rekommenderar att beställaren skapar ett formulär för </w:t>
      </w:r>
      <w:proofErr w:type="spellStart"/>
      <w:r w:rsidR="00F26603">
        <w:rPr>
          <w:i/>
          <w:color w:val="FF0000"/>
        </w:rPr>
        <w:t>ESPD</w:t>
      </w:r>
      <w:proofErr w:type="spellEnd"/>
      <w:r w:rsidR="00F26603">
        <w:rPr>
          <w:i/>
          <w:color w:val="FF0000"/>
        </w:rPr>
        <w:t xml:space="preserve">-försäkran via det upphandlingsverktyg som används, så att det är integrerat där. </w:t>
      </w:r>
      <w:r w:rsidR="002747B4">
        <w:rPr>
          <w:i/>
          <w:color w:val="FF0000"/>
        </w:rPr>
        <w:t xml:space="preserve">Mer information om </w:t>
      </w:r>
      <w:proofErr w:type="spellStart"/>
      <w:r w:rsidR="002747B4">
        <w:rPr>
          <w:i/>
          <w:color w:val="FF0000"/>
        </w:rPr>
        <w:t>ESPD</w:t>
      </w:r>
      <w:proofErr w:type="spellEnd"/>
      <w:r w:rsidR="002747B4">
        <w:rPr>
          <w:i/>
          <w:color w:val="FF0000"/>
        </w:rPr>
        <w:t xml:space="preserve"> finns hos Upphandlingsmyndi</w:t>
      </w:r>
      <w:r w:rsidR="002747B4" w:rsidRPr="002747B4">
        <w:rPr>
          <w:i/>
          <w:color w:val="FF0000"/>
        </w:rPr>
        <w:t>gheten</w:t>
      </w:r>
      <w:r w:rsidR="002747B4">
        <w:rPr>
          <w:i/>
          <w:color w:val="FF0000"/>
        </w:rPr>
        <w:t>.</w:t>
      </w:r>
    </w:p>
    <w:bookmarkEnd w:id="113"/>
    <w:p w14:paraId="4E1A7377" w14:textId="38364703" w:rsidR="000C586F" w:rsidRPr="000B3F60" w:rsidRDefault="000C586F" w:rsidP="000C586F">
      <w:pPr>
        <w:tabs>
          <w:tab w:val="clear" w:pos="567"/>
          <w:tab w:val="clear" w:pos="3686"/>
          <w:tab w:val="left" w:pos="720"/>
        </w:tabs>
        <w:rPr>
          <w:i/>
          <w:color w:val="FF0000"/>
        </w:rPr>
      </w:pPr>
      <w:r>
        <w:rPr>
          <w:rFonts w:ascii="Arial" w:hAnsi="Arial"/>
          <w:color w:val="auto"/>
          <w:sz w:val="22"/>
          <w:szCs w:val="20"/>
        </w:rPr>
        <w:br/>
      </w:r>
      <w:r w:rsidRPr="000B3F60">
        <w:rPr>
          <w:i/>
          <w:color w:val="FF0000"/>
        </w:rPr>
        <w:t>Enligt 1</w:t>
      </w:r>
      <w:r>
        <w:rPr>
          <w:i/>
          <w:color w:val="FF0000"/>
        </w:rPr>
        <w:t>3</w:t>
      </w:r>
      <w:r w:rsidRPr="000B3F60">
        <w:rPr>
          <w:i/>
          <w:color w:val="FF0000"/>
        </w:rPr>
        <w:t xml:space="preserve"> kap. 1 § LOU </w:t>
      </w:r>
      <w:r w:rsidRPr="000B3F60">
        <w:rPr>
          <w:b/>
          <w:i/>
          <w:color w:val="FF0000"/>
        </w:rPr>
        <w:t>ska</w:t>
      </w:r>
      <w:r w:rsidRPr="000B3F60">
        <w:rPr>
          <w:i/>
          <w:color w:val="FF0000"/>
        </w:rPr>
        <w:t xml:space="preserve"> anbudsgivaren (juridiska personer och individer i inflytande ställning) uteslutas från upphandlingen om denne enligt lagakraftvunnen dom har dömts för </w:t>
      </w:r>
      <w:r>
        <w:rPr>
          <w:i/>
          <w:color w:val="FF0000"/>
        </w:rPr>
        <w:t>organiserad brottslighet</w:t>
      </w:r>
      <w:r w:rsidRPr="000B3F60">
        <w:rPr>
          <w:i/>
          <w:color w:val="FF0000"/>
        </w:rPr>
        <w:t>, bestickning, bedrägeri</w:t>
      </w:r>
      <w:r>
        <w:rPr>
          <w:i/>
          <w:color w:val="FF0000"/>
        </w:rPr>
        <w:t>, korruption</w:t>
      </w:r>
      <w:r w:rsidRPr="000B3F60">
        <w:rPr>
          <w:i/>
          <w:color w:val="FF0000"/>
        </w:rPr>
        <w:t xml:space="preserve"> penningtvätt</w:t>
      </w:r>
      <w:r>
        <w:rPr>
          <w:i/>
          <w:color w:val="FF0000"/>
        </w:rPr>
        <w:t xml:space="preserve"> eller terroristbrott</w:t>
      </w:r>
      <w:r w:rsidRPr="000B3F60">
        <w:rPr>
          <w:i/>
          <w:color w:val="FF0000"/>
        </w:rPr>
        <w:t xml:space="preserve">. </w:t>
      </w:r>
      <w:r w:rsidRPr="00E80F7A">
        <w:rPr>
          <w:i/>
          <w:color w:val="FF0000"/>
        </w:rPr>
        <w:t>Också den omständigheten att leverantören inte har fullgjort sina skyldigheter avseende betalning av skatter eller socialförsäkringsavgifter utgör en obligatorisk uteslutningsgrund om detta har fastställts genom ett bindande domstolsavgörande eller myndighetsbeslut som har vunnit laga kraft</w:t>
      </w:r>
      <w:r>
        <w:rPr>
          <w:i/>
          <w:color w:val="FF0000"/>
        </w:rPr>
        <w:t xml:space="preserve"> (13 kap 2 § LOU)</w:t>
      </w:r>
      <w:r w:rsidRPr="00E80F7A">
        <w:rPr>
          <w:i/>
          <w:color w:val="FF0000"/>
        </w:rPr>
        <w:t>.</w:t>
      </w:r>
      <w:r>
        <w:rPr>
          <w:i/>
          <w:color w:val="FF0000"/>
        </w:rPr>
        <w:t xml:space="preserve"> </w:t>
      </w:r>
      <w:r w:rsidRPr="000B3F60">
        <w:rPr>
          <w:i/>
          <w:color w:val="FF0000"/>
        </w:rPr>
        <w:t>Enligt 1</w:t>
      </w:r>
      <w:r>
        <w:rPr>
          <w:i/>
          <w:color w:val="FF0000"/>
        </w:rPr>
        <w:t>3</w:t>
      </w:r>
      <w:r w:rsidRPr="000B3F60">
        <w:rPr>
          <w:i/>
          <w:color w:val="FF0000"/>
        </w:rPr>
        <w:t xml:space="preserve"> kap. </w:t>
      </w:r>
      <w:r>
        <w:rPr>
          <w:i/>
          <w:color w:val="FF0000"/>
        </w:rPr>
        <w:t>3</w:t>
      </w:r>
      <w:r w:rsidRPr="000B3F60">
        <w:rPr>
          <w:i/>
          <w:color w:val="FF0000"/>
        </w:rPr>
        <w:t xml:space="preserve"> § har den upphandlande myndigheten </w:t>
      </w:r>
      <w:r w:rsidRPr="000B3F60">
        <w:rPr>
          <w:b/>
          <w:i/>
          <w:color w:val="FF0000"/>
        </w:rPr>
        <w:t>rätt att utesluta</w:t>
      </w:r>
      <w:r w:rsidRPr="000B3F60">
        <w:rPr>
          <w:i/>
          <w:color w:val="FF0000"/>
        </w:rPr>
        <w:t xml:space="preserve"> en leverantör om denne </w:t>
      </w:r>
      <w:proofErr w:type="gramStart"/>
      <w:r w:rsidRPr="000B3F60">
        <w:rPr>
          <w:i/>
          <w:color w:val="FF0000"/>
        </w:rPr>
        <w:t>bl.a.</w:t>
      </w:r>
      <w:proofErr w:type="gramEnd"/>
      <w:r w:rsidRPr="000B3F60">
        <w:rPr>
          <w:i/>
          <w:color w:val="FF0000"/>
        </w:rPr>
        <w:t xml:space="preserve"> är försatt i konkurs</w:t>
      </w:r>
      <w:r w:rsidRPr="00E55559">
        <w:rPr>
          <w:i/>
          <w:color w:val="FF0000"/>
        </w:rPr>
        <w:t xml:space="preserve">, </w:t>
      </w:r>
      <w:r>
        <w:rPr>
          <w:i/>
          <w:color w:val="FF0000"/>
        </w:rPr>
        <w:t>om</w:t>
      </w:r>
      <w:r w:rsidRPr="00E55559">
        <w:rPr>
          <w:i/>
          <w:color w:val="FF0000"/>
        </w:rPr>
        <w:t xml:space="preserve"> leverantören gjort sig skyldig till något allvarligt fel i yrkesutövningen eller att leverantören har lämnat felaktiga uppgifter i upphandlingen. Upphandlande myndigheter kan också utesluta leverantörer som har åsidosatt tillämpliga miljö-, social- eller arbetsrättsliga skyldigheter, har begått brott mot konkurrenslagstiftningen eller om så kallat </w:t>
      </w:r>
      <w:proofErr w:type="spellStart"/>
      <w:r w:rsidRPr="00E55559">
        <w:rPr>
          <w:i/>
          <w:color w:val="FF0000"/>
        </w:rPr>
        <w:t>konsultjäv</w:t>
      </w:r>
      <w:proofErr w:type="spellEnd"/>
      <w:r w:rsidRPr="00E55559">
        <w:rPr>
          <w:i/>
          <w:color w:val="FF0000"/>
        </w:rPr>
        <w:t xml:space="preserve"> föreligger.</w:t>
      </w:r>
      <w:r w:rsidRPr="000B3F60">
        <w:rPr>
          <w:i/>
          <w:color w:val="FF0000"/>
        </w:rPr>
        <w:t xml:space="preserve"> </w:t>
      </w:r>
    </w:p>
    <w:p w14:paraId="67CC8055" w14:textId="77777777" w:rsidR="000C586F" w:rsidRPr="000B3F60" w:rsidRDefault="000C586F" w:rsidP="000C586F">
      <w:pPr>
        <w:tabs>
          <w:tab w:val="clear" w:pos="567"/>
          <w:tab w:val="clear" w:pos="3686"/>
          <w:tab w:val="left" w:pos="720"/>
        </w:tabs>
        <w:rPr>
          <w:color w:val="FF0000"/>
        </w:rPr>
      </w:pPr>
    </w:p>
    <w:p w14:paraId="2B64307F" w14:textId="77777777" w:rsidR="000C586F" w:rsidRPr="000B3F60" w:rsidRDefault="000C586F" w:rsidP="00FD3422">
      <w:pPr>
        <w:pStyle w:val="Rubrik2"/>
      </w:pPr>
      <w:bookmarkStart w:id="114" w:name="_Toc286161358"/>
      <w:bookmarkStart w:id="115" w:name="_Toc287293583"/>
      <w:bookmarkStart w:id="116" w:name="_Toc286161360"/>
      <w:bookmarkStart w:id="117" w:name="_Toc287293585"/>
      <w:bookmarkStart w:id="118" w:name="_Toc153775379"/>
      <w:bookmarkStart w:id="119" w:name="_Toc153779421"/>
      <w:bookmarkStart w:id="120" w:name="_Toc153937232"/>
      <w:bookmarkStart w:id="121" w:name="_Ref437008751"/>
      <w:bookmarkStart w:id="122" w:name="_Toc357230865"/>
      <w:bookmarkStart w:id="123" w:name="_Toc73380067"/>
      <w:bookmarkEnd w:id="114"/>
      <w:bookmarkEnd w:id="115"/>
      <w:bookmarkEnd w:id="116"/>
      <w:bookmarkEnd w:id="117"/>
      <w:r w:rsidRPr="000B3F60">
        <w:t xml:space="preserve">Ekonomisk </w:t>
      </w:r>
      <w:bookmarkEnd w:id="118"/>
      <w:bookmarkEnd w:id="119"/>
      <w:bookmarkEnd w:id="120"/>
      <w:r w:rsidRPr="000B3F60">
        <w:t>ställning</w:t>
      </w:r>
      <w:bookmarkEnd w:id="121"/>
      <w:bookmarkEnd w:id="122"/>
      <w:bookmarkEnd w:id="123"/>
    </w:p>
    <w:p w14:paraId="3DA53607" w14:textId="77777777" w:rsidR="000C586F" w:rsidRPr="000B3F60" w:rsidRDefault="000C586F" w:rsidP="000C586F">
      <w:pPr>
        <w:tabs>
          <w:tab w:val="clear" w:pos="567"/>
          <w:tab w:val="clear" w:pos="3686"/>
          <w:tab w:val="left" w:pos="720"/>
        </w:tabs>
        <w:rPr>
          <w:color w:val="auto"/>
        </w:rPr>
      </w:pPr>
      <w:r w:rsidRPr="000B3F60">
        <w:rPr>
          <w:color w:val="auto"/>
        </w:rPr>
        <w:t xml:space="preserve">Anbudsgivaren ska ha en kreditvärdighet vid anbudstillfället motsvarande lägst riskklass </w:t>
      </w:r>
      <w:r w:rsidRPr="00274712">
        <w:rPr>
          <w:color w:val="0000FF"/>
        </w:rPr>
        <w:t>X</w:t>
      </w:r>
      <w:r w:rsidRPr="000B3F60">
        <w:rPr>
          <w:color w:val="auto"/>
        </w:rPr>
        <w:t xml:space="preserve"> enligt </w:t>
      </w:r>
      <w:r w:rsidRPr="00274712">
        <w:rPr>
          <w:color w:val="0000FF"/>
        </w:rPr>
        <w:t>kreditinstituts</w:t>
      </w:r>
      <w:r w:rsidRPr="000B3F60">
        <w:rPr>
          <w:color w:val="auto"/>
        </w:rPr>
        <w:t xml:space="preserve"> riskklasser, eller annan motsvarande kreditvärdighetsbedömning. Beställaren </w:t>
      </w:r>
      <w:r w:rsidRPr="000B3F60">
        <w:rPr>
          <w:color w:val="auto"/>
        </w:rPr>
        <w:lastRenderedPageBreak/>
        <w:t xml:space="preserve">kommer på egen hand begära in uppgifterna. I de fall lägre </w:t>
      </w:r>
      <w:proofErr w:type="spellStart"/>
      <w:r w:rsidRPr="000B3F60">
        <w:rPr>
          <w:color w:val="auto"/>
        </w:rPr>
        <w:t>riskklassificering</w:t>
      </w:r>
      <w:proofErr w:type="spellEnd"/>
      <w:r w:rsidRPr="000B3F60">
        <w:rPr>
          <w:color w:val="auto"/>
        </w:rPr>
        <w:t xml:space="preserve"> redovisas ska anbudsgivaren ändå anses uppfylla dessa krav om anbudsgivaren lämnat en sådan förklaring att det kan anses klarlagt att anbudsgivaren har motsvarande ekonomisk stabilitet, </w:t>
      </w:r>
      <w:proofErr w:type="gramStart"/>
      <w:r w:rsidRPr="000B3F60">
        <w:rPr>
          <w:color w:val="auto"/>
        </w:rPr>
        <w:t>t.ex.</w:t>
      </w:r>
      <w:proofErr w:type="gramEnd"/>
      <w:r w:rsidRPr="000B3F60">
        <w:rPr>
          <w:color w:val="auto"/>
        </w:rPr>
        <w:t xml:space="preserve"> bankgaranti.</w:t>
      </w:r>
    </w:p>
    <w:p w14:paraId="061685BC" w14:textId="77777777" w:rsidR="000C586F" w:rsidRDefault="000C586F" w:rsidP="000C586F">
      <w:pPr>
        <w:tabs>
          <w:tab w:val="clear" w:pos="567"/>
          <w:tab w:val="clear" w:pos="3686"/>
          <w:tab w:val="left" w:pos="720"/>
        </w:tabs>
        <w:rPr>
          <w:color w:val="auto"/>
        </w:rPr>
      </w:pPr>
    </w:p>
    <w:p w14:paraId="291532F2" w14:textId="77777777" w:rsidR="000C586F" w:rsidRDefault="000C586F" w:rsidP="000C586F">
      <w:pPr>
        <w:tabs>
          <w:tab w:val="clear" w:pos="567"/>
          <w:tab w:val="clear" w:pos="3686"/>
          <w:tab w:val="left" w:pos="720"/>
        </w:tabs>
        <w:rPr>
          <w:color w:val="auto"/>
        </w:rPr>
      </w:pPr>
      <w:r w:rsidRPr="00644983">
        <w:rPr>
          <w:i/>
          <w:color w:val="FF0000"/>
        </w:rPr>
        <w:t>Ange vilket kreditinstitut som är aktuellt för att sköta bedömningen</w:t>
      </w:r>
      <w:r>
        <w:rPr>
          <w:i/>
          <w:color w:val="FF0000"/>
        </w:rPr>
        <w:t xml:space="preserve"> av anbudsgivarnas kreditvärdighet.</w:t>
      </w:r>
    </w:p>
    <w:p w14:paraId="2D5049DA" w14:textId="77777777" w:rsidR="000C586F" w:rsidRPr="000B3F60" w:rsidRDefault="000C586F" w:rsidP="000C586F">
      <w:pPr>
        <w:tabs>
          <w:tab w:val="clear" w:pos="567"/>
          <w:tab w:val="clear" w:pos="3686"/>
          <w:tab w:val="left" w:pos="720"/>
        </w:tabs>
        <w:rPr>
          <w:color w:val="auto"/>
        </w:rPr>
      </w:pPr>
    </w:p>
    <w:p w14:paraId="7C2E0529" w14:textId="77777777" w:rsidR="000C586F" w:rsidRDefault="000C586F" w:rsidP="000C586F">
      <w:pPr>
        <w:tabs>
          <w:tab w:val="clear" w:pos="567"/>
          <w:tab w:val="clear" w:pos="3686"/>
          <w:tab w:val="left" w:pos="720"/>
        </w:tabs>
      </w:pPr>
      <w:r w:rsidRPr="000B3F60">
        <w:rPr>
          <w:color w:val="auto"/>
        </w:rPr>
        <w:t xml:space="preserve">Anbudsgivaren ska i </w:t>
      </w:r>
      <w:r w:rsidRPr="00644983">
        <w:t>anbudet</w:t>
      </w:r>
      <w:r w:rsidRPr="000B3F60">
        <w:rPr>
          <w:color w:val="0000FF"/>
        </w:rPr>
        <w:t xml:space="preserve"> </w:t>
      </w:r>
      <w:r w:rsidRPr="000B3F60">
        <w:t>intyga att kraven uppfylls.</w:t>
      </w:r>
    </w:p>
    <w:p w14:paraId="0C88F55A" w14:textId="77777777" w:rsidR="000C586F" w:rsidRDefault="000C586F" w:rsidP="000C586F">
      <w:pPr>
        <w:tabs>
          <w:tab w:val="clear" w:pos="567"/>
          <w:tab w:val="clear" w:pos="3686"/>
          <w:tab w:val="left" w:pos="720"/>
        </w:tabs>
      </w:pPr>
    </w:p>
    <w:p w14:paraId="7D39301E" w14:textId="77777777" w:rsidR="000C586F" w:rsidRDefault="000C586F" w:rsidP="000C586F">
      <w:pPr>
        <w:tabs>
          <w:tab w:val="clear" w:pos="567"/>
          <w:tab w:val="clear" w:pos="3686"/>
          <w:tab w:val="left" w:pos="720"/>
        </w:tabs>
        <w:rPr>
          <w:color w:val="auto"/>
        </w:rPr>
      </w:pPr>
      <w:r w:rsidRPr="000B3F60">
        <w:rPr>
          <w:color w:val="auto"/>
        </w:rPr>
        <w:t xml:space="preserve">Nystartade företag ska lämna förhandsbesked från bank eller någon annan form av bevis på att anbudsgivaren klarar de ställda kraven. Intyg </w:t>
      </w:r>
      <w:proofErr w:type="gramStart"/>
      <w:r w:rsidRPr="000B3F60">
        <w:rPr>
          <w:color w:val="auto"/>
        </w:rPr>
        <w:t>m.m.</w:t>
      </w:r>
      <w:proofErr w:type="gramEnd"/>
      <w:r w:rsidRPr="000B3F60">
        <w:rPr>
          <w:color w:val="auto"/>
        </w:rPr>
        <w:t xml:space="preserve"> får inte vara äldre än två månader.</w:t>
      </w:r>
    </w:p>
    <w:p w14:paraId="15F7F878" w14:textId="77777777" w:rsidR="000C586F" w:rsidRPr="000B3F60" w:rsidRDefault="000C586F" w:rsidP="000C586F">
      <w:pPr>
        <w:tabs>
          <w:tab w:val="clear" w:pos="567"/>
          <w:tab w:val="clear" w:pos="3686"/>
          <w:tab w:val="left" w:pos="720"/>
        </w:tabs>
        <w:rPr>
          <w:color w:val="auto"/>
        </w:rPr>
      </w:pPr>
    </w:p>
    <w:p w14:paraId="6503D9F3" w14:textId="77777777" w:rsidR="000C586F" w:rsidRPr="000B3F60" w:rsidRDefault="000C586F" w:rsidP="000C586F">
      <w:pPr>
        <w:tabs>
          <w:tab w:val="clear" w:pos="567"/>
          <w:tab w:val="clear" w:pos="3686"/>
          <w:tab w:val="left" w:pos="720"/>
        </w:tabs>
        <w:rPr>
          <w:i/>
          <w:color w:val="FF0000"/>
        </w:rPr>
      </w:pPr>
      <w:r w:rsidRPr="000B3F60">
        <w:rPr>
          <w:i/>
          <w:color w:val="FF0000"/>
        </w:rPr>
        <w:t xml:space="preserve">Ovanstående är exempel på hur krav kan ställas. Man bör noga tänka igenom vilket krav på kreditvärdighet som är lämpligt. Om man ställer för höga krav finns det risk för att ingen eller endast få anbudsgivare uppfyller kraven. Om man ställer för låga krav finns det risk för att den anbudsgivare som får uppdraget inte har förmåga att fullgöra det. Många kommuner har avtal med ”ratingföretag” eller upplysningsföretag, </w:t>
      </w:r>
      <w:proofErr w:type="gramStart"/>
      <w:r w:rsidRPr="000B3F60">
        <w:rPr>
          <w:i/>
          <w:color w:val="FF0000"/>
        </w:rPr>
        <w:t>t.ex.</w:t>
      </w:r>
      <w:proofErr w:type="gramEnd"/>
      <w:r w:rsidRPr="000B3F60">
        <w:rPr>
          <w:i/>
          <w:color w:val="FF0000"/>
        </w:rPr>
        <w:t xml:space="preserve"> UC eller Soliditet, som kan lämna uppgift om ett företags ekonomiska ställning. UC levererar kreditupplysningar på företag och personer i världens alla länder. Det går även att begära in och granska företagens senaste årsredovisning för att bilda sig en uppfattning om anbudsgivarens ekonomiska ställning. Ta hjälp av ekonom om inte kompetensen finns i de egna leden. </w:t>
      </w:r>
    </w:p>
    <w:p w14:paraId="5FCD2E9F" w14:textId="77777777" w:rsidR="00053AA7" w:rsidRPr="00B523AD" w:rsidRDefault="00053AA7" w:rsidP="00053AA7">
      <w:pPr>
        <w:tabs>
          <w:tab w:val="clear" w:pos="567"/>
          <w:tab w:val="clear" w:pos="3686"/>
          <w:tab w:val="left" w:pos="720"/>
        </w:tabs>
        <w:rPr>
          <w:color w:val="FF0000"/>
        </w:rPr>
      </w:pPr>
    </w:p>
    <w:p w14:paraId="5D826074" w14:textId="77777777" w:rsidR="00053AA7" w:rsidRDefault="00053AA7" w:rsidP="00FD3422">
      <w:pPr>
        <w:pStyle w:val="Rubrik2"/>
      </w:pPr>
      <w:bookmarkStart w:id="124" w:name="_Toc153775380"/>
      <w:bookmarkStart w:id="125" w:name="_Toc153779422"/>
      <w:bookmarkStart w:id="126" w:name="_Toc153937233"/>
      <w:bookmarkStart w:id="127" w:name="_Toc319677682"/>
      <w:bookmarkStart w:id="128" w:name="_Ref65153755"/>
      <w:bookmarkStart w:id="129" w:name="_Ref65153772"/>
      <w:bookmarkStart w:id="130" w:name="_Ref65153806"/>
      <w:bookmarkStart w:id="131" w:name="_Ref65154504"/>
      <w:bookmarkStart w:id="132" w:name="_Ref65154578"/>
      <w:bookmarkStart w:id="133" w:name="_Ref65154680"/>
      <w:bookmarkStart w:id="134" w:name="_Ref65154695"/>
      <w:bookmarkStart w:id="135" w:name="_Ref65154712"/>
      <w:bookmarkStart w:id="136" w:name="_Toc73380068"/>
      <w:r w:rsidRPr="00B523AD">
        <w:t xml:space="preserve">Teknisk </w:t>
      </w:r>
      <w:bookmarkEnd w:id="124"/>
      <w:bookmarkEnd w:id="125"/>
      <w:bookmarkEnd w:id="126"/>
      <w:r w:rsidRPr="00B523AD">
        <w:t>och yrkesmässig kapacitet</w:t>
      </w:r>
      <w:bookmarkEnd w:id="127"/>
      <w:bookmarkEnd w:id="128"/>
      <w:bookmarkEnd w:id="129"/>
      <w:bookmarkEnd w:id="130"/>
      <w:bookmarkEnd w:id="131"/>
      <w:bookmarkEnd w:id="132"/>
      <w:bookmarkEnd w:id="133"/>
      <w:bookmarkEnd w:id="134"/>
      <w:bookmarkEnd w:id="135"/>
      <w:bookmarkEnd w:id="136"/>
    </w:p>
    <w:p w14:paraId="6DBB220C" w14:textId="77777777" w:rsidR="00053AA7" w:rsidRDefault="00053AA7" w:rsidP="00053AA7">
      <w:r w:rsidRPr="000946CF">
        <w:t xml:space="preserve">Anbudsgivaren ska ha minst </w:t>
      </w:r>
      <w:r w:rsidRPr="000C586F">
        <w:rPr>
          <w:color w:val="0000FF"/>
        </w:rPr>
        <w:t>tre</w:t>
      </w:r>
      <w:r w:rsidRPr="000946CF">
        <w:t xml:space="preserve"> års er</w:t>
      </w:r>
      <w:r>
        <w:t>farenhet av att leverera utrustning</w:t>
      </w:r>
      <w:r w:rsidRPr="000946CF">
        <w:t xml:space="preserve"> av det slag som anbudet avser och minst två</w:t>
      </w:r>
      <w:r>
        <w:t xml:space="preserve"> </w:t>
      </w:r>
      <w:r w:rsidRPr="000946CF">
        <w:t xml:space="preserve">leveranser till två olika </w:t>
      </w:r>
      <w:r>
        <w:t xml:space="preserve">uppdragsgivare ska ha utförts under de senaste </w:t>
      </w:r>
      <w:r w:rsidR="00063455" w:rsidRPr="000C586F">
        <w:rPr>
          <w:color w:val="0000FF"/>
        </w:rPr>
        <w:t>tre</w:t>
      </w:r>
      <w:r w:rsidR="00063455" w:rsidRPr="000946CF">
        <w:t xml:space="preserve"> </w:t>
      </w:r>
      <w:r>
        <w:t>åren. Nystartade företag ska ha en nyckelperson i ledande ställning med ovanstående erfarenhet. Det senare gäller även för etablerade företag som saknar erfarenhet av uppdrag enligt denna förfrågan.</w:t>
      </w:r>
    </w:p>
    <w:p w14:paraId="3F161361" w14:textId="77777777" w:rsidR="00053AA7" w:rsidRDefault="00053AA7" w:rsidP="00053AA7">
      <w:pPr>
        <w:rPr>
          <w:highlight w:val="yellow"/>
        </w:rPr>
      </w:pPr>
    </w:p>
    <w:p w14:paraId="4CF2552B" w14:textId="77777777" w:rsidR="00053AA7" w:rsidRPr="00B523AD" w:rsidRDefault="00053AA7" w:rsidP="00053AA7">
      <w:pPr>
        <w:tabs>
          <w:tab w:val="clear" w:pos="567"/>
          <w:tab w:val="clear" w:pos="3686"/>
          <w:tab w:val="left" w:pos="720"/>
        </w:tabs>
        <w:rPr>
          <w:color w:val="auto"/>
        </w:rPr>
      </w:pPr>
      <w:r w:rsidRPr="002712F5">
        <w:rPr>
          <w:color w:val="auto"/>
        </w:rPr>
        <w:t xml:space="preserve">Anbudsgivaren ska ha dokumenterade kvalitetssäkrings- och miljöledningssystem som säkerställer att uppdraget utförs på ett sådant sätt att kraven på god kvalitet, service och miljö uppfylls. Nystartade företag ska redovisa hur sådana system ska upprättas så att de kan tillämpas om avtal tecknas mellan </w:t>
      </w:r>
      <w:r w:rsidRPr="00B523AD">
        <w:rPr>
          <w:color w:val="auto"/>
        </w:rPr>
        <w:t xml:space="preserve">beställaren och anbudsgivaren. </w:t>
      </w:r>
    </w:p>
    <w:p w14:paraId="07BA1FCD" w14:textId="77777777" w:rsidR="00053AA7" w:rsidRDefault="00053AA7" w:rsidP="00053AA7">
      <w:pPr>
        <w:rPr>
          <w:highlight w:val="yellow"/>
        </w:rPr>
      </w:pPr>
    </w:p>
    <w:p w14:paraId="0A62B266" w14:textId="77777777" w:rsidR="00053AA7" w:rsidRDefault="00053AA7" w:rsidP="00053AA7">
      <w:pPr>
        <w:tabs>
          <w:tab w:val="clear" w:pos="567"/>
          <w:tab w:val="clear" w:pos="3686"/>
          <w:tab w:val="left" w:pos="720"/>
        </w:tabs>
        <w:rPr>
          <w:color w:val="auto"/>
        </w:rPr>
      </w:pPr>
      <w:r w:rsidRPr="004F142C">
        <w:rPr>
          <w:color w:val="auto"/>
        </w:rPr>
        <w:t>Vilka delar och hur stor andel av uppdraget som berörs ska anges i anbudet.</w:t>
      </w:r>
    </w:p>
    <w:p w14:paraId="0762AC01" w14:textId="77777777" w:rsidR="00053AA7" w:rsidRPr="00D1595F" w:rsidRDefault="00053AA7" w:rsidP="00053AA7">
      <w:pPr>
        <w:tabs>
          <w:tab w:val="clear" w:pos="567"/>
          <w:tab w:val="clear" w:pos="3686"/>
          <w:tab w:val="left" w:pos="720"/>
        </w:tabs>
        <w:rPr>
          <w:color w:val="auto"/>
        </w:rPr>
      </w:pPr>
    </w:p>
    <w:p w14:paraId="6F6D57A2" w14:textId="77777777" w:rsidR="000C586F" w:rsidRPr="000B3F60" w:rsidRDefault="000C586F" w:rsidP="000C586F">
      <w:pPr>
        <w:tabs>
          <w:tab w:val="clear" w:pos="567"/>
          <w:tab w:val="clear" w:pos="3686"/>
          <w:tab w:val="left" w:pos="720"/>
        </w:tabs>
        <w:rPr>
          <w:color w:val="auto"/>
        </w:rPr>
      </w:pPr>
      <w:r w:rsidRPr="000B3F60">
        <w:rPr>
          <w:color w:val="auto"/>
        </w:rPr>
        <w:t>Till anbudet ska anbudsgivaren som bevis på att kraven uppfylls bifoga:</w:t>
      </w:r>
    </w:p>
    <w:p w14:paraId="50C7E7AC" w14:textId="77777777" w:rsidR="000C586F" w:rsidRPr="004310F8" w:rsidRDefault="000C586F" w:rsidP="000C586F">
      <w:pPr>
        <w:numPr>
          <w:ilvl w:val="0"/>
          <w:numId w:val="20"/>
        </w:numPr>
        <w:tabs>
          <w:tab w:val="clear" w:pos="567"/>
          <w:tab w:val="clear" w:pos="3686"/>
        </w:tabs>
        <w:rPr>
          <w:color w:val="0000FF"/>
        </w:rPr>
      </w:pPr>
      <w:r>
        <w:rPr>
          <w:color w:val="0000FF"/>
        </w:rPr>
        <w:t>I</w:t>
      </w:r>
      <w:r w:rsidRPr="004310F8">
        <w:rPr>
          <w:color w:val="0000FF"/>
        </w:rPr>
        <w:t xml:space="preserve">fyllt och signerat formulär ”Kvalificering”, bilaga </w:t>
      </w:r>
      <w:r w:rsidRPr="00A9184F">
        <w:rPr>
          <w:color w:val="0000FF"/>
        </w:rPr>
        <w:t>X</w:t>
      </w:r>
      <w:r w:rsidRPr="004310F8">
        <w:rPr>
          <w:color w:val="0000FF"/>
        </w:rPr>
        <w:t>.</w:t>
      </w:r>
    </w:p>
    <w:p w14:paraId="200F9B36" w14:textId="77777777" w:rsidR="000C586F" w:rsidRDefault="000C586F" w:rsidP="000C586F">
      <w:pPr>
        <w:numPr>
          <w:ilvl w:val="0"/>
          <w:numId w:val="20"/>
        </w:numPr>
        <w:tabs>
          <w:tab w:val="clear" w:pos="567"/>
          <w:tab w:val="clear" w:pos="3686"/>
        </w:tabs>
        <w:rPr>
          <w:color w:val="auto"/>
        </w:rPr>
      </w:pPr>
      <w:r w:rsidRPr="000B3F60">
        <w:rPr>
          <w:color w:val="auto"/>
        </w:rPr>
        <w:t xml:space="preserve">Förteckning över de viktigaste uppdragen liknande detta uppdrag och som har utförts av anbudsgivaren under de senaste tre åren. Förteckningen ska innehålla uppgifter om </w:t>
      </w:r>
      <w:r>
        <w:rPr>
          <w:color w:val="auto"/>
        </w:rPr>
        <w:t>vilken/vilka kommuner uppdrag har utförts i</w:t>
      </w:r>
      <w:r w:rsidRPr="000B3F60">
        <w:rPr>
          <w:color w:val="auto"/>
        </w:rPr>
        <w:t xml:space="preserve">, ungefärlig årsomsättning, tidpunkt samt invånarantal i kommunen/kommundelen. Nystartade företag och företag utan erfarenhet av avfallshämtning ska ange uppdrag som utförts av personer i anbudsgivarens ledning under motsvarande period. Uppdragen redovisas genom att fylla i bilaga </w:t>
      </w:r>
      <w:r w:rsidRPr="000B3F60">
        <w:rPr>
          <w:color w:val="0000FF"/>
        </w:rPr>
        <w:t>X</w:t>
      </w:r>
      <w:r w:rsidRPr="000B3F60">
        <w:rPr>
          <w:color w:val="auto"/>
        </w:rPr>
        <w:t>.</w:t>
      </w:r>
    </w:p>
    <w:p w14:paraId="11C22569" w14:textId="77777777" w:rsidR="00C730DB" w:rsidRDefault="00C730DB" w:rsidP="00C730DB">
      <w:pPr>
        <w:tabs>
          <w:tab w:val="clear" w:pos="567"/>
          <w:tab w:val="clear" w:pos="3686"/>
        </w:tabs>
        <w:rPr>
          <w:color w:val="auto"/>
        </w:rPr>
      </w:pPr>
    </w:p>
    <w:p w14:paraId="6021E8DC" w14:textId="77777777" w:rsidR="00C730DB" w:rsidRPr="00C730DB" w:rsidRDefault="00C730DB" w:rsidP="00C730DB">
      <w:pPr>
        <w:tabs>
          <w:tab w:val="clear" w:pos="567"/>
          <w:tab w:val="clear" w:pos="3686"/>
        </w:tabs>
        <w:rPr>
          <w:color w:val="auto"/>
        </w:rPr>
      </w:pPr>
      <w:r>
        <w:rPr>
          <w:color w:val="auto"/>
        </w:rPr>
        <w:t>På begäran</w:t>
      </w:r>
      <w:r w:rsidRPr="00C730DB">
        <w:rPr>
          <w:color w:val="auto"/>
        </w:rPr>
        <w:t xml:space="preserve"> ska anbudsgivaren </w:t>
      </w:r>
      <w:r>
        <w:rPr>
          <w:color w:val="auto"/>
        </w:rPr>
        <w:t>kunna insända nedanstående bevis på att kraven uppfylls</w:t>
      </w:r>
      <w:r w:rsidRPr="00C730DB">
        <w:rPr>
          <w:color w:val="auto"/>
        </w:rPr>
        <w:t>:</w:t>
      </w:r>
    </w:p>
    <w:p w14:paraId="0FEF3736" w14:textId="77777777" w:rsidR="00C730DB" w:rsidRPr="000B3F60" w:rsidRDefault="00C730DB" w:rsidP="00C730DB">
      <w:pPr>
        <w:tabs>
          <w:tab w:val="clear" w:pos="567"/>
          <w:tab w:val="clear" w:pos="3686"/>
        </w:tabs>
        <w:rPr>
          <w:color w:val="auto"/>
        </w:rPr>
      </w:pPr>
    </w:p>
    <w:p w14:paraId="6725CCAF" w14:textId="77777777" w:rsidR="000C586F" w:rsidRPr="000B3F60" w:rsidRDefault="000C586F" w:rsidP="000C586F">
      <w:pPr>
        <w:numPr>
          <w:ilvl w:val="0"/>
          <w:numId w:val="20"/>
        </w:numPr>
        <w:tabs>
          <w:tab w:val="clear" w:pos="567"/>
          <w:tab w:val="clear" w:pos="3686"/>
        </w:tabs>
        <w:rPr>
          <w:color w:val="auto"/>
        </w:rPr>
      </w:pPr>
      <w:r w:rsidRPr="000B3F60">
        <w:rPr>
          <w:color w:val="auto"/>
        </w:rPr>
        <w:t>Beskrivning av anbudsgivarens kvalitetssäkringssystem och egenkontroll. Certifikat enligt ISO 900</w:t>
      </w:r>
      <w:r>
        <w:rPr>
          <w:color w:val="auto"/>
        </w:rPr>
        <w:t>1</w:t>
      </w:r>
      <w:r w:rsidRPr="000B3F60">
        <w:rPr>
          <w:color w:val="auto"/>
        </w:rPr>
        <w:t xml:space="preserve"> eller </w:t>
      </w:r>
      <w:r>
        <w:rPr>
          <w:color w:val="auto"/>
        </w:rPr>
        <w:t>likvärdig</w:t>
      </w:r>
      <w:r w:rsidRPr="000B3F60">
        <w:rPr>
          <w:color w:val="auto"/>
        </w:rPr>
        <w:t xml:space="preserve"> ska i förekommande fall bifogas. Certifikatet ska tydligt visa vilken del av företaget som är certifierad. Nystartade företag ska som bevis redovisa en plan för hur kvalitetssäkring och egenkontroll ska kunna upprättas.</w:t>
      </w:r>
    </w:p>
    <w:p w14:paraId="302A4D03" w14:textId="77777777" w:rsidR="000C586F" w:rsidRPr="000B3F60" w:rsidRDefault="000C586F" w:rsidP="000C586F">
      <w:pPr>
        <w:numPr>
          <w:ilvl w:val="0"/>
          <w:numId w:val="20"/>
        </w:numPr>
        <w:tabs>
          <w:tab w:val="clear" w:pos="567"/>
          <w:tab w:val="clear" w:pos="3686"/>
        </w:tabs>
        <w:rPr>
          <w:color w:val="auto"/>
        </w:rPr>
      </w:pPr>
      <w:r w:rsidRPr="000B3F60">
        <w:rPr>
          <w:color w:val="auto"/>
        </w:rPr>
        <w:lastRenderedPageBreak/>
        <w:t>Beskrivning av anbudsgivarens miljöledningssystem. Certifikat enligt ISO 1400</w:t>
      </w:r>
      <w:r>
        <w:rPr>
          <w:color w:val="auto"/>
        </w:rPr>
        <w:t>1</w:t>
      </w:r>
      <w:r w:rsidRPr="000B3F60">
        <w:rPr>
          <w:color w:val="auto"/>
        </w:rPr>
        <w:t xml:space="preserve"> eller </w:t>
      </w:r>
      <w:r>
        <w:rPr>
          <w:color w:val="auto"/>
        </w:rPr>
        <w:t>likvärdig</w:t>
      </w:r>
      <w:r w:rsidRPr="000B3F60">
        <w:rPr>
          <w:color w:val="auto"/>
        </w:rPr>
        <w:t xml:space="preserve"> ska i förekommande fall bifogas. Certifikatet ska tydligt visa vilken del av företaget som är certifierad. Nystartade företag ska som bevis redovisa en plan för hur miljöledningssystem ska kunna upprättas.</w:t>
      </w:r>
    </w:p>
    <w:p w14:paraId="61D93418" w14:textId="77777777" w:rsidR="00053AA7" w:rsidRPr="00153B7B" w:rsidRDefault="00053AA7" w:rsidP="00053AA7">
      <w:pPr>
        <w:numPr>
          <w:ilvl w:val="0"/>
          <w:numId w:val="20"/>
        </w:numPr>
        <w:tabs>
          <w:tab w:val="clear" w:pos="567"/>
          <w:tab w:val="clear" w:pos="3686"/>
        </w:tabs>
        <w:rPr>
          <w:color w:val="auto"/>
        </w:rPr>
      </w:pPr>
      <w:r>
        <w:rPr>
          <w:color w:val="auto"/>
        </w:rPr>
        <w:t>Beskrivning av företagets organisation och resurser att utföra uppdraget.</w:t>
      </w:r>
    </w:p>
    <w:p w14:paraId="64B06BE9" w14:textId="77777777" w:rsidR="00053AA7" w:rsidRDefault="00053AA7" w:rsidP="00053AA7">
      <w:pPr>
        <w:tabs>
          <w:tab w:val="clear" w:pos="567"/>
          <w:tab w:val="clear" w:pos="3686"/>
        </w:tabs>
        <w:rPr>
          <w:color w:val="auto"/>
        </w:rPr>
      </w:pPr>
    </w:p>
    <w:p w14:paraId="523797BA" w14:textId="77777777" w:rsidR="000C586F" w:rsidRPr="000B3F60" w:rsidRDefault="000C586F" w:rsidP="000C586F">
      <w:pPr>
        <w:tabs>
          <w:tab w:val="clear" w:pos="567"/>
          <w:tab w:val="clear" w:pos="3686"/>
          <w:tab w:val="left" w:pos="720"/>
        </w:tabs>
        <w:rPr>
          <w:i/>
          <w:color w:val="FF0000"/>
        </w:rPr>
      </w:pPr>
      <w:r w:rsidRPr="000B3F60">
        <w:rPr>
          <w:i/>
          <w:color w:val="FF0000"/>
        </w:rPr>
        <w:t xml:space="preserve">I LOU:s kap </w:t>
      </w:r>
      <w:r>
        <w:rPr>
          <w:i/>
          <w:color w:val="FF0000"/>
        </w:rPr>
        <w:t>15</w:t>
      </w:r>
      <w:r w:rsidRPr="000B3F60">
        <w:rPr>
          <w:i/>
          <w:color w:val="FF0000"/>
        </w:rPr>
        <w:t>, särskilt i 11</w:t>
      </w:r>
      <w:r>
        <w:rPr>
          <w:i/>
          <w:color w:val="FF0000"/>
        </w:rPr>
        <w:t xml:space="preserve"> </w:t>
      </w:r>
      <w:r w:rsidRPr="000B3F60">
        <w:rPr>
          <w:i/>
          <w:color w:val="FF0000"/>
        </w:rPr>
        <w:t>§ finns beskrivet vilka uppgifter beställaren har rätt att begära in.</w:t>
      </w:r>
    </w:p>
    <w:p w14:paraId="39C4983B" w14:textId="77777777" w:rsidR="00053AA7" w:rsidRDefault="00053AA7" w:rsidP="00053AA7">
      <w:pPr>
        <w:tabs>
          <w:tab w:val="clear" w:pos="567"/>
          <w:tab w:val="clear" w:pos="3686"/>
          <w:tab w:val="left" w:pos="720"/>
        </w:tabs>
        <w:rPr>
          <w:i/>
          <w:color w:val="FF0000"/>
        </w:rPr>
      </w:pPr>
    </w:p>
    <w:p w14:paraId="4610EB39" w14:textId="77777777" w:rsidR="00053AA7" w:rsidRPr="00FD3422" w:rsidRDefault="00053AA7" w:rsidP="00FD3422">
      <w:pPr>
        <w:pStyle w:val="Rubrik1"/>
      </w:pPr>
      <w:bookmarkStart w:id="137" w:name="_Toc286161369"/>
      <w:bookmarkStart w:id="138" w:name="_Toc287293594"/>
      <w:bookmarkEnd w:id="137"/>
      <w:bookmarkEnd w:id="138"/>
      <w:r>
        <w:br w:type="page"/>
      </w:r>
      <w:bookmarkStart w:id="139" w:name="_Toc319677683"/>
      <w:bookmarkStart w:id="140" w:name="_Toc73380069"/>
      <w:r w:rsidRPr="00FD3422">
        <w:lastRenderedPageBreak/>
        <w:t xml:space="preserve">prövning av </w:t>
      </w:r>
      <w:bookmarkEnd w:id="139"/>
      <w:r w:rsidRPr="00FD3422">
        <w:t>anbudSGIVARE OCH ANBUD</w:t>
      </w:r>
      <w:bookmarkEnd w:id="140"/>
    </w:p>
    <w:p w14:paraId="121CB0BE" w14:textId="0CE9FA8B" w:rsidR="00053AA7" w:rsidRPr="00FD3422" w:rsidRDefault="00053AA7" w:rsidP="00FD3422">
      <w:pPr>
        <w:pStyle w:val="Rubrik2"/>
      </w:pPr>
      <w:bookmarkStart w:id="141" w:name="_Toc319677684"/>
      <w:bookmarkStart w:id="142" w:name="_Toc73380070"/>
      <w:r w:rsidRPr="00FD3422">
        <w:t>Allmänt</w:t>
      </w:r>
      <w:bookmarkStart w:id="143" w:name="_Toc150517101"/>
      <w:bookmarkStart w:id="144" w:name="_Toc153775388"/>
      <w:bookmarkStart w:id="145" w:name="_Toc153779430"/>
      <w:bookmarkEnd w:id="141"/>
      <w:bookmarkEnd w:id="142"/>
      <w:r w:rsidRPr="00FD3422">
        <w:t xml:space="preserve"> </w:t>
      </w:r>
    </w:p>
    <w:p w14:paraId="71B523FD" w14:textId="77777777" w:rsidR="00053AA7" w:rsidRPr="002F70AF" w:rsidRDefault="00053AA7" w:rsidP="00053AA7">
      <w:r>
        <w:t>Prövning görs i tre steg.</w:t>
      </w:r>
      <w:r w:rsidRPr="002F70AF">
        <w:t xml:space="preserve"> </w:t>
      </w:r>
      <w:r>
        <w:t>D</w:t>
      </w:r>
      <w:r w:rsidRPr="002F70AF">
        <w:t>els genom kvalificering av anbudsgivare</w:t>
      </w:r>
      <w:r>
        <w:t xml:space="preserve">, dels genom att pröva om kraven på utrustningen uppfylls </w:t>
      </w:r>
      <w:r w:rsidRPr="002F70AF">
        <w:t>och dels genom utvärdering av anbud.</w:t>
      </w:r>
    </w:p>
    <w:p w14:paraId="4D329F3D" w14:textId="77777777" w:rsidR="000C586F" w:rsidRPr="000B3F60" w:rsidRDefault="000C586F" w:rsidP="000C586F"/>
    <w:p w14:paraId="2A13CA97" w14:textId="77777777" w:rsidR="000C586F" w:rsidRDefault="000C586F" w:rsidP="000C586F">
      <w:pPr>
        <w:rPr>
          <w:i/>
          <w:color w:val="FF0000"/>
        </w:rPr>
      </w:pPr>
      <w:r w:rsidRPr="000B3F60">
        <w:rPr>
          <w:i/>
          <w:color w:val="FF0000"/>
        </w:rPr>
        <w:t>Observera möjligheten att begrä</w:t>
      </w:r>
      <w:r>
        <w:rPr>
          <w:i/>
          <w:color w:val="FF0000"/>
        </w:rPr>
        <w:t>nsa kontrollen som beskrivs i 4 kap. 12</w:t>
      </w:r>
      <w:r w:rsidRPr="000B3F60">
        <w:rPr>
          <w:i/>
          <w:color w:val="FF0000"/>
        </w:rPr>
        <w:t xml:space="preserve"> § LOU</w:t>
      </w:r>
      <w:r w:rsidRPr="00605114">
        <w:rPr>
          <w:i/>
          <w:color w:val="FF0000"/>
        </w:rPr>
        <w:t xml:space="preserve">. Vid öppet förfarande får beställaren välja att först utvärdera anbuden innan den kontrollerar anbudsgivarens lämplighet och om denne uppfyller kraven. </w:t>
      </w:r>
    </w:p>
    <w:p w14:paraId="544FDE1E" w14:textId="77777777" w:rsidR="000C586F" w:rsidRDefault="000C586F" w:rsidP="000C586F">
      <w:pPr>
        <w:rPr>
          <w:i/>
          <w:color w:val="FF0000"/>
        </w:rPr>
      </w:pPr>
    </w:p>
    <w:p w14:paraId="170907E2" w14:textId="0A7C4AD3" w:rsidR="000C586F" w:rsidRPr="000B3F60" w:rsidRDefault="000C586F" w:rsidP="000C586F">
      <w:pPr>
        <w:tabs>
          <w:tab w:val="clear" w:pos="567"/>
          <w:tab w:val="clear" w:pos="3686"/>
          <w:tab w:val="left" w:pos="720"/>
        </w:tabs>
        <w:rPr>
          <w:i/>
          <w:color w:val="FF0000"/>
        </w:rPr>
      </w:pPr>
      <w:r w:rsidRPr="000B3F60">
        <w:rPr>
          <w:i/>
          <w:color w:val="FF0000"/>
        </w:rPr>
        <w:t xml:space="preserve">Om referenser ska användas vid kvalificering </w:t>
      </w:r>
      <w:r w:rsidRPr="000B3F60">
        <w:rPr>
          <w:b/>
          <w:i/>
          <w:color w:val="FF0000"/>
        </w:rPr>
        <w:t>eller</w:t>
      </w:r>
      <w:r w:rsidRPr="000B3F60">
        <w:rPr>
          <w:i/>
          <w:color w:val="FF0000"/>
        </w:rPr>
        <w:t xml:space="preserve"> utvärdering måste man beskriva hur de ska användas. Detta görs i punkt</w:t>
      </w:r>
      <w:r>
        <w:rPr>
          <w:i/>
          <w:color w:val="FF0000"/>
        </w:rPr>
        <w:t xml:space="preserve"> </w:t>
      </w:r>
      <w:r w:rsidR="009536F6">
        <w:rPr>
          <w:i/>
          <w:color w:val="FF0000"/>
        </w:rPr>
        <w:fldChar w:fldCharType="begin"/>
      </w:r>
      <w:r w:rsidR="009536F6">
        <w:rPr>
          <w:i/>
          <w:color w:val="FF0000"/>
        </w:rPr>
        <w:instrText xml:space="preserve"> REF _Ref65153589 \r \h </w:instrText>
      </w:r>
      <w:r w:rsidR="009536F6">
        <w:rPr>
          <w:i/>
          <w:color w:val="FF0000"/>
        </w:rPr>
      </w:r>
      <w:r w:rsidR="009536F6">
        <w:rPr>
          <w:i/>
          <w:color w:val="FF0000"/>
        </w:rPr>
        <w:fldChar w:fldCharType="separate"/>
      </w:r>
      <w:r w:rsidR="009536F6">
        <w:rPr>
          <w:i/>
          <w:color w:val="FF0000"/>
        </w:rPr>
        <w:t>4.2</w:t>
      </w:r>
      <w:r w:rsidR="009536F6">
        <w:rPr>
          <w:i/>
          <w:color w:val="FF0000"/>
        </w:rPr>
        <w:fldChar w:fldCharType="end"/>
      </w:r>
      <w:r>
        <w:rPr>
          <w:i/>
          <w:color w:val="FF0000"/>
        </w:rPr>
        <w:t xml:space="preserve"> eller </w:t>
      </w:r>
      <w:r w:rsidR="00A579B4">
        <w:rPr>
          <w:i/>
          <w:color w:val="FF0000"/>
        </w:rPr>
        <w:fldChar w:fldCharType="begin"/>
      </w:r>
      <w:r w:rsidR="00A579B4">
        <w:rPr>
          <w:i/>
          <w:color w:val="FF0000"/>
        </w:rPr>
        <w:instrText xml:space="preserve"> REF _Ref65153603 \r \h </w:instrText>
      </w:r>
      <w:r w:rsidR="00A579B4">
        <w:rPr>
          <w:i/>
          <w:color w:val="FF0000"/>
        </w:rPr>
      </w:r>
      <w:r w:rsidR="00A579B4">
        <w:rPr>
          <w:i/>
          <w:color w:val="FF0000"/>
        </w:rPr>
        <w:fldChar w:fldCharType="separate"/>
      </w:r>
      <w:r w:rsidR="00A579B4">
        <w:rPr>
          <w:i/>
          <w:color w:val="FF0000"/>
        </w:rPr>
        <w:t>4.4</w:t>
      </w:r>
      <w:r w:rsidR="00A579B4">
        <w:rPr>
          <w:i/>
          <w:color w:val="FF0000"/>
        </w:rPr>
        <w:fldChar w:fldCharType="end"/>
      </w:r>
      <w:r>
        <w:rPr>
          <w:i/>
          <w:color w:val="FF0000"/>
        </w:rPr>
        <w:t xml:space="preserve">. </w:t>
      </w:r>
      <w:r w:rsidRPr="000B3F60">
        <w:rPr>
          <w:i/>
          <w:color w:val="FF0000"/>
        </w:rPr>
        <w:t xml:space="preserve">Det kan formuleras på följande sätt men observera att texten inte är fullständig: ”Anbudsgivaren ska lämna uppgifter om två referenspersoner för uppdrag liknande detta uppdrag och som har utförts de senaste tre åren. Referensperson bör vara väl insatt i verksamheten och uppgifter om namn, nuvarande giltigt telefonnummer och e-postadress ska anges. Referensperson bör vara vidtalad. Beställaren kan även komma att söka andra referenser. Nystartade företag ska ange CV för minst två personer i anbudsgivarens företagsledning eller blivande företagsledning, samt referenser för dessa personer. Företag som bara har ett referensuppdrag ska komplettera detta med CV för minst två personer i anbudsgivarens företagsledning samt referenser för dessa personer.” </w:t>
      </w:r>
    </w:p>
    <w:p w14:paraId="50801A8E" w14:textId="77777777" w:rsidR="000C586F" w:rsidRPr="000B3F60" w:rsidRDefault="000C586F" w:rsidP="000C586F">
      <w:r w:rsidRPr="000B3F60">
        <w:rPr>
          <w:i/>
          <w:color w:val="FF0000"/>
        </w:rPr>
        <w:t>Det är tillåtet att själv vara referent om anbudsgivaren har uppdrag i den egna kommunen.</w:t>
      </w:r>
    </w:p>
    <w:p w14:paraId="5D878EEE" w14:textId="77777777" w:rsidR="000C586F" w:rsidRDefault="000C586F" w:rsidP="00053AA7"/>
    <w:p w14:paraId="34831608" w14:textId="77777777" w:rsidR="00053AA7" w:rsidRPr="002F70AF" w:rsidRDefault="00053AA7" w:rsidP="00FD3422">
      <w:pPr>
        <w:pStyle w:val="Rubrik2"/>
      </w:pPr>
      <w:bookmarkStart w:id="146" w:name="_Toc319677685"/>
      <w:bookmarkStart w:id="147" w:name="_Ref65153589"/>
      <w:bookmarkStart w:id="148" w:name="_Toc73380071"/>
      <w:r w:rsidRPr="002F70AF">
        <w:t>Kvalificering av anbudsgivare</w:t>
      </w:r>
      <w:bookmarkEnd w:id="146"/>
      <w:bookmarkEnd w:id="147"/>
      <w:bookmarkEnd w:id="148"/>
    </w:p>
    <w:p w14:paraId="23F0F505" w14:textId="77777777" w:rsidR="00053AA7" w:rsidRDefault="00053AA7" w:rsidP="00053AA7">
      <w:pPr>
        <w:tabs>
          <w:tab w:val="clear" w:pos="567"/>
          <w:tab w:val="clear" w:pos="3686"/>
          <w:tab w:val="left" w:pos="720"/>
        </w:tabs>
      </w:pPr>
      <w:r w:rsidRPr="002F70AF">
        <w:t>Vid kvalificeringen görs en kontroll av anbudsgivarens lämplighet och om kraven på anbudsgivaren uppfylls.</w:t>
      </w:r>
      <w:r>
        <w:t xml:space="preserve"> </w:t>
      </w:r>
    </w:p>
    <w:p w14:paraId="6DF47890" w14:textId="77777777" w:rsidR="00053AA7" w:rsidRDefault="00053AA7" w:rsidP="00053AA7">
      <w:pPr>
        <w:tabs>
          <w:tab w:val="clear" w:pos="567"/>
          <w:tab w:val="clear" w:pos="3686"/>
          <w:tab w:val="left" w:pos="720"/>
        </w:tabs>
      </w:pPr>
    </w:p>
    <w:p w14:paraId="56C20B8C" w14:textId="416D54B9" w:rsidR="00053AA7" w:rsidRPr="00BA745D" w:rsidRDefault="00053AA7" w:rsidP="00053AA7">
      <w:pPr>
        <w:tabs>
          <w:tab w:val="clear" w:pos="567"/>
          <w:tab w:val="clear" w:pos="3686"/>
          <w:tab w:val="left" w:pos="720"/>
        </w:tabs>
        <w:rPr>
          <w:color w:val="auto"/>
        </w:rPr>
      </w:pPr>
      <w:r w:rsidRPr="00BA745D">
        <w:t xml:space="preserve">Beställaren kommer </w:t>
      </w:r>
      <w:r w:rsidRPr="00BA745D">
        <w:rPr>
          <w:color w:val="auto"/>
        </w:rPr>
        <w:t xml:space="preserve">att granska de redovisningar anbudsgivaren har lämnat om sig och sin verksamhet samt de uppgifter som framkommit vid kontroll enligt punkt </w:t>
      </w:r>
      <w:r w:rsidR="000B1A3F">
        <w:rPr>
          <w:color w:val="auto"/>
        </w:rPr>
        <w:fldChar w:fldCharType="begin"/>
      </w:r>
      <w:r w:rsidR="000B1A3F">
        <w:rPr>
          <w:color w:val="auto"/>
        </w:rPr>
        <w:instrText xml:space="preserve"> REF _Ref437008702 \r \h </w:instrText>
      </w:r>
      <w:r w:rsidR="000B1A3F">
        <w:rPr>
          <w:color w:val="auto"/>
        </w:rPr>
      </w:r>
      <w:r w:rsidR="000B1A3F">
        <w:rPr>
          <w:color w:val="auto"/>
        </w:rPr>
        <w:fldChar w:fldCharType="separate"/>
      </w:r>
      <w:r w:rsidR="000B1A3F">
        <w:rPr>
          <w:color w:val="auto"/>
        </w:rPr>
        <w:t>3.1</w:t>
      </w:r>
      <w:r w:rsidR="000B1A3F">
        <w:rPr>
          <w:color w:val="auto"/>
        </w:rPr>
        <w:fldChar w:fldCharType="end"/>
      </w:r>
      <w:r w:rsidRPr="00BA745D">
        <w:rPr>
          <w:color w:val="auto"/>
        </w:rPr>
        <w:t>-</w:t>
      </w:r>
      <w:r w:rsidR="000B1A3F">
        <w:rPr>
          <w:color w:val="auto"/>
        </w:rPr>
        <w:fldChar w:fldCharType="begin"/>
      </w:r>
      <w:r w:rsidR="000B1A3F">
        <w:rPr>
          <w:color w:val="auto"/>
        </w:rPr>
        <w:instrText xml:space="preserve"> REF _Ref65153772 \r \h </w:instrText>
      </w:r>
      <w:r w:rsidR="000B1A3F">
        <w:rPr>
          <w:color w:val="auto"/>
        </w:rPr>
      </w:r>
      <w:r w:rsidR="000B1A3F">
        <w:rPr>
          <w:color w:val="auto"/>
        </w:rPr>
        <w:fldChar w:fldCharType="separate"/>
      </w:r>
      <w:r w:rsidR="000B1A3F">
        <w:rPr>
          <w:color w:val="auto"/>
        </w:rPr>
        <w:t>3.3</w:t>
      </w:r>
      <w:r w:rsidR="000B1A3F">
        <w:rPr>
          <w:color w:val="auto"/>
        </w:rPr>
        <w:fldChar w:fldCharType="end"/>
      </w:r>
      <w:r w:rsidRPr="00BA745D">
        <w:rPr>
          <w:color w:val="auto"/>
        </w:rPr>
        <w:t>.</w:t>
      </w:r>
    </w:p>
    <w:p w14:paraId="6D41CE9A" w14:textId="77777777" w:rsidR="00053AA7" w:rsidRPr="00BA745D" w:rsidRDefault="00053AA7" w:rsidP="00053AA7">
      <w:pPr>
        <w:tabs>
          <w:tab w:val="clear" w:pos="567"/>
          <w:tab w:val="clear" w:pos="3686"/>
          <w:tab w:val="left" w:pos="720"/>
        </w:tabs>
        <w:rPr>
          <w:color w:val="auto"/>
        </w:rPr>
      </w:pPr>
    </w:p>
    <w:p w14:paraId="109FD47F" w14:textId="77777777" w:rsidR="00053AA7" w:rsidRPr="00BA745D" w:rsidRDefault="00053AA7" w:rsidP="00053AA7">
      <w:pPr>
        <w:tabs>
          <w:tab w:val="clear" w:pos="567"/>
          <w:tab w:val="clear" w:pos="3686"/>
          <w:tab w:val="left" w:pos="720"/>
        </w:tabs>
        <w:rPr>
          <w:color w:val="auto"/>
        </w:rPr>
      </w:pPr>
      <w:r w:rsidRPr="00BA745D">
        <w:rPr>
          <w:color w:val="auto"/>
        </w:rPr>
        <w:t>För att bli kvalificerad gäller att</w:t>
      </w:r>
    </w:p>
    <w:p w14:paraId="5EA7CB00" w14:textId="3B222C5F" w:rsidR="00053AA7" w:rsidRPr="00BA745D" w:rsidRDefault="00053AA7" w:rsidP="00053AA7">
      <w:pPr>
        <w:numPr>
          <w:ilvl w:val="0"/>
          <w:numId w:val="13"/>
        </w:numPr>
        <w:tabs>
          <w:tab w:val="clear" w:pos="567"/>
          <w:tab w:val="clear" w:pos="3686"/>
          <w:tab w:val="left" w:pos="720"/>
        </w:tabs>
        <w:rPr>
          <w:color w:val="auto"/>
        </w:rPr>
      </w:pPr>
      <w:r>
        <w:rPr>
          <w:color w:val="auto"/>
        </w:rPr>
        <w:t>A</w:t>
      </w:r>
      <w:r w:rsidRPr="00BA745D">
        <w:rPr>
          <w:color w:val="auto"/>
        </w:rPr>
        <w:t xml:space="preserve">nbudet ska innehålla begärda och kompletta uppgifter </w:t>
      </w:r>
      <w:r w:rsidRPr="00F86A30">
        <w:rPr>
          <w:color w:val="auto"/>
        </w:rPr>
        <w:t xml:space="preserve">enligt punkt </w:t>
      </w:r>
      <w:r w:rsidR="000B1A3F">
        <w:rPr>
          <w:color w:val="auto"/>
        </w:rPr>
        <w:fldChar w:fldCharType="begin"/>
      </w:r>
      <w:r w:rsidR="000B1A3F">
        <w:rPr>
          <w:color w:val="auto"/>
        </w:rPr>
        <w:instrText xml:space="preserve"> REF _Ref65153789 \r \h </w:instrText>
      </w:r>
      <w:r w:rsidR="000B1A3F">
        <w:rPr>
          <w:color w:val="auto"/>
        </w:rPr>
      </w:r>
      <w:r w:rsidR="000B1A3F">
        <w:rPr>
          <w:color w:val="auto"/>
        </w:rPr>
        <w:fldChar w:fldCharType="separate"/>
      </w:r>
      <w:r w:rsidR="000B1A3F">
        <w:rPr>
          <w:color w:val="auto"/>
        </w:rPr>
        <w:t>2.4</w:t>
      </w:r>
      <w:r w:rsidR="000B1A3F">
        <w:rPr>
          <w:color w:val="auto"/>
        </w:rPr>
        <w:fldChar w:fldCharType="end"/>
      </w:r>
      <w:r w:rsidRPr="00F86A30">
        <w:rPr>
          <w:color w:val="auto"/>
        </w:rPr>
        <w:t xml:space="preserve"> och</w:t>
      </w:r>
      <w:r w:rsidRPr="00BA745D">
        <w:rPr>
          <w:color w:val="auto"/>
        </w:rPr>
        <w:t xml:space="preserve"> </w:t>
      </w:r>
      <w:r w:rsidR="000B1A3F">
        <w:rPr>
          <w:color w:val="auto"/>
        </w:rPr>
        <w:fldChar w:fldCharType="begin"/>
      </w:r>
      <w:r w:rsidR="000B1A3F">
        <w:rPr>
          <w:color w:val="auto"/>
        </w:rPr>
        <w:instrText xml:space="preserve"> REF _Ref437008702 \r \h </w:instrText>
      </w:r>
      <w:r w:rsidR="000B1A3F">
        <w:rPr>
          <w:color w:val="auto"/>
        </w:rPr>
      </w:r>
      <w:r w:rsidR="000B1A3F">
        <w:rPr>
          <w:color w:val="auto"/>
        </w:rPr>
        <w:fldChar w:fldCharType="separate"/>
      </w:r>
      <w:r w:rsidR="000B1A3F">
        <w:rPr>
          <w:color w:val="auto"/>
        </w:rPr>
        <w:t>3.1</w:t>
      </w:r>
      <w:r w:rsidR="000B1A3F">
        <w:rPr>
          <w:color w:val="auto"/>
        </w:rPr>
        <w:fldChar w:fldCharType="end"/>
      </w:r>
      <w:r w:rsidRPr="00BA745D">
        <w:rPr>
          <w:color w:val="auto"/>
        </w:rPr>
        <w:t>-</w:t>
      </w:r>
      <w:r w:rsidR="000B1A3F">
        <w:rPr>
          <w:color w:val="auto"/>
        </w:rPr>
        <w:fldChar w:fldCharType="begin"/>
      </w:r>
      <w:r w:rsidR="000B1A3F">
        <w:rPr>
          <w:color w:val="auto"/>
        </w:rPr>
        <w:instrText xml:space="preserve"> REF _Ref65153755 \r \h </w:instrText>
      </w:r>
      <w:r w:rsidR="000B1A3F">
        <w:rPr>
          <w:color w:val="auto"/>
        </w:rPr>
      </w:r>
      <w:r w:rsidR="000B1A3F">
        <w:rPr>
          <w:color w:val="auto"/>
        </w:rPr>
        <w:fldChar w:fldCharType="separate"/>
      </w:r>
      <w:r w:rsidR="000B1A3F">
        <w:rPr>
          <w:color w:val="auto"/>
        </w:rPr>
        <w:t>3.3</w:t>
      </w:r>
      <w:r w:rsidR="000B1A3F">
        <w:rPr>
          <w:color w:val="auto"/>
        </w:rPr>
        <w:fldChar w:fldCharType="end"/>
      </w:r>
      <w:r w:rsidRPr="00BA745D">
        <w:rPr>
          <w:color w:val="auto"/>
        </w:rPr>
        <w:t>.</w:t>
      </w:r>
    </w:p>
    <w:p w14:paraId="6623A80C" w14:textId="290D0E02" w:rsidR="00053AA7" w:rsidRPr="00BA745D" w:rsidRDefault="00053AA7" w:rsidP="00053AA7">
      <w:pPr>
        <w:numPr>
          <w:ilvl w:val="0"/>
          <w:numId w:val="13"/>
        </w:numPr>
        <w:tabs>
          <w:tab w:val="clear" w:pos="567"/>
          <w:tab w:val="clear" w:pos="3686"/>
          <w:tab w:val="left" w:pos="720"/>
        </w:tabs>
        <w:rPr>
          <w:color w:val="auto"/>
        </w:rPr>
      </w:pPr>
      <w:r>
        <w:rPr>
          <w:color w:val="auto"/>
        </w:rPr>
        <w:t>A</w:t>
      </w:r>
      <w:r w:rsidRPr="00BA745D">
        <w:rPr>
          <w:color w:val="auto"/>
        </w:rPr>
        <w:t xml:space="preserve">nbudsgivaren ska ha uppfyllt sina skyldigheter </w:t>
      </w:r>
      <w:proofErr w:type="gramStart"/>
      <w:r w:rsidRPr="00BA745D">
        <w:rPr>
          <w:color w:val="auto"/>
        </w:rPr>
        <w:t>m.m.</w:t>
      </w:r>
      <w:proofErr w:type="gramEnd"/>
      <w:r w:rsidRPr="00BA745D">
        <w:rPr>
          <w:color w:val="auto"/>
        </w:rPr>
        <w:t xml:space="preserve"> enligt punkt </w:t>
      </w:r>
      <w:r w:rsidR="000B1A3F">
        <w:rPr>
          <w:color w:val="auto"/>
        </w:rPr>
        <w:fldChar w:fldCharType="begin"/>
      </w:r>
      <w:r w:rsidR="000B1A3F">
        <w:rPr>
          <w:color w:val="auto"/>
        </w:rPr>
        <w:instrText xml:space="preserve"> REF _Ref437008702 \r \h </w:instrText>
      </w:r>
      <w:r w:rsidR="000B1A3F">
        <w:rPr>
          <w:color w:val="auto"/>
        </w:rPr>
      </w:r>
      <w:r w:rsidR="000B1A3F">
        <w:rPr>
          <w:color w:val="auto"/>
        </w:rPr>
        <w:fldChar w:fldCharType="separate"/>
      </w:r>
      <w:r w:rsidR="000B1A3F">
        <w:rPr>
          <w:color w:val="auto"/>
        </w:rPr>
        <w:t>3.1</w:t>
      </w:r>
      <w:r w:rsidR="000B1A3F">
        <w:rPr>
          <w:color w:val="auto"/>
        </w:rPr>
        <w:fldChar w:fldCharType="end"/>
      </w:r>
      <w:r w:rsidRPr="00BA745D">
        <w:rPr>
          <w:color w:val="auto"/>
        </w:rPr>
        <w:t>.</w:t>
      </w:r>
    </w:p>
    <w:p w14:paraId="00F2C787" w14:textId="74DF1FDD" w:rsidR="00053AA7" w:rsidRPr="00BA745D" w:rsidRDefault="00053AA7" w:rsidP="00053AA7">
      <w:pPr>
        <w:numPr>
          <w:ilvl w:val="0"/>
          <w:numId w:val="13"/>
        </w:numPr>
        <w:tabs>
          <w:tab w:val="clear" w:pos="567"/>
          <w:tab w:val="clear" w:pos="3686"/>
          <w:tab w:val="left" w:pos="720"/>
        </w:tabs>
        <w:rPr>
          <w:color w:val="auto"/>
        </w:rPr>
      </w:pPr>
      <w:r>
        <w:rPr>
          <w:color w:val="auto"/>
        </w:rPr>
        <w:t>A</w:t>
      </w:r>
      <w:r w:rsidRPr="00BA745D">
        <w:rPr>
          <w:color w:val="auto"/>
        </w:rPr>
        <w:t xml:space="preserve">nbudsgivaren ska ha tillräcklig ekonomisk förmåga enligt punkt </w:t>
      </w:r>
      <w:r w:rsidR="000B1A3F">
        <w:rPr>
          <w:color w:val="auto"/>
        </w:rPr>
        <w:fldChar w:fldCharType="begin"/>
      </w:r>
      <w:r w:rsidR="000B1A3F">
        <w:rPr>
          <w:color w:val="auto"/>
        </w:rPr>
        <w:instrText xml:space="preserve"> REF _Ref437008751 \r \h </w:instrText>
      </w:r>
      <w:r w:rsidR="000B1A3F">
        <w:rPr>
          <w:color w:val="auto"/>
        </w:rPr>
      </w:r>
      <w:r w:rsidR="000B1A3F">
        <w:rPr>
          <w:color w:val="auto"/>
        </w:rPr>
        <w:fldChar w:fldCharType="separate"/>
      </w:r>
      <w:r w:rsidR="000B1A3F">
        <w:rPr>
          <w:color w:val="auto"/>
        </w:rPr>
        <w:t>3.2</w:t>
      </w:r>
      <w:r w:rsidR="000B1A3F">
        <w:rPr>
          <w:color w:val="auto"/>
        </w:rPr>
        <w:fldChar w:fldCharType="end"/>
      </w:r>
      <w:r w:rsidRPr="00BA745D">
        <w:rPr>
          <w:color w:val="auto"/>
        </w:rPr>
        <w:t xml:space="preserve">. </w:t>
      </w:r>
    </w:p>
    <w:p w14:paraId="7CDD407C" w14:textId="2ED669E1" w:rsidR="00053AA7" w:rsidRPr="00BA745D" w:rsidRDefault="00053AA7" w:rsidP="00053AA7">
      <w:pPr>
        <w:numPr>
          <w:ilvl w:val="0"/>
          <w:numId w:val="13"/>
        </w:numPr>
        <w:tabs>
          <w:tab w:val="clear" w:pos="567"/>
          <w:tab w:val="clear" w:pos="3686"/>
          <w:tab w:val="left" w:pos="720"/>
        </w:tabs>
        <w:rPr>
          <w:color w:val="auto"/>
        </w:rPr>
      </w:pPr>
      <w:r>
        <w:rPr>
          <w:color w:val="auto"/>
        </w:rPr>
        <w:t>A</w:t>
      </w:r>
      <w:r w:rsidRPr="00BA745D">
        <w:rPr>
          <w:color w:val="auto"/>
        </w:rPr>
        <w:t xml:space="preserve">nbudsgivaren ska ha teknisk och yrkesmässig kapacitet </w:t>
      </w:r>
      <w:r>
        <w:rPr>
          <w:color w:val="auto"/>
        </w:rPr>
        <w:t>som efterfrågas</w:t>
      </w:r>
      <w:r w:rsidRPr="00BA745D">
        <w:rPr>
          <w:color w:val="auto"/>
        </w:rPr>
        <w:t xml:space="preserve">, se punkt </w:t>
      </w:r>
      <w:r w:rsidR="000B1A3F">
        <w:rPr>
          <w:color w:val="auto"/>
        </w:rPr>
        <w:fldChar w:fldCharType="begin"/>
      </w:r>
      <w:r w:rsidR="000B1A3F">
        <w:rPr>
          <w:color w:val="auto"/>
        </w:rPr>
        <w:instrText xml:space="preserve"> REF _Ref65153806 \r \h </w:instrText>
      </w:r>
      <w:r w:rsidR="000B1A3F">
        <w:rPr>
          <w:color w:val="auto"/>
        </w:rPr>
      </w:r>
      <w:r w:rsidR="000B1A3F">
        <w:rPr>
          <w:color w:val="auto"/>
        </w:rPr>
        <w:fldChar w:fldCharType="separate"/>
      </w:r>
      <w:r w:rsidR="000B1A3F">
        <w:rPr>
          <w:color w:val="auto"/>
        </w:rPr>
        <w:t>3.3</w:t>
      </w:r>
      <w:r w:rsidR="000B1A3F">
        <w:rPr>
          <w:color w:val="auto"/>
        </w:rPr>
        <w:fldChar w:fldCharType="end"/>
      </w:r>
      <w:r w:rsidRPr="00BA745D">
        <w:rPr>
          <w:color w:val="auto"/>
        </w:rPr>
        <w:t>.</w:t>
      </w:r>
    </w:p>
    <w:p w14:paraId="4EFFC8F6" w14:textId="77777777" w:rsidR="00053AA7" w:rsidRPr="00BA745D" w:rsidRDefault="00053AA7" w:rsidP="00053AA7">
      <w:pPr>
        <w:tabs>
          <w:tab w:val="clear" w:pos="567"/>
          <w:tab w:val="clear" w:pos="3686"/>
          <w:tab w:val="left" w:pos="720"/>
        </w:tabs>
        <w:rPr>
          <w:color w:val="auto"/>
        </w:rPr>
      </w:pPr>
    </w:p>
    <w:p w14:paraId="45CD6ABF" w14:textId="72A8BBAB" w:rsidR="00A51C6E" w:rsidRPr="005A0D12" w:rsidRDefault="00A51C6E" w:rsidP="00A51C6E">
      <w:pPr>
        <w:tabs>
          <w:tab w:val="clear" w:pos="567"/>
          <w:tab w:val="clear" w:pos="3686"/>
          <w:tab w:val="left" w:pos="720"/>
        </w:tabs>
        <w:rPr>
          <w:i/>
          <w:color w:val="FF0000"/>
        </w:rPr>
      </w:pPr>
      <w:r w:rsidRPr="005A0D12">
        <w:rPr>
          <w:i/>
          <w:color w:val="FF0000"/>
        </w:rPr>
        <w:t>Mer information finns i fördjupningstexten ”Anbudsprövning” i</w:t>
      </w:r>
      <w:r w:rsidR="00CA3C33">
        <w:rPr>
          <w:i/>
          <w:color w:val="FF0000"/>
        </w:rPr>
        <w:t xml:space="preserve"> Avfall Sveriges</w:t>
      </w:r>
      <w:r w:rsidRPr="005A0D12">
        <w:rPr>
          <w:i/>
          <w:color w:val="FF0000"/>
        </w:rPr>
        <w:t xml:space="preserve"> </w:t>
      </w:r>
      <w:r w:rsidR="004B78F7">
        <w:rPr>
          <w:i/>
          <w:color w:val="FF0000"/>
        </w:rPr>
        <w:t>”</w:t>
      </w:r>
      <w:r w:rsidRPr="005A0D12">
        <w:rPr>
          <w:i/>
          <w:color w:val="FF0000"/>
        </w:rPr>
        <w:t>Mall för upphandling av avfallshämtning</w:t>
      </w:r>
      <w:r w:rsidR="004B78F7">
        <w:rPr>
          <w:i/>
          <w:color w:val="FF0000"/>
        </w:rPr>
        <w:t>”</w:t>
      </w:r>
      <w:r w:rsidRPr="005A0D12">
        <w:rPr>
          <w:i/>
          <w:color w:val="FF0000"/>
        </w:rPr>
        <w:t>.</w:t>
      </w:r>
    </w:p>
    <w:p w14:paraId="2B4521A7" w14:textId="77777777" w:rsidR="00053AA7" w:rsidRPr="00E36C25" w:rsidRDefault="00053AA7" w:rsidP="00053AA7">
      <w:pPr>
        <w:rPr>
          <w:highlight w:val="lightGray"/>
        </w:rPr>
      </w:pPr>
    </w:p>
    <w:p w14:paraId="1628BEF0" w14:textId="77777777" w:rsidR="00053AA7" w:rsidRDefault="00053AA7" w:rsidP="00FD3422">
      <w:pPr>
        <w:pStyle w:val="Rubrik2"/>
      </w:pPr>
      <w:bookmarkStart w:id="149" w:name="_Toc319677686"/>
      <w:bookmarkStart w:id="150" w:name="_Toc73380072"/>
      <w:r w:rsidRPr="007A716D">
        <w:t xml:space="preserve">Prövning av </w:t>
      </w:r>
      <w:bookmarkEnd w:id="149"/>
      <w:r>
        <w:t>utrustningen</w:t>
      </w:r>
      <w:bookmarkEnd w:id="150"/>
    </w:p>
    <w:p w14:paraId="3431CAAA" w14:textId="77777777" w:rsidR="00053AA7" w:rsidRPr="00BB70E2" w:rsidRDefault="00053AA7" w:rsidP="00053AA7">
      <w:r w:rsidRPr="00BB70E2">
        <w:t xml:space="preserve">Att utrustningen uppfyller </w:t>
      </w:r>
      <w:r w:rsidR="00A51C6E">
        <w:t>Upphandlingsdokumentets</w:t>
      </w:r>
      <w:r w:rsidRPr="00BB70E2">
        <w:t xml:space="preserve"> krav kommer att prövas genom granskning av anbudsgivarens lämnade uppgifter. Som en ytterligare åtgärd för att säkerställa att rätt utrustning offereras ska anbudsgivaren vara beredd tillhandahålla </w:t>
      </w:r>
      <w:proofErr w:type="gramStart"/>
      <w:r w:rsidRPr="00BB70E2">
        <w:t>två stycken</w:t>
      </w:r>
      <w:proofErr w:type="gramEnd"/>
      <w:r w:rsidRPr="00BB70E2">
        <w:t xml:space="preserve"> provexemplar av varje i </w:t>
      </w:r>
      <w:r w:rsidR="00A51C6E">
        <w:rPr>
          <w:color w:val="auto"/>
        </w:rPr>
        <w:t>upphandlingsdokumentet</w:t>
      </w:r>
      <w:r w:rsidR="00A51C6E" w:rsidRPr="00BA7FD7">
        <w:rPr>
          <w:color w:val="auto"/>
        </w:rPr>
        <w:t xml:space="preserve"> </w:t>
      </w:r>
      <w:r w:rsidRPr="00BB70E2">
        <w:t xml:space="preserve">förekommande produkt. </w:t>
      </w:r>
    </w:p>
    <w:p w14:paraId="7538AE8D" w14:textId="77777777" w:rsidR="00053AA7" w:rsidRPr="00BB70E2" w:rsidRDefault="00053AA7" w:rsidP="00053AA7">
      <w:pPr>
        <w:rPr>
          <w:color w:val="FF0000"/>
        </w:rPr>
      </w:pPr>
    </w:p>
    <w:p w14:paraId="1A8D4C6A" w14:textId="77777777" w:rsidR="00053AA7" w:rsidRPr="0010500D" w:rsidRDefault="00053AA7" w:rsidP="00053AA7">
      <w:pPr>
        <w:tabs>
          <w:tab w:val="clear" w:pos="567"/>
        </w:tabs>
        <w:rPr>
          <w:rFonts w:ascii="Arial" w:hAnsi="Arial" w:cs="Arial"/>
          <w:b/>
          <w:bCs/>
          <w:i/>
          <w:iCs/>
          <w:szCs w:val="28"/>
        </w:rPr>
      </w:pPr>
      <w:r w:rsidRPr="00BB70E2">
        <w:rPr>
          <w:i/>
          <w:color w:val="FF0000"/>
        </w:rPr>
        <w:t xml:space="preserve">Det kan vara bra för beställaren att se produkten och också att ha referensexemplar under </w:t>
      </w:r>
      <w:r w:rsidR="00A51C6E">
        <w:rPr>
          <w:i/>
          <w:color w:val="FF0000"/>
        </w:rPr>
        <w:t>avtalstiden</w:t>
      </w:r>
      <w:r w:rsidRPr="00BB70E2">
        <w:rPr>
          <w:i/>
          <w:color w:val="FF0000"/>
        </w:rPr>
        <w:t xml:space="preserve"> för att säkerställa att produkten inte ändras under </w:t>
      </w:r>
      <w:r w:rsidR="00A51C6E">
        <w:rPr>
          <w:i/>
          <w:color w:val="FF0000"/>
        </w:rPr>
        <w:t>avtalstiden</w:t>
      </w:r>
      <w:r w:rsidRPr="00BB70E2">
        <w:rPr>
          <w:i/>
          <w:color w:val="FF0000"/>
        </w:rPr>
        <w:t>.</w:t>
      </w:r>
      <w:r w:rsidRPr="0010500D">
        <w:rPr>
          <w:i/>
          <w:color w:val="FF0000"/>
        </w:rPr>
        <w:t xml:space="preserve"> </w:t>
      </w:r>
    </w:p>
    <w:p w14:paraId="39B93548" w14:textId="77777777" w:rsidR="00053AA7" w:rsidRPr="007A716D" w:rsidRDefault="00053AA7" w:rsidP="00053AA7">
      <w:pPr>
        <w:rPr>
          <w:rFonts w:ascii="Arial" w:hAnsi="Arial" w:cs="Arial"/>
          <w:b/>
          <w:bCs/>
          <w:iCs/>
          <w:szCs w:val="28"/>
        </w:rPr>
      </w:pPr>
    </w:p>
    <w:p w14:paraId="113DDC88" w14:textId="77777777" w:rsidR="00053AA7" w:rsidRPr="002F70AF" w:rsidRDefault="00053AA7" w:rsidP="00FD3422">
      <w:pPr>
        <w:pStyle w:val="Rubrik2"/>
      </w:pPr>
      <w:bookmarkStart w:id="151" w:name="_Toc319677687"/>
      <w:bookmarkStart w:id="152" w:name="_Ref65153603"/>
      <w:bookmarkStart w:id="153" w:name="_Toc73380073"/>
      <w:r w:rsidRPr="002F70AF">
        <w:lastRenderedPageBreak/>
        <w:t>Utvärdering av anbud</w:t>
      </w:r>
      <w:bookmarkEnd w:id="151"/>
      <w:bookmarkEnd w:id="152"/>
      <w:bookmarkEnd w:id="153"/>
    </w:p>
    <w:p w14:paraId="0D420AED" w14:textId="77777777" w:rsidR="00053AA7" w:rsidRPr="002F70AF" w:rsidRDefault="00053AA7" w:rsidP="00053AA7">
      <w:pPr>
        <w:tabs>
          <w:tab w:val="clear" w:pos="567"/>
          <w:tab w:val="clear" w:pos="3686"/>
          <w:tab w:val="left" w:pos="720"/>
        </w:tabs>
      </w:pPr>
      <w:r w:rsidRPr="002F70AF">
        <w:t xml:space="preserve">För att kunna tilldela kontrakt gör beställaren en utvärdering av anbuden. </w:t>
      </w:r>
    </w:p>
    <w:p w14:paraId="39A9DE72" w14:textId="77777777" w:rsidR="00053AA7" w:rsidRPr="002F70AF" w:rsidRDefault="00053AA7" w:rsidP="00053AA7">
      <w:pPr>
        <w:tabs>
          <w:tab w:val="clear" w:pos="567"/>
          <w:tab w:val="clear" w:pos="3686"/>
          <w:tab w:val="left" w:pos="720"/>
        </w:tabs>
      </w:pPr>
    </w:p>
    <w:p w14:paraId="44C785AB" w14:textId="77777777" w:rsidR="00053AA7" w:rsidRDefault="00053AA7" w:rsidP="00053AA7">
      <w:pPr>
        <w:tabs>
          <w:tab w:val="clear" w:pos="567"/>
          <w:tab w:val="clear" w:pos="3686"/>
          <w:tab w:val="left" w:pos="720"/>
        </w:tabs>
      </w:pPr>
      <w:r w:rsidRPr="002F70AF">
        <w:t>Ett anbud utvärderas om</w:t>
      </w:r>
    </w:p>
    <w:p w14:paraId="355FCB30" w14:textId="77777777" w:rsidR="00053AA7" w:rsidRPr="00E01E7F" w:rsidRDefault="00053AA7" w:rsidP="00053AA7">
      <w:pPr>
        <w:numPr>
          <w:ilvl w:val="0"/>
          <w:numId w:val="18"/>
        </w:numPr>
        <w:tabs>
          <w:tab w:val="clear" w:pos="567"/>
          <w:tab w:val="clear" w:pos="3686"/>
        </w:tabs>
      </w:pPr>
      <w:r w:rsidRPr="00E01E7F">
        <w:t xml:space="preserve">anbudsgivaren har blivit kvalificerad  </w:t>
      </w:r>
    </w:p>
    <w:p w14:paraId="3702B0A7" w14:textId="77777777" w:rsidR="00053AA7" w:rsidRPr="00E01E7F" w:rsidRDefault="00053AA7" w:rsidP="00053AA7">
      <w:pPr>
        <w:numPr>
          <w:ilvl w:val="0"/>
          <w:numId w:val="18"/>
        </w:numPr>
        <w:tabs>
          <w:tab w:val="clear" w:pos="567"/>
          <w:tab w:val="clear" w:pos="3686"/>
        </w:tabs>
        <w:rPr>
          <w:color w:val="auto"/>
        </w:rPr>
      </w:pPr>
      <w:r w:rsidRPr="00E01E7F">
        <w:rPr>
          <w:color w:val="auto"/>
        </w:rPr>
        <w:t>kraven på tjänsten</w:t>
      </w:r>
      <w:r>
        <w:rPr>
          <w:color w:val="auto"/>
        </w:rPr>
        <w:t xml:space="preserve"> och varan</w:t>
      </w:r>
      <w:r w:rsidRPr="00E01E7F">
        <w:rPr>
          <w:color w:val="auto"/>
        </w:rPr>
        <w:t xml:space="preserve"> bedöms kunna uppfyllas</w:t>
      </w:r>
    </w:p>
    <w:p w14:paraId="7D3FC3B1" w14:textId="77777777" w:rsidR="00053AA7" w:rsidRPr="00E01E7F" w:rsidRDefault="00053AA7" w:rsidP="00053AA7">
      <w:pPr>
        <w:tabs>
          <w:tab w:val="clear" w:pos="567"/>
          <w:tab w:val="clear" w:pos="3686"/>
          <w:tab w:val="left" w:pos="720"/>
        </w:tabs>
        <w:ind w:left="360"/>
      </w:pPr>
    </w:p>
    <w:p w14:paraId="12435304" w14:textId="77777777" w:rsidR="00A51C6E" w:rsidRPr="000B3F60" w:rsidRDefault="00A51C6E" w:rsidP="00A51C6E">
      <w:pPr>
        <w:tabs>
          <w:tab w:val="clear" w:pos="567"/>
          <w:tab w:val="clear" w:pos="3686"/>
          <w:tab w:val="left" w:pos="720"/>
        </w:tabs>
      </w:pPr>
      <w:r w:rsidRPr="000B3F60">
        <w:t>Anbuden utvärderas på följande sätt:</w:t>
      </w:r>
    </w:p>
    <w:p w14:paraId="3BD481B7" w14:textId="77777777" w:rsidR="00A51C6E" w:rsidRPr="000B3F60" w:rsidRDefault="00A51C6E" w:rsidP="00A51C6E">
      <w:pPr>
        <w:tabs>
          <w:tab w:val="clear" w:pos="567"/>
          <w:tab w:val="clear" w:pos="3686"/>
          <w:tab w:val="left" w:pos="720"/>
        </w:tabs>
        <w:rPr>
          <w:i/>
          <w:color w:val="FF0000"/>
        </w:rPr>
      </w:pPr>
    </w:p>
    <w:p w14:paraId="62812B56" w14:textId="7C4DD5F0" w:rsidR="00A51C6E" w:rsidRPr="000B3F60" w:rsidRDefault="00A51C6E" w:rsidP="00A51C6E">
      <w:pPr>
        <w:tabs>
          <w:tab w:val="clear" w:pos="567"/>
          <w:tab w:val="clear" w:pos="3686"/>
          <w:tab w:val="left" w:pos="720"/>
        </w:tabs>
        <w:rPr>
          <w:color w:val="339966"/>
          <w:u w:val="single"/>
        </w:rPr>
      </w:pPr>
      <w:r w:rsidRPr="000B3F60">
        <w:rPr>
          <w:i/>
          <w:color w:val="FF0000"/>
        </w:rPr>
        <w:t>Beskriv så tydligt som möjligt det sätt på vilket anbuden ska utvärderas. Det finns många olika utvärderingsmodeller.</w:t>
      </w:r>
      <w:r w:rsidRPr="005A0D12">
        <w:rPr>
          <w:i/>
          <w:color w:val="FF0000"/>
        </w:rPr>
        <w:t xml:space="preserve"> Beskrivning av detta finns i fördjupningstexten ”Anbudsprövning” i </w:t>
      </w:r>
      <w:r w:rsidR="008B4940">
        <w:rPr>
          <w:i/>
          <w:color w:val="FF0000"/>
        </w:rPr>
        <w:t>Avfall Sveriges</w:t>
      </w:r>
      <w:r w:rsidR="008B4940" w:rsidRPr="005A0D12" w:rsidDel="008B4940">
        <w:rPr>
          <w:i/>
          <w:color w:val="FF0000"/>
        </w:rPr>
        <w:t xml:space="preserve"> </w:t>
      </w:r>
      <w:r w:rsidR="008B4940">
        <w:rPr>
          <w:i/>
          <w:color w:val="FF0000"/>
        </w:rPr>
        <w:t>”</w:t>
      </w:r>
      <w:r w:rsidRPr="005A0D12">
        <w:rPr>
          <w:i/>
          <w:color w:val="FF0000"/>
        </w:rPr>
        <w:t>Mall för upphandling av avfallshämtning</w:t>
      </w:r>
      <w:r w:rsidR="008B4940">
        <w:rPr>
          <w:i/>
          <w:color w:val="FF0000"/>
        </w:rPr>
        <w:t>”</w:t>
      </w:r>
      <w:r w:rsidRPr="005A0D12">
        <w:rPr>
          <w:i/>
          <w:color w:val="FF0000"/>
        </w:rPr>
        <w:t xml:space="preserve">. </w:t>
      </w:r>
    </w:p>
    <w:p w14:paraId="106864A0" w14:textId="77777777" w:rsidR="00A51C6E" w:rsidRDefault="00A51C6E" w:rsidP="00053AA7">
      <w:pPr>
        <w:tabs>
          <w:tab w:val="clear" w:pos="567"/>
          <w:tab w:val="clear" w:pos="3686"/>
          <w:tab w:val="left" w:pos="720"/>
        </w:tabs>
        <w:rPr>
          <w:i/>
          <w:color w:val="FF0000"/>
        </w:rPr>
      </w:pPr>
    </w:p>
    <w:p w14:paraId="0FE91490" w14:textId="77777777" w:rsidR="00A51C6E" w:rsidRPr="000B3F60" w:rsidRDefault="00A51C6E" w:rsidP="00FD3422">
      <w:pPr>
        <w:pStyle w:val="Rubrik2"/>
      </w:pPr>
      <w:bookmarkStart w:id="154" w:name="_Toc150517105"/>
      <w:bookmarkStart w:id="155" w:name="_Toc153775386"/>
      <w:bookmarkStart w:id="156" w:name="_Toc153779428"/>
      <w:bookmarkStart w:id="157" w:name="_Toc153937239"/>
      <w:bookmarkStart w:id="158" w:name="_Toc357230871"/>
      <w:bookmarkStart w:id="159" w:name="_Toc73380074"/>
      <w:r w:rsidRPr="000B3F60">
        <w:t>Antagande av anbud</w:t>
      </w:r>
      <w:bookmarkEnd w:id="154"/>
      <w:bookmarkEnd w:id="155"/>
      <w:bookmarkEnd w:id="156"/>
      <w:bookmarkEnd w:id="157"/>
      <w:r w:rsidRPr="000B3F60">
        <w:t xml:space="preserve"> – tilldelning av kontrakt</w:t>
      </w:r>
      <w:bookmarkEnd w:id="158"/>
      <w:bookmarkEnd w:id="159"/>
    </w:p>
    <w:p w14:paraId="7BC681E5" w14:textId="77777777" w:rsidR="00A51C6E" w:rsidRPr="000B3F60" w:rsidRDefault="00A51C6E" w:rsidP="00A51C6E">
      <w:pPr>
        <w:tabs>
          <w:tab w:val="clear" w:pos="567"/>
          <w:tab w:val="clear" w:pos="3686"/>
          <w:tab w:val="left" w:pos="720"/>
        </w:tabs>
      </w:pPr>
      <w:r w:rsidRPr="000B3F60">
        <w:t xml:space="preserve">Det anbud som är det ekonomiskt mest fördelaktiga för beställaren, med hänsyn taget till </w:t>
      </w:r>
      <w:r>
        <w:t>bästa förhållandet mellan pris och kvalitet enligt tilldelning</w:t>
      </w:r>
      <w:r w:rsidRPr="000B3F60">
        <w:t xml:space="preserve">skriterierna, kommer att tilldelas kontrakt. </w:t>
      </w:r>
    </w:p>
    <w:p w14:paraId="09722721" w14:textId="77777777" w:rsidR="00A51C6E" w:rsidRPr="000B3F60" w:rsidRDefault="00A51C6E" w:rsidP="00A51C6E">
      <w:pPr>
        <w:tabs>
          <w:tab w:val="clear" w:pos="567"/>
          <w:tab w:val="clear" w:pos="3686"/>
          <w:tab w:val="left" w:pos="720"/>
        </w:tabs>
      </w:pPr>
    </w:p>
    <w:p w14:paraId="7B53D70E" w14:textId="77777777" w:rsidR="00A51C6E" w:rsidRPr="000B3F60" w:rsidRDefault="00A51C6E" w:rsidP="00A51C6E">
      <w:pPr>
        <w:tabs>
          <w:tab w:val="clear" w:pos="567"/>
          <w:tab w:val="clear" w:pos="3686"/>
          <w:tab w:val="left" w:pos="720"/>
        </w:tabs>
        <w:rPr>
          <w:color w:val="auto"/>
        </w:rPr>
      </w:pPr>
      <w:r w:rsidRPr="000B3F60">
        <w:t xml:space="preserve">Formellt beslut om tilldelning fattas av </w:t>
      </w:r>
      <w:r w:rsidRPr="000B3F60">
        <w:rPr>
          <w:color w:val="0000FF"/>
        </w:rPr>
        <w:t>X</w:t>
      </w:r>
      <w:r w:rsidRPr="000B3F60">
        <w:t>.</w:t>
      </w:r>
      <w:r w:rsidRPr="000B3F60">
        <w:rPr>
          <w:color w:val="FF0000"/>
        </w:rPr>
        <w:t xml:space="preserve"> </w:t>
      </w:r>
      <w:r w:rsidRPr="000B3F60">
        <w:rPr>
          <w:color w:val="auto"/>
        </w:rPr>
        <w:t xml:space="preserve">Planerat datum för beslut är </w:t>
      </w:r>
      <w:proofErr w:type="spellStart"/>
      <w:r w:rsidRPr="000B3F60">
        <w:rPr>
          <w:color w:val="0000FF"/>
        </w:rPr>
        <w:t>åååå-mm-dd</w:t>
      </w:r>
      <w:proofErr w:type="spellEnd"/>
      <w:r w:rsidRPr="000B3F60">
        <w:rPr>
          <w:color w:val="0000FF"/>
        </w:rPr>
        <w:t xml:space="preserve"> </w:t>
      </w:r>
      <w:r w:rsidRPr="000B3F60">
        <w:rPr>
          <w:color w:val="auto"/>
        </w:rPr>
        <w:t xml:space="preserve">eller senast i </w:t>
      </w:r>
      <w:r w:rsidRPr="000B3F60">
        <w:rPr>
          <w:color w:val="0000FF"/>
        </w:rPr>
        <w:t>månad</w:t>
      </w:r>
      <w:r w:rsidRPr="000B3F60">
        <w:rPr>
          <w:color w:val="auto"/>
        </w:rPr>
        <w:t>. Underrättelse om beslutet kommer att innehålla skälen för beslutet och den period under vilken avtal inte får ingås (avtalsspärr).</w:t>
      </w:r>
    </w:p>
    <w:p w14:paraId="5A6E2B85" w14:textId="77777777" w:rsidR="00A51C6E" w:rsidRPr="000B3F60" w:rsidRDefault="00A51C6E" w:rsidP="00A51C6E">
      <w:pPr>
        <w:tabs>
          <w:tab w:val="clear" w:pos="567"/>
          <w:tab w:val="clear" w:pos="3686"/>
          <w:tab w:val="left" w:pos="720"/>
        </w:tabs>
        <w:rPr>
          <w:color w:val="auto"/>
        </w:rPr>
      </w:pPr>
    </w:p>
    <w:p w14:paraId="0159FC9F" w14:textId="38F63A5C" w:rsidR="00882CC5" w:rsidRDefault="00882CC5" w:rsidP="00882CC5">
      <w:pPr>
        <w:tabs>
          <w:tab w:val="clear" w:pos="567"/>
          <w:tab w:val="clear" w:pos="3686"/>
          <w:tab w:val="left" w:pos="720"/>
        </w:tabs>
        <w:rPr>
          <w:i/>
          <w:color w:val="FF0000"/>
        </w:rPr>
      </w:pPr>
      <w:r>
        <w:rPr>
          <w:i/>
          <w:color w:val="FF0000"/>
        </w:rPr>
        <w:t xml:space="preserve">Beställaren </w:t>
      </w:r>
      <w:r w:rsidRPr="00882CC5">
        <w:rPr>
          <w:i/>
          <w:color w:val="FF0000"/>
        </w:rPr>
        <w:t>ska anta </w:t>
      </w:r>
      <w:r w:rsidRPr="00882CC5">
        <w:rPr>
          <w:b/>
          <w:bCs/>
          <w:i/>
          <w:color w:val="FF0000"/>
        </w:rPr>
        <w:t>det ekonomiskt mest fördelaktiga anbudet</w:t>
      </w:r>
      <w:r w:rsidRPr="00882CC5">
        <w:rPr>
          <w:i/>
          <w:color w:val="FF0000"/>
        </w:rPr>
        <w:t>. Vilket anbud som är det ekonomiskt mest fördelaktiga anbudet ska utvärderas på någon av det tre utvärderingsgrunderna: </w:t>
      </w:r>
      <w:r>
        <w:rPr>
          <w:i/>
          <w:color w:val="FF0000"/>
        </w:rPr>
        <w:t xml:space="preserve">1. </w:t>
      </w:r>
      <w:r w:rsidRPr="00882CC5">
        <w:rPr>
          <w:i/>
          <w:color w:val="FF0000"/>
        </w:rPr>
        <w:t>bästa förhållande mellan pris och kvalitet</w:t>
      </w:r>
      <w:r>
        <w:rPr>
          <w:i/>
          <w:color w:val="FF0000"/>
        </w:rPr>
        <w:t xml:space="preserve">; 2. </w:t>
      </w:r>
      <w:r w:rsidRPr="00882CC5">
        <w:rPr>
          <w:i/>
          <w:color w:val="FF0000"/>
        </w:rPr>
        <w:t>kostnad</w:t>
      </w:r>
      <w:r>
        <w:rPr>
          <w:i/>
          <w:color w:val="FF0000"/>
        </w:rPr>
        <w:t>; 3.</w:t>
      </w:r>
      <w:r w:rsidRPr="00882CC5">
        <w:rPr>
          <w:i/>
          <w:color w:val="FF0000"/>
        </w:rPr>
        <w:t>pris. </w:t>
      </w:r>
    </w:p>
    <w:p w14:paraId="7C793570" w14:textId="7F13A8A7" w:rsidR="00882CC5" w:rsidRDefault="00882CC5" w:rsidP="00882CC5">
      <w:pPr>
        <w:tabs>
          <w:tab w:val="clear" w:pos="567"/>
          <w:tab w:val="clear" w:pos="3686"/>
          <w:tab w:val="left" w:pos="720"/>
        </w:tabs>
        <w:rPr>
          <w:i/>
          <w:color w:val="FF0000"/>
        </w:rPr>
      </w:pPr>
      <w:r>
        <w:rPr>
          <w:i/>
          <w:color w:val="FF0000"/>
        </w:rPr>
        <w:t>Beställaren</w:t>
      </w:r>
      <w:r w:rsidRPr="00882CC5">
        <w:rPr>
          <w:i/>
          <w:color w:val="FF0000"/>
        </w:rPr>
        <w:t xml:space="preserve"> ska i upphandlingsdokumenten ange utvärderingsgrund och tilldelningskriterier för att identifiera det ekonomiskt mest fördelaktiga anbudet. För leverantörerna ska det vara tydligt redan när de läser upphandlingsdokumenten hur deras anbud kommer att utvärderas.</w:t>
      </w:r>
      <w:r>
        <w:rPr>
          <w:i/>
          <w:color w:val="FF0000"/>
        </w:rPr>
        <w:t xml:space="preserve"> Se mer info hos </w:t>
      </w:r>
      <w:hyperlink r:id="rId11" w:history="1">
        <w:r w:rsidRPr="0048532C">
          <w:rPr>
            <w:rStyle w:val="Hyperlnk"/>
            <w:i/>
          </w:rPr>
          <w:t>www.upphandlingsmyndigheten.se</w:t>
        </w:r>
      </w:hyperlink>
      <w:r>
        <w:rPr>
          <w:i/>
          <w:color w:val="FF0000"/>
        </w:rPr>
        <w:t>.</w:t>
      </w:r>
    </w:p>
    <w:p w14:paraId="42039782" w14:textId="77777777" w:rsidR="00A51C6E" w:rsidRPr="000B3F60" w:rsidRDefault="00A51C6E" w:rsidP="00A51C6E">
      <w:pPr>
        <w:tabs>
          <w:tab w:val="clear" w:pos="567"/>
          <w:tab w:val="clear" w:pos="3686"/>
          <w:tab w:val="left" w:pos="720"/>
        </w:tabs>
        <w:rPr>
          <w:i/>
          <w:color w:val="FF0000"/>
        </w:rPr>
      </w:pPr>
    </w:p>
    <w:p w14:paraId="1ED83D1B" w14:textId="30FEB2CC" w:rsidR="00A51C6E" w:rsidRPr="000B3F60" w:rsidRDefault="00A51C6E" w:rsidP="00A51C6E">
      <w:pPr>
        <w:tabs>
          <w:tab w:val="clear" w:pos="567"/>
          <w:tab w:val="clear" w:pos="3686"/>
          <w:tab w:val="left" w:pos="720"/>
        </w:tabs>
        <w:rPr>
          <w:i/>
          <w:color w:val="FF0000"/>
        </w:rPr>
      </w:pPr>
      <w:r w:rsidRPr="000B3F60">
        <w:rPr>
          <w:i/>
          <w:color w:val="FF0000"/>
        </w:rPr>
        <w:t xml:space="preserve">Ange eventuellt vem som beslutar och när beslut kan förväntas. Tilldelningsbeslutet ska skickas till samtliga anbudsgivare så snart det är praktiskt möjligt. Om beslut tas i nämnd eller styrelse kan det vara lämpligt med omedelbar justering av protokollet. Då kan korrekta handlingar, </w:t>
      </w:r>
      <w:proofErr w:type="gramStart"/>
      <w:r w:rsidRPr="000B3F60">
        <w:rPr>
          <w:i/>
          <w:color w:val="FF0000"/>
        </w:rPr>
        <w:t>t.ex.</w:t>
      </w:r>
      <w:proofErr w:type="gramEnd"/>
      <w:r w:rsidRPr="000B3F60">
        <w:rPr>
          <w:i/>
          <w:color w:val="FF0000"/>
        </w:rPr>
        <w:t xml:space="preserve"> protokollsutdrag, skickas ut direkt efter beslutet. I beslutet </w:t>
      </w:r>
      <w:r w:rsidR="00DF578B">
        <w:rPr>
          <w:i/>
          <w:color w:val="FF0000"/>
        </w:rPr>
        <w:t xml:space="preserve">ska avtalsspärrens (se punkt </w:t>
      </w:r>
      <w:r w:rsidR="00F2595C">
        <w:rPr>
          <w:i/>
          <w:color w:val="FF0000"/>
        </w:rPr>
        <w:fldChar w:fldCharType="begin"/>
      </w:r>
      <w:r w:rsidR="00F2595C">
        <w:rPr>
          <w:i/>
          <w:color w:val="FF0000"/>
        </w:rPr>
        <w:instrText xml:space="preserve"> REF _Ref65154207 \r \h </w:instrText>
      </w:r>
      <w:r w:rsidR="00F2595C">
        <w:rPr>
          <w:i/>
          <w:color w:val="FF0000"/>
        </w:rPr>
      </w:r>
      <w:r w:rsidR="00F2595C">
        <w:rPr>
          <w:i/>
          <w:color w:val="FF0000"/>
        </w:rPr>
        <w:fldChar w:fldCharType="separate"/>
      </w:r>
      <w:r w:rsidR="00F2595C">
        <w:rPr>
          <w:i/>
          <w:color w:val="FF0000"/>
        </w:rPr>
        <w:t>4.6</w:t>
      </w:r>
      <w:r w:rsidR="00F2595C">
        <w:rPr>
          <w:i/>
          <w:color w:val="FF0000"/>
        </w:rPr>
        <w:fldChar w:fldCharType="end"/>
      </w:r>
      <w:r w:rsidRPr="000B3F60">
        <w:rPr>
          <w:i/>
          <w:color w:val="FF0000"/>
        </w:rPr>
        <w:t xml:space="preserve">) längd anges med datum i enlighet med kraven i </w:t>
      </w:r>
      <w:r>
        <w:rPr>
          <w:i/>
          <w:color w:val="FF0000"/>
        </w:rPr>
        <w:t>20</w:t>
      </w:r>
      <w:r w:rsidRPr="000B3F60">
        <w:rPr>
          <w:i/>
          <w:color w:val="FF0000"/>
        </w:rPr>
        <w:t xml:space="preserve"> kap. </w:t>
      </w:r>
      <w:r>
        <w:rPr>
          <w:i/>
          <w:color w:val="FF0000"/>
        </w:rPr>
        <w:t>1</w:t>
      </w:r>
      <w:r w:rsidRPr="000B3F60">
        <w:rPr>
          <w:i/>
          <w:color w:val="FF0000"/>
        </w:rPr>
        <w:t xml:space="preserve"> § LOU.</w:t>
      </w:r>
    </w:p>
    <w:p w14:paraId="68ACF758" w14:textId="77777777" w:rsidR="00053AA7" w:rsidRPr="00F765A9" w:rsidRDefault="00053AA7" w:rsidP="00053AA7">
      <w:pPr>
        <w:tabs>
          <w:tab w:val="clear" w:pos="567"/>
          <w:tab w:val="clear" w:pos="3686"/>
          <w:tab w:val="left" w:pos="720"/>
        </w:tabs>
        <w:rPr>
          <w:color w:val="FF0000"/>
        </w:rPr>
      </w:pPr>
    </w:p>
    <w:p w14:paraId="4E99D032" w14:textId="77777777" w:rsidR="00053AA7" w:rsidRDefault="00053AA7" w:rsidP="00FD3422">
      <w:pPr>
        <w:pStyle w:val="Rubrik2"/>
      </w:pPr>
      <w:bookmarkStart w:id="160" w:name="_Toc150517106"/>
      <w:bookmarkStart w:id="161" w:name="_Toc153775387"/>
      <w:bookmarkStart w:id="162" w:name="_Toc153779429"/>
      <w:bookmarkStart w:id="163" w:name="_Toc153937240"/>
      <w:bookmarkStart w:id="164" w:name="_Toc319677688"/>
      <w:bookmarkStart w:id="165" w:name="_Ref65154207"/>
      <w:bookmarkStart w:id="166" w:name="_Toc73380075"/>
      <w:r>
        <w:t>Avtal</w:t>
      </w:r>
      <w:bookmarkEnd w:id="160"/>
      <w:bookmarkEnd w:id="161"/>
      <w:bookmarkEnd w:id="162"/>
      <w:bookmarkEnd w:id="163"/>
      <w:r>
        <w:t xml:space="preserve"> - upphandlingskontrakt</w:t>
      </w:r>
      <w:bookmarkEnd w:id="164"/>
      <w:bookmarkEnd w:id="165"/>
      <w:bookmarkEnd w:id="166"/>
    </w:p>
    <w:p w14:paraId="7DD4F736" w14:textId="77777777" w:rsidR="00A51C6E" w:rsidRPr="000B3F60" w:rsidRDefault="00A51C6E" w:rsidP="00A51C6E">
      <w:pPr>
        <w:tabs>
          <w:tab w:val="clear" w:pos="567"/>
          <w:tab w:val="clear" w:pos="3686"/>
          <w:tab w:val="left" w:pos="720"/>
        </w:tabs>
      </w:pPr>
      <w:r w:rsidRPr="000B3F60">
        <w:rPr>
          <w:color w:val="auto"/>
        </w:rPr>
        <w:t>Bindande avtal med antagen anbudsgivare kommer att slutas genom skriftligt upphandlings-kontrakt undertecknat av båda parter tidigast tio dagar efter det att tilldelningsbeslutet har skickats ut elektroniskt till samtliga anbudsgiva</w:t>
      </w:r>
      <w:r w:rsidRPr="000B3F60">
        <w:t>re.</w:t>
      </w:r>
      <w:r>
        <w:t xml:space="preserve"> </w:t>
      </w:r>
      <w:r w:rsidRPr="00CE2924">
        <w:t>Tilldelningsbeslutet</w:t>
      </w:r>
      <w:r>
        <w:t xml:space="preserve"> </w:t>
      </w:r>
      <w:r w:rsidRPr="00CE2924">
        <w:t>innebär inte att ett civilrättsligt bindande avtal uppkommer, utan detta förutsätter att</w:t>
      </w:r>
      <w:r>
        <w:t xml:space="preserve"> </w:t>
      </w:r>
      <w:r w:rsidRPr="00CE2924">
        <w:t>avtalsparterna undertecknar avtalet och att eventuella villkor för ikraftträdande i avtalet är</w:t>
      </w:r>
      <w:r>
        <w:t xml:space="preserve"> </w:t>
      </w:r>
      <w:r w:rsidRPr="00CE2924">
        <w:t>uppfyllda.</w:t>
      </w:r>
    </w:p>
    <w:p w14:paraId="6E1CC5C8" w14:textId="77777777" w:rsidR="00A51C6E" w:rsidRPr="000B3F60" w:rsidRDefault="00A51C6E" w:rsidP="00A51C6E">
      <w:pPr>
        <w:tabs>
          <w:tab w:val="clear" w:pos="567"/>
          <w:tab w:val="clear" w:pos="3686"/>
          <w:tab w:val="left" w:pos="720"/>
        </w:tabs>
      </w:pPr>
    </w:p>
    <w:p w14:paraId="60DC6A89" w14:textId="77777777" w:rsidR="00A51C6E" w:rsidRPr="000B3F60" w:rsidRDefault="00A51C6E" w:rsidP="00A51C6E">
      <w:pPr>
        <w:tabs>
          <w:tab w:val="clear" w:pos="567"/>
          <w:tab w:val="clear" w:pos="3686"/>
          <w:tab w:val="left" w:pos="720"/>
        </w:tabs>
      </w:pPr>
      <w:r w:rsidRPr="000B3F60">
        <w:t xml:space="preserve">Koncept till upphandlingskontrakt finns bilagd, se bilaga </w:t>
      </w:r>
      <w:r w:rsidRPr="000B3F60">
        <w:rPr>
          <w:color w:val="0000FF"/>
        </w:rPr>
        <w:t>X</w:t>
      </w:r>
      <w:r w:rsidRPr="000B3F60">
        <w:t>.</w:t>
      </w:r>
    </w:p>
    <w:p w14:paraId="02F004BB" w14:textId="77777777" w:rsidR="00A51C6E" w:rsidRPr="000B3F60" w:rsidRDefault="00A51C6E" w:rsidP="00A51C6E">
      <w:pPr>
        <w:tabs>
          <w:tab w:val="clear" w:pos="567"/>
          <w:tab w:val="clear" w:pos="3686"/>
          <w:tab w:val="left" w:pos="720"/>
        </w:tabs>
      </w:pPr>
    </w:p>
    <w:p w14:paraId="4CF2302E" w14:textId="77777777" w:rsidR="00A51C6E" w:rsidRPr="000B3F60" w:rsidRDefault="00A51C6E" w:rsidP="00A51C6E">
      <w:pPr>
        <w:tabs>
          <w:tab w:val="clear" w:pos="567"/>
          <w:tab w:val="clear" w:pos="3686"/>
          <w:tab w:val="left" w:pos="720"/>
        </w:tabs>
        <w:rPr>
          <w:i/>
          <w:color w:val="FF0000"/>
        </w:rPr>
      </w:pPr>
      <w:r w:rsidRPr="000B3F60">
        <w:rPr>
          <w:i/>
          <w:color w:val="FF0000"/>
        </w:rPr>
        <w:t>Avtal får inte tecknas innan den s.k. avtalsspärren har löpt ut. Spärren gäller i minst tio dagar om tilldelningsbeslutet skickas ut elektroniskt (</w:t>
      </w:r>
      <w:proofErr w:type="gramStart"/>
      <w:r w:rsidRPr="000B3F60">
        <w:rPr>
          <w:i/>
          <w:color w:val="FF0000"/>
        </w:rPr>
        <w:t>t.ex.</w:t>
      </w:r>
      <w:proofErr w:type="gramEnd"/>
      <w:r w:rsidRPr="000B3F60">
        <w:rPr>
          <w:i/>
          <w:color w:val="FF0000"/>
        </w:rPr>
        <w:t xml:space="preserve"> med e-post). Om det meddelas på annat sätt (</w:t>
      </w:r>
      <w:proofErr w:type="gramStart"/>
      <w:r w:rsidRPr="000B3F60">
        <w:rPr>
          <w:i/>
          <w:color w:val="FF0000"/>
        </w:rPr>
        <w:t>t.ex.</w:t>
      </w:r>
      <w:proofErr w:type="gramEnd"/>
      <w:r w:rsidRPr="000B3F60">
        <w:rPr>
          <w:i/>
          <w:color w:val="FF0000"/>
        </w:rPr>
        <w:t xml:space="preserve"> med traditionellt brev), eller både elektroniskt och på annat sätt, gäller avtalsspärren i minst 15 dagar. Denna ger andra anbudsgivare än den som vunnit möjlighet att granska upphandlingen och begära en överprövning om något fel upptäcks. Avtalsspärren räknas från </w:t>
      </w:r>
      <w:r w:rsidRPr="000B3F60">
        <w:rPr>
          <w:i/>
          <w:color w:val="FF0000"/>
        </w:rPr>
        <w:lastRenderedPageBreak/>
        <w:t xml:space="preserve">och med dagen efter att meddelandet om tilldelningsbeslut har skickats. Om en leverantör begär överprövning innan den gällande avtalsspärren löpt ut, börjar en förlängd avtalsspärr att gälla automatiskt. Den förlängda avtalsspärren gäller under målets handläggning </w:t>
      </w:r>
      <w:r>
        <w:rPr>
          <w:i/>
          <w:color w:val="FF0000"/>
        </w:rPr>
        <w:t xml:space="preserve">i förvaltningsrätten </w:t>
      </w:r>
      <w:r w:rsidRPr="000B3F60">
        <w:rPr>
          <w:i/>
          <w:color w:val="FF0000"/>
        </w:rPr>
        <w:t xml:space="preserve">och upphör att gälla tio dagar efter att </w:t>
      </w:r>
      <w:r>
        <w:rPr>
          <w:i/>
          <w:color w:val="FF0000"/>
        </w:rPr>
        <w:t>de</w:t>
      </w:r>
      <w:r w:rsidRPr="000B3F60">
        <w:rPr>
          <w:i/>
          <w:color w:val="FF0000"/>
        </w:rPr>
        <w:t xml:space="preserve"> avgjort målet. När ett upphandlingskontrakt är tecknat av båda parter är upphandlingen avslutad. Efter den tidpunkten kan förvaltningsrätten inte längre pröva en ansökan om överprövning </w:t>
      </w:r>
      <w:r>
        <w:rPr>
          <w:i/>
          <w:color w:val="FF0000"/>
        </w:rPr>
        <w:t xml:space="preserve">av upphandlingen </w:t>
      </w:r>
      <w:r w:rsidRPr="000B3F60">
        <w:rPr>
          <w:i/>
          <w:color w:val="FF0000"/>
        </w:rPr>
        <w:t xml:space="preserve">och en anbudsgivare som anser sig ha lidit skada kan endast föra talan om skadestånd mot den upphandlande myndigheten vid tingsrätt. Talan ska väckas inom ett år från den tidpunkt då upphandlingskontrakt slöts.  </w:t>
      </w:r>
    </w:p>
    <w:p w14:paraId="022F420A" w14:textId="77777777" w:rsidR="00A51C6E" w:rsidRPr="000B3F60" w:rsidRDefault="00A51C6E" w:rsidP="00A51C6E">
      <w:pPr>
        <w:tabs>
          <w:tab w:val="clear" w:pos="567"/>
          <w:tab w:val="clear" w:pos="3686"/>
          <w:tab w:val="left" w:pos="720"/>
        </w:tabs>
        <w:rPr>
          <w:i/>
          <w:color w:val="FF0000"/>
        </w:rPr>
      </w:pPr>
    </w:p>
    <w:p w14:paraId="6A051E45" w14:textId="77777777" w:rsidR="00053AA7" w:rsidRDefault="00053AA7" w:rsidP="00053AA7">
      <w:pPr>
        <w:tabs>
          <w:tab w:val="clear" w:pos="567"/>
          <w:tab w:val="clear" w:pos="3686"/>
          <w:tab w:val="left" w:pos="720"/>
        </w:tabs>
        <w:rPr>
          <w:i/>
          <w:color w:val="FF0000"/>
        </w:rPr>
      </w:pPr>
    </w:p>
    <w:p w14:paraId="61673673" w14:textId="361E02D8" w:rsidR="00053AA7" w:rsidRPr="00E71A40" w:rsidRDefault="00053AA7" w:rsidP="00FD3422">
      <w:pPr>
        <w:pStyle w:val="Rubrik1"/>
      </w:pPr>
      <w:r>
        <w:br w:type="page"/>
      </w:r>
      <w:bookmarkStart w:id="167" w:name="_Toc153937241"/>
      <w:bookmarkStart w:id="168" w:name="_Toc73380076"/>
      <w:r w:rsidRPr="00E71A40">
        <w:lastRenderedPageBreak/>
        <w:t>kravspecifikation</w:t>
      </w:r>
      <w:bookmarkEnd w:id="143"/>
      <w:bookmarkEnd w:id="144"/>
      <w:bookmarkEnd w:id="145"/>
      <w:bookmarkEnd w:id="167"/>
      <w:bookmarkEnd w:id="168"/>
      <w:r w:rsidRPr="00E71A40">
        <w:t xml:space="preserve"> </w:t>
      </w:r>
    </w:p>
    <w:p w14:paraId="4FA0D482" w14:textId="2739DEA3" w:rsidR="00053AA7" w:rsidRDefault="00053AA7" w:rsidP="00FD3422">
      <w:pPr>
        <w:pStyle w:val="Rubrik2"/>
      </w:pPr>
      <w:bookmarkStart w:id="169" w:name="_Toc153775389"/>
      <w:bookmarkStart w:id="170" w:name="_Toc153779431"/>
      <w:bookmarkStart w:id="171" w:name="_Toc153937242"/>
      <w:bookmarkStart w:id="172" w:name="_Toc73380077"/>
      <w:r>
        <w:t>Allmänna krav</w:t>
      </w:r>
      <w:bookmarkEnd w:id="169"/>
      <w:bookmarkEnd w:id="170"/>
      <w:bookmarkEnd w:id="171"/>
      <w:bookmarkEnd w:id="172"/>
    </w:p>
    <w:p w14:paraId="68056D4B" w14:textId="77777777" w:rsidR="00053AA7" w:rsidRDefault="00053AA7" w:rsidP="00053AA7">
      <w:pPr>
        <w:tabs>
          <w:tab w:val="clear" w:pos="567"/>
          <w:tab w:val="clear" w:pos="3686"/>
          <w:tab w:val="left" w:pos="720"/>
        </w:tabs>
      </w:pPr>
      <w:r>
        <w:t xml:space="preserve">Vid avtalets start ska alla krav under </w:t>
      </w:r>
      <w:r>
        <w:rPr>
          <w:color w:val="auto"/>
        </w:rPr>
        <w:t xml:space="preserve">kapitel </w:t>
      </w:r>
      <w:r w:rsidRPr="00BA745D">
        <w:rPr>
          <w:color w:val="auto"/>
        </w:rPr>
        <w:t>5</w:t>
      </w:r>
      <w:r w:rsidRPr="00615B8B">
        <w:rPr>
          <w:color w:val="auto"/>
        </w:rPr>
        <w:t xml:space="preserve"> </w:t>
      </w:r>
      <w:r>
        <w:t>vara uppfyllda eller kunna uppfyllas.</w:t>
      </w:r>
    </w:p>
    <w:p w14:paraId="333ECFEE" w14:textId="77777777" w:rsidR="00053AA7" w:rsidRDefault="00053AA7" w:rsidP="00053AA7">
      <w:pPr>
        <w:tabs>
          <w:tab w:val="clear" w:pos="567"/>
          <w:tab w:val="clear" w:pos="3686"/>
          <w:tab w:val="left" w:pos="720"/>
        </w:tabs>
      </w:pPr>
    </w:p>
    <w:p w14:paraId="0BBBB6B4" w14:textId="4BF3D3C3" w:rsidR="00053AA7" w:rsidRPr="00BA7FD7" w:rsidRDefault="00053AA7" w:rsidP="00053AA7">
      <w:pPr>
        <w:tabs>
          <w:tab w:val="clear" w:pos="567"/>
          <w:tab w:val="clear" w:pos="3686"/>
          <w:tab w:val="left" w:pos="720"/>
        </w:tabs>
      </w:pPr>
      <w:r>
        <w:t xml:space="preserve">Samtliga krav som specificeras nedan ska ingå i </w:t>
      </w:r>
      <w:r w:rsidR="00A51C6E">
        <w:t>uppdraget</w:t>
      </w:r>
      <w:r>
        <w:t xml:space="preserve"> och utföras inom ramen för </w:t>
      </w:r>
      <w:r w:rsidRPr="00BA7FD7">
        <w:t>ersättningar enligt</w:t>
      </w:r>
      <w:r w:rsidR="00917BAD">
        <w:t xml:space="preserve"> à-pris</w:t>
      </w:r>
      <w:r w:rsidRPr="00BA7FD7">
        <w:t>listan, om inte annat anges.</w:t>
      </w:r>
    </w:p>
    <w:p w14:paraId="3B5CD7AE" w14:textId="77777777" w:rsidR="00053AA7" w:rsidRPr="00BA7FD7" w:rsidRDefault="00053AA7" w:rsidP="00053AA7">
      <w:pPr>
        <w:tabs>
          <w:tab w:val="clear" w:pos="567"/>
          <w:tab w:val="clear" w:pos="3686"/>
          <w:tab w:val="left" w:pos="720"/>
        </w:tabs>
      </w:pPr>
    </w:p>
    <w:p w14:paraId="73CB0234" w14:textId="77777777" w:rsidR="00053AA7" w:rsidRPr="00BA7FD7" w:rsidRDefault="00053AA7" w:rsidP="00053AA7">
      <w:pPr>
        <w:tabs>
          <w:tab w:val="clear" w:pos="0"/>
          <w:tab w:val="clear" w:pos="567"/>
          <w:tab w:val="clear" w:pos="3686"/>
          <w:tab w:val="clear" w:pos="7371"/>
        </w:tabs>
        <w:autoSpaceDE w:val="0"/>
        <w:autoSpaceDN w:val="0"/>
        <w:adjustRightInd w:val="0"/>
        <w:rPr>
          <w:color w:val="auto"/>
        </w:rPr>
      </w:pPr>
      <w:r>
        <w:rPr>
          <w:color w:val="auto"/>
        </w:rPr>
        <w:t>Leverantör</w:t>
      </w:r>
      <w:r w:rsidRPr="00BA7FD7">
        <w:rPr>
          <w:color w:val="auto"/>
        </w:rPr>
        <w:t xml:space="preserve">en är skyldig att underkasta sig den kontroll samt följa de direktiv som beställaren anger. Beställaren har rätt att ta in externa företag för att utföra kontroll av </w:t>
      </w:r>
      <w:r>
        <w:rPr>
          <w:color w:val="auto"/>
        </w:rPr>
        <w:t>leverantör</w:t>
      </w:r>
      <w:r w:rsidRPr="00BA7FD7">
        <w:rPr>
          <w:color w:val="auto"/>
        </w:rPr>
        <w:t xml:space="preserve">en utifrån de krav som ställs i </w:t>
      </w:r>
      <w:r w:rsidR="00A51C6E">
        <w:rPr>
          <w:color w:val="auto"/>
        </w:rPr>
        <w:t>upphandlingsdokumentet</w:t>
      </w:r>
      <w:r w:rsidRPr="00BA7FD7">
        <w:rPr>
          <w:color w:val="auto"/>
        </w:rPr>
        <w:t xml:space="preserve"> och avtalet. </w:t>
      </w:r>
    </w:p>
    <w:p w14:paraId="4E20767B" w14:textId="77777777" w:rsidR="00053AA7" w:rsidRDefault="00053AA7" w:rsidP="00053AA7">
      <w:pPr>
        <w:tabs>
          <w:tab w:val="clear" w:pos="567"/>
          <w:tab w:val="clear" w:pos="3686"/>
        </w:tabs>
      </w:pPr>
    </w:p>
    <w:p w14:paraId="4E6E349C" w14:textId="77777777" w:rsidR="00053AA7" w:rsidRDefault="00053AA7" w:rsidP="00FD3422">
      <w:pPr>
        <w:pStyle w:val="Rubrik2"/>
      </w:pPr>
      <w:bookmarkStart w:id="173" w:name="_Toc286161382"/>
      <w:bookmarkStart w:id="174" w:name="_Toc287293612"/>
      <w:bookmarkStart w:id="175" w:name="_Toc286161387"/>
      <w:bookmarkStart w:id="176" w:name="_Toc287293617"/>
      <w:bookmarkStart w:id="177" w:name="_Toc153775401"/>
      <w:bookmarkStart w:id="178" w:name="_Toc153779443"/>
      <w:bookmarkStart w:id="179" w:name="_Toc153937254"/>
      <w:bookmarkStart w:id="180" w:name="_Toc73380078"/>
      <w:bookmarkEnd w:id="173"/>
      <w:bookmarkEnd w:id="174"/>
      <w:bookmarkEnd w:id="175"/>
      <w:bookmarkEnd w:id="176"/>
      <w:r w:rsidRPr="00257B1E">
        <w:t>Kvalitet</w:t>
      </w:r>
      <w:r>
        <w:t xml:space="preserve"> och </w:t>
      </w:r>
      <w:r w:rsidRPr="00257B1E">
        <w:t>milj</w:t>
      </w:r>
      <w:bookmarkEnd w:id="177"/>
      <w:bookmarkEnd w:id="178"/>
      <w:bookmarkEnd w:id="179"/>
      <w:r>
        <w:t>ö</w:t>
      </w:r>
      <w:bookmarkEnd w:id="180"/>
    </w:p>
    <w:p w14:paraId="74E51C09" w14:textId="77777777" w:rsidR="00053AA7" w:rsidRDefault="00053AA7" w:rsidP="00053AA7">
      <w:pPr>
        <w:tabs>
          <w:tab w:val="clear" w:pos="567"/>
          <w:tab w:val="clear" w:pos="3686"/>
          <w:tab w:val="left" w:pos="720"/>
        </w:tabs>
      </w:pPr>
      <w:r>
        <w:t>Leverantör</w:t>
      </w:r>
      <w:r w:rsidRPr="005D7D6E">
        <w:t xml:space="preserve">en ska bedriva ett aktivt </w:t>
      </w:r>
      <w:r>
        <w:t xml:space="preserve">kvalitets- och </w:t>
      </w:r>
      <w:r w:rsidRPr="005D7D6E">
        <w:t xml:space="preserve">miljöarbete. Miljöbelastningen i uppdraget ska vara så låg som möjligt. </w:t>
      </w:r>
      <w:r w:rsidRPr="005D7D6E">
        <w:rPr>
          <w:color w:val="auto"/>
        </w:rPr>
        <w:t>Mil</w:t>
      </w:r>
      <w:r w:rsidRPr="005D7D6E">
        <w:t>jöpolicy som är känd och förankrad i hela organisationen ska finnas och följas upp en gång per år.</w:t>
      </w:r>
      <w:r>
        <w:t xml:space="preserve"> </w:t>
      </w:r>
      <w:r w:rsidRPr="00BB70E2">
        <w:t>Uppföljningen ska</w:t>
      </w:r>
      <w:r w:rsidR="00C730DB">
        <w:t>,</w:t>
      </w:r>
      <w:r w:rsidRPr="00BB70E2">
        <w:t xml:space="preserve"> </w:t>
      </w:r>
      <w:r w:rsidR="00C730DB">
        <w:t xml:space="preserve">efter begäraran, </w:t>
      </w:r>
      <w:r w:rsidRPr="00C730DB">
        <w:rPr>
          <w:color w:val="0000FF"/>
        </w:rPr>
        <w:t>årligen</w:t>
      </w:r>
      <w:r w:rsidRPr="00BB70E2">
        <w:t xml:space="preserve"> </w:t>
      </w:r>
      <w:r w:rsidRPr="004F142C">
        <w:t>redovisas skriftligt till beställaren</w:t>
      </w:r>
      <w:r>
        <w:t>.</w:t>
      </w:r>
    </w:p>
    <w:p w14:paraId="2FB6AE50" w14:textId="77777777" w:rsidR="005C64FA" w:rsidRPr="005C64FA" w:rsidRDefault="005C64FA" w:rsidP="00053AA7"/>
    <w:p w14:paraId="0E4A124D" w14:textId="582C3597" w:rsidR="00053AA7" w:rsidRDefault="00053AA7" w:rsidP="00FD3422">
      <w:pPr>
        <w:pStyle w:val="Rubrik2"/>
      </w:pPr>
      <w:bookmarkStart w:id="181" w:name="_Toc73380079"/>
      <w:r>
        <w:t xml:space="preserve">Krav på </w:t>
      </w:r>
      <w:r w:rsidR="00F037B9">
        <w:t>produkten</w:t>
      </w:r>
      <w:bookmarkEnd w:id="181"/>
    </w:p>
    <w:p w14:paraId="4AACC247" w14:textId="126274E9" w:rsidR="00B32E0A" w:rsidRPr="008C040F" w:rsidRDefault="00053AA7" w:rsidP="00053AA7">
      <w:pPr>
        <w:rPr>
          <w:i/>
          <w:color w:val="FF0000"/>
        </w:rPr>
      </w:pPr>
      <w:r w:rsidRPr="008C040F">
        <w:rPr>
          <w:i/>
          <w:color w:val="FF0000"/>
        </w:rPr>
        <w:t>Ange vilka produkter som ingår i förfrågan</w:t>
      </w:r>
      <w:r w:rsidR="00B32E0A">
        <w:rPr>
          <w:i/>
          <w:color w:val="FF0000"/>
        </w:rPr>
        <w:t xml:space="preserve">, utifrån valt insamlingssystem och vald </w:t>
      </w:r>
      <w:r w:rsidR="00630E0D">
        <w:rPr>
          <w:i/>
          <w:color w:val="FF0000"/>
        </w:rPr>
        <w:t>behandlings</w:t>
      </w:r>
      <w:r w:rsidR="00B32E0A">
        <w:rPr>
          <w:i/>
          <w:color w:val="FF0000"/>
        </w:rPr>
        <w:t>anläggning.</w:t>
      </w:r>
    </w:p>
    <w:p w14:paraId="60A6015F" w14:textId="77777777" w:rsidR="00053AA7" w:rsidRDefault="00053AA7" w:rsidP="00053AA7"/>
    <w:p w14:paraId="5B8F82B6" w14:textId="77777777" w:rsidR="00053AA7" w:rsidRDefault="00053AA7" w:rsidP="00053AA7">
      <w:r>
        <w:t xml:space="preserve">Följande påsar och </w:t>
      </w:r>
      <w:proofErr w:type="spellStart"/>
      <w:r>
        <w:t>påshållare</w:t>
      </w:r>
      <w:proofErr w:type="spellEnd"/>
      <w:r>
        <w:t xml:space="preserve"> med åtföljande krav gäller i denna förfrågan:</w:t>
      </w:r>
    </w:p>
    <w:p w14:paraId="2B965ADB" w14:textId="77777777" w:rsidR="00053AA7" w:rsidRDefault="00053AA7" w:rsidP="00053AA7"/>
    <w:p w14:paraId="42285C20" w14:textId="7F3DEFFA" w:rsidR="00053AA7" w:rsidRDefault="00053AA7" w:rsidP="00557F21">
      <w:pPr>
        <w:pStyle w:val="Rubrik3"/>
      </w:pPr>
      <w:bookmarkStart w:id="182" w:name="_Ref69738769"/>
      <w:bookmarkStart w:id="183" w:name="_Toc73380080"/>
      <w:r w:rsidRPr="002C6BCF">
        <w:t>Papperspåsar för</w:t>
      </w:r>
      <w:r>
        <w:t xml:space="preserve"> hushåll</w:t>
      </w:r>
      <w:bookmarkEnd w:id="182"/>
      <w:bookmarkEnd w:id="183"/>
    </w:p>
    <w:p w14:paraId="062C52B8" w14:textId="1629BA11" w:rsidR="001D3E91" w:rsidRPr="00C55FCF" w:rsidRDefault="001D3E91" w:rsidP="00CE0E69">
      <w:pPr>
        <w:numPr>
          <w:ilvl w:val="0"/>
          <w:numId w:val="34"/>
        </w:numPr>
        <w:rPr>
          <w:color w:val="auto"/>
        </w:rPr>
      </w:pPr>
      <w:r w:rsidRPr="00F16F26">
        <w:t xml:space="preserve">Påsen ska vara avsedd för </w:t>
      </w:r>
      <w:r>
        <w:rPr>
          <w:color w:val="0000FF"/>
        </w:rPr>
        <w:t>rö</w:t>
      </w:r>
      <w:r w:rsidRPr="00F16F26">
        <w:rPr>
          <w:color w:val="0000FF"/>
        </w:rPr>
        <w:t>tning eller kompostering.</w:t>
      </w:r>
    </w:p>
    <w:p w14:paraId="59D3CD14" w14:textId="2732CD3D" w:rsidR="00C55FCF" w:rsidRPr="00404553" w:rsidRDefault="00C55FCF" w:rsidP="00CE0E69">
      <w:pPr>
        <w:numPr>
          <w:ilvl w:val="0"/>
          <w:numId w:val="34"/>
        </w:numPr>
        <w:rPr>
          <w:color w:val="auto"/>
        </w:rPr>
      </w:pPr>
      <w:r w:rsidRPr="00404553">
        <w:rPr>
          <w:color w:val="auto"/>
        </w:rPr>
        <w:t xml:space="preserve">Påsen ska </w:t>
      </w:r>
      <w:r w:rsidR="00D84D3B" w:rsidRPr="00404553">
        <w:rPr>
          <w:color w:val="auto"/>
        </w:rPr>
        <w:t>vara biologiskt nedbrytbar.</w:t>
      </w:r>
    </w:p>
    <w:p w14:paraId="5E1B6475" w14:textId="77C015C7" w:rsidR="00674FF3" w:rsidRPr="002F7080" w:rsidRDefault="00674FF3" w:rsidP="00674FF3">
      <w:pPr>
        <w:numPr>
          <w:ilvl w:val="0"/>
          <w:numId w:val="34"/>
        </w:numPr>
        <w:ind w:left="567" w:hanging="207"/>
        <w:rPr>
          <w:color w:val="0000FF"/>
        </w:rPr>
      </w:pPr>
      <w:r w:rsidRPr="00CE0E69">
        <w:rPr>
          <w:color w:val="auto"/>
        </w:rPr>
        <w:t>Påsen ska ha måtten</w:t>
      </w:r>
      <w:r w:rsidRPr="002F7080">
        <w:rPr>
          <w:color w:val="0000FF"/>
        </w:rPr>
        <w:t xml:space="preserve"> ca 200 x 150 mm och höjd ca 360 mm (om planpåse) alternativt ca 200 x 140 mm och höjd ca 300 mm (om SOS-påse). </w:t>
      </w:r>
    </w:p>
    <w:p w14:paraId="34EF6B25" w14:textId="3EA8D243" w:rsidR="00053AA7" w:rsidRDefault="002D706A" w:rsidP="00053AA7">
      <w:pPr>
        <w:numPr>
          <w:ilvl w:val="0"/>
          <w:numId w:val="34"/>
        </w:numPr>
        <w:ind w:left="567" w:hanging="207"/>
      </w:pPr>
      <w:r>
        <w:t>Påsen s</w:t>
      </w:r>
      <w:r w:rsidR="00053AA7">
        <w:t>ka bestå av vattenavvisande,</w:t>
      </w:r>
      <w:r w:rsidR="00053AA7" w:rsidRPr="008C040F">
        <w:t xml:space="preserve"> </w:t>
      </w:r>
      <w:r w:rsidR="00053AA7">
        <w:t>högtöjbart, våtstarkt kraftpapper. Påsen ska vid normal hantering släppa igenom fukt, men inte vätska.</w:t>
      </w:r>
    </w:p>
    <w:p w14:paraId="4FA88FE1" w14:textId="1A24AE4A" w:rsidR="002D706A" w:rsidRPr="00003627" w:rsidRDefault="002D706A" w:rsidP="002D706A">
      <w:pPr>
        <w:numPr>
          <w:ilvl w:val="0"/>
          <w:numId w:val="34"/>
        </w:numPr>
      </w:pPr>
      <w:r>
        <w:t>P</w:t>
      </w:r>
      <w:r w:rsidRPr="00003627">
        <w:t>app</w:t>
      </w:r>
      <w:r>
        <w:t>ret</w:t>
      </w:r>
      <w:r w:rsidRPr="00003627">
        <w:t xml:space="preserve"> ska minst </w:t>
      </w:r>
      <w:r>
        <w:t xml:space="preserve">vara av tjockleken </w:t>
      </w:r>
      <w:r w:rsidRPr="00003627">
        <w:rPr>
          <w:color w:val="0000FF"/>
        </w:rPr>
        <w:t>70</w:t>
      </w:r>
      <w:r w:rsidRPr="00003627">
        <w:t xml:space="preserve"> g/m</w:t>
      </w:r>
      <w:r w:rsidRPr="00003627">
        <w:rPr>
          <w:vertAlign w:val="superscript"/>
        </w:rPr>
        <w:t>2</w:t>
      </w:r>
      <w:r w:rsidRPr="00003627">
        <w:t>.</w:t>
      </w:r>
    </w:p>
    <w:p w14:paraId="53DDC2E5" w14:textId="6D973CCA" w:rsidR="00053AA7" w:rsidRDefault="00053AA7" w:rsidP="00053AA7">
      <w:pPr>
        <w:numPr>
          <w:ilvl w:val="0"/>
          <w:numId w:val="34"/>
        </w:numPr>
        <w:ind w:left="567" w:hanging="207"/>
      </w:pPr>
      <w:r w:rsidRPr="00025EBD">
        <w:t>Påsen ska hålla för normal hantering i kök under minst tre dygn och ska sedan hålla för transport (</w:t>
      </w:r>
      <w:r>
        <w:t xml:space="preserve">det </w:t>
      </w:r>
      <w:r w:rsidRPr="00025EBD">
        <w:t>förutsätts</w:t>
      </w:r>
      <w:r>
        <w:t xml:space="preserve"> att påsen</w:t>
      </w:r>
      <w:r w:rsidRPr="00025EBD">
        <w:t xml:space="preserve"> bärs i påsens överkant) från kök till matavfallskärl utan att påsen eller fogarna går sönder.</w:t>
      </w:r>
    </w:p>
    <w:p w14:paraId="13634429" w14:textId="1A3DC896" w:rsidR="00847944" w:rsidRPr="00025EBD" w:rsidRDefault="00847944">
      <w:pPr>
        <w:numPr>
          <w:ilvl w:val="0"/>
          <w:numId w:val="34"/>
        </w:numPr>
        <w:ind w:left="567" w:hanging="207"/>
      </w:pPr>
      <w:r>
        <w:t xml:space="preserve">Påsen ska fungera väl tillsammans med de ventilerade </w:t>
      </w:r>
      <w:proofErr w:type="spellStart"/>
      <w:r>
        <w:t>påshållare</w:t>
      </w:r>
      <w:proofErr w:type="spellEnd"/>
      <w:r>
        <w:t xml:space="preserve"> som förekommer på marknaden och som ingår i detta uppdrag enligt </w:t>
      </w:r>
      <w:r>
        <w:fldChar w:fldCharType="begin"/>
      </w:r>
      <w:r>
        <w:instrText xml:space="preserve"> REF _Ref65154872 \r \h </w:instrText>
      </w:r>
      <w:r>
        <w:fldChar w:fldCharType="separate"/>
      </w:r>
      <w:r>
        <w:t>5.5</w:t>
      </w:r>
      <w:r>
        <w:fldChar w:fldCharType="end"/>
      </w:r>
      <w:r>
        <w:t>.</w:t>
      </w:r>
    </w:p>
    <w:p w14:paraId="7D8AAE78" w14:textId="7395CF15" w:rsidR="00053AA7" w:rsidRDefault="00053AA7" w:rsidP="00053AA7">
      <w:pPr>
        <w:numPr>
          <w:ilvl w:val="0"/>
          <w:numId w:val="34"/>
        </w:numPr>
        <w:ind w:left="567" w:hanging="207"/>
      </w:pPr>
      <w:r>
        <w:t>Påsen ska kunna förses med tryck i en färg in- och utvändigt enligt beställarens önskemål.</w:t>
      </w:r>
    </w:p>
    <w:p w14:paraId="1DE71890" w14:textId="33FB0340" w:rsidR="002D706A" w:rsidRPr="00C11950" w:rsidRDefault="002D706A" w:rsidP="002D706A">
      <w:pPr>
        <w:numPr>
          <w:ilvl w:val="0"/>
          <w:numId w:val="34"/>
        </w:numPr>
        <w:rPr>
          <w:color w:val="0000FF"/>
        </w:rPr>
      </w:pPr>
      <w:r w:rsidRPr="00C11950">
        <w:rPr>
          <w:color w:val="0000FF"/>
        </w:rPr>
        <w:t xml:space="preserve">Påsen ska vara förslutningsbar </w:t>
      </w:r>
      <w:r>
        <w:rPr>
          <w:color w:val="0000FF"/>
        </w:rPr>
        <w:t xml:space="preserve">med </w:t>
      </w:r>
      <w:r w:rsidRPr="00C11950">
        <w:rPr>
          <w:color w:val="0000FF"/>
        </w:rPr>
        <w:t>så kallat ”påslås".</w:t>
      </w:r>
    </w:p>
    <w:p w14:paraId="0F817124" w14:textId="77777777" w:rsidR="002D706A" w:rsidRDefault="002D706A" w:rsidP="00CE0E69">
      <w:pPr>
        <w:ind w:left="567"/>
      </w:pPr>
    </w:p>
    <w:p w14:paraId="54A0A020" w14:textId="77777777" w:rsidR="004B3F24" w:rsidRPr="00B47754" w:rsidRDefault="004B3F24" w:rsidP="004B3F24">
      <w:pPr>
        <w:tabs>
          <w:tab w:val="clear" w:pos="567"/>
        </w:tabs>
        <w:rPr>
          <w:i/>
          <w:color w:val="FF0000"/>
        </w:rPr>
      </w:pPr>
      <w:r w:rsidRPr="00B47754">
        <w:rPr>
          <w:i/>
          <w:color w:val="FF0000"/>
        </w:rPr>
        <w:t xml:space="preserve">Kompletterande krav om matavfallet ska behandlas genom </w:t>
      </w:r>
      <w:r w:rsidRPr="00B47754">
        <w:rPr>
          <w:b/>
          <w:bCs/>
          <w:i/>
          <w:color w:val="FF0000"/>
        </w:rPr>
        <w:t>rötning</w:t>
      </w:r>
      <w:r w:rsidRPr="00B47754">
        <w:rPr>
          <w:i/>
          <w:color w:val="FF0000"/>
        </w:rPr>
        <w:t xml:space="preserve"> i en biogasanläggning som producerar biogödsel certifierad enligt SPCR 120:</w:t>
      </w:r>
    </w:p>
    <w:p w14:paraId="138EC8F2" w14:textId="44C219EB" w:rsidR="001620F1" w:rsidRDefault="00003627" w:rsidP="001620F1">
      <w:pPr>
        <w:numPr>
          <w:ilvl w:val="0"/>
          <w:numId w:val="34"/>
        </w:numPr>
        <w:ind w:left="567" w:hanging="207"/>
        <w:rPr>
          <w:color w:val="0000FF"/>
          <w:highlight w:val="green"/>
        </w:rPr>
      </w:pPr>
      <w:bookmarkStart w:id="184" w:name="_Hlk63869561"/>
      <w:r w:rsidRPr="001620F1">
        <w:rPr>
          <w:color w:val="0000FF"/>
          <w:highlight w:val="green"/>
        </w:rPr>
        <w:t>P</w:t>
      </w:r>
      <w:r w:rsidR="00955E27" w:rsidRPr="001620F1">
        <w:rPr>
          <w:color w:val="0000FF"/>
          <w:highlight w:val="green"/>
        </w:rPr>
        <w:t>åse</w:t>
      </w:r>
      <w:r w:rsidRPr="001620F1">
        <w:rPr>
          <w:color w:val="0000FF"/>
          <w:highlight w:val="green"/>
        </w:rPr>
        <w:t>n</w:t>
      </w:r>
      <w:r w:rsidR="00157B1A" w:rsidRPr="001620F1">
        <w:rPr>
          <w:color w:val="0000FF"/>
          <w:highlight w:val="green"/>
        </w:rPr>
        <w:t xml:space="preserve"> som helhet (in- och utsida inklusive lim och tryckfärg)</w:t>
      </w:r>
      <w:r w:rsidR="00955E27" w:rsidRPr="001620F1">
        <w:rPr>
          <w:color w:val="0000FF"/>
          <w:highlight w:val="green"/>
        </w:rPr>
        <w:t xml:space="preserve"> ska vara utvärderad för kontakt med livsmedel </w:t>
      </w:r>
      <w:r w:rsidR="00216C41" w:rsidRPr="001620F1">
        <w:rPr>
          <w:color w:val="0000FF"/>
          <w:highlight w:val="green"/>
        </w:rPr>
        <w:t>enligt (EC) No 1935/2004</w:t>
      </w:r>
      <w:r w:rsidR="001620F1" w:rsidRPr="001620F1">
        <w:rPr>
          <w:color w:val="0000FF"/>
          <w:highlight w:val="green"/>
        </w:rPr>
        <w:t xml:space="preserve">. Utvärderingen ska ske enligt metod för kontakt med sura livsmedel i rumstemperatur under max 30 dagar. Utvärderingen för kontakt med livsmedel ska vara verifierad av en väl etablerad </w:t>
      </w:r>
      <w:proofErr w:type="spellStart"/>
      <w:r w:rsidR="001620F1" w:rsidRPr="001620F1">
        <w:rPr>
          <w:color w:val="0000FF"/>
          <w:highlight w:val="green"/>
        </w:rPr>
        <w:t>tredjepart</w:t>
      </w:r>
      <w:proofErr w:type="spellEnd"/>
      <w:r w:rsidR="001620F1" w:rsidRPr="001620F1">
        <w:rPr>
          <w:color w:val="0000FF"/>
          <w:highlight w:val="green"/>
        </w:rPr>
        <w:t xml:space="preserve"> genom exempelvis Normpackcertifikat, </w:t>
      </w:r>
      <w:proofErr w:type="spellStart"/>
      <w:r w:rsidR="001620F1" w:rsidRPr="001620F1">
        <w:rPr>
          <w:color w:val="0000FF"/>
          <w:highlight w:val="green"/>
        </w:rPr>
        <w:t>ISEGA</w:t>
      </w:r>
      <w:proofErr w:type="spellEnd"/>
      <w:r w:rsidR="001620F1" w:rsidRPr="001620F1">
        <w:rPr>
          <w:color w:val="0000FF"/>
          <w:highlight w:val="green"/>
        </w:rPr>
        <w:t xml:space="preserve"> eller liknande, vilket bifogas anbudet.</w:t>
      </w:r>
    </w:p>
    <w:p w14:paraId="467B0D7E" w14:textId="77777777" w:rsidR="003D5C7C" w:rsidRDefault="003D5C7C" w:rsidP="003D5C7C">
      <w:pPr>
        <w:ind w:left="567"/>
        <w:rPr>
          <w:color w:val="0000FF"/>
          <w:highlight w:val="green"/>
        </w:rPr>
      </w:pPr>
    </w:p>
    <w:p w14:paraId="6FE29B5C" w14:textId="5141C87F" w:rsidR="00DF6037" w:rsidRPr="001620F1" w:rsidRDefault="003D5C7C" w:rsidP="00DF6037">
      <w:pPr>
        <w:ind w:left="360"/>
        <w:rPr>
          <w:color w:val="0000FF"/>
          <w:highlight w:val="green"/>
        </w:rPr>
      </w:pPr>
      <w:r>
        <w:rPr>
          <w:color w:val="0000FF"/>
          <w:highlight w:val="green"/>
        </w:rPr>
        <w:t>A</w:t>
      </w:r>
      <w:r w:rsidR="00DF6037">
        <w:rPr>
          <w:color w:val="0000FF"/>
          <w:highlight w:val="green"/>
        </w:rPr>
        <w:t>lternativt</w:t>
      </w:r>
      <w:r>
        <w:rPr>
          <w:color w:val="0000FF"/>
          <w:highlight w:val="green"/>
        </w:rPr>
        <w:t>:</w:t>
      </w:r>
    </w:p>
    <w:bookmarkEnd w:id="184"/>
    <w:p w14:paraId="6F85839F" w14:textId="3E029D35" w:rsidR="006F0087" w:rsidRDefault="006F0087" w:rsidP="006F0087">
      <w:pPr>
        <w:numPr>
          <w:ilvl w:val="0"/>
          <w:numId w:val="34"/>
        </w:numPr>
        <w:ind w:left="567" w:hanging="207"/>
        <w:rPr>
          <w:color w:val="0000FF"/>
          <w:highlight w:val="yellow"/>
        </w:rPr>
      </w:pPr>
      <w:r w:rsidRPr="00395E29">
        <w:rPr>
          <w:color w:val="0000FF"/>
          <w:highlight w:val="yellow"/>
        </w:rPr>
        <w:lastRenderedPageBreak/>
        <w:t>Påsen som helhet (in- och utsida inklusive lim och tryckfärg) ska uppfylla kraven enligt SS-EN 13432. Certifikat från ackrediterat test-/provtagningsinstitut som omfattar alla beståndsdelar i påsen ska bifogas anbudet.</w:t>
      </w:r>
    </w:p>
    <w:p w14:paraId="0555C722" w14:textId="46C524C4" w:rsidR="001620F1" w:rsidRDefault="001620F1" w:rsidP="001620F1">
      <w:pPr>
        <w:rPr>
          <w:color w:val="0000FF"/>
          <w:highlight w:val="yellow"/>
        </w:rPr>
      </w:pPr>
    </w:p>
    <w:p w14:paraId="29BFFA89" w14:textId="41585B7B" w:rsidR="00DF6037" w:rsidRPr="00445CC7" w:rsidRDefault="00445CC7" w:rsidP="00445CC7">
      <w:pPr>
        <w:rPr>
          <w:i/>
          <w:color w:val="FF0000"/>
          <w:highlight w:val="green"/>
        </w:rPr>
      </w:pPr>
      <w:r w:rsidRPr="00445CC7">
        <w:rPr>
          <w:i/>
          <w:iCs/>
          <w:color w:val="FF0000"/>
          <w:highlight w:val="green"/>
        </w:rPr>
        <w:t>Från och med 1 januari 2023 ska matavfall samlas in i godkända insamlingspåsar om matavfallet ska behandlas i biogasanläggningar som producerar certifierad biogödsel enligt certifieringssystemet SPCR 120</w:t>
      </w:r>
      <w:r w:rsidR="00DF6037" w:rsidRPr="003D5C7C">
        <w:rPr>
          <w:i/>
          <w:color w:val="FF0000"/>
          <w:highlight w:val="green"/>
        </w:rPr>
        <w:t xml:space="preserve">. En godkänd insamlingspåse är certifierad enligt EN 13432 </w:t>
      </w:r>
      <w:r w:rsidR="00DF6037" w:rsidRPr="003D5C7C">
        <w:rPr>
          <w:b/>
          <w:bCs/>
          <w:i/>
          <w:color w:val="FF0000"/>
          <w:highlight w:val="green"/>
          <w:u w:val="single"/>
        </w:rPr>
        <w:t>eller</w:t>
      </w:r>
      <w:r w:rsidR="00DF6037" w:rsidRPr="003D5C7C">
        <w:rPr>
          <w:i/>
          <w:color w:val="FF0000"/>
          <w:highlight w:val="green"/>
        </w:rPr>
        <w:t xml:space="preserve"> utvärderad för kontakt med livsmedel enligt (EC) No 1935/2004. Observera alltså att det räcker med antingen E</w:t>
      </w:r>
      <w:r w:rsidR="003D5C7C" w:rsidRPr="003D5C7C">
        <w:rPr>
          <w:i/>
          <w:color w:val="FF0000"/>
          <w:highlight w:val="green"/>
        </w:rPr>
        <w:t>N</w:t>
      </w:r>
      <w:r w:rsidR="00DF6037" w:rsidRPr="003D5C7C">
        <w:rPr>
          <w:i/>
          <w:color w:val="FF0000"/>
          <w:highlight w:val="green"/>
        </w:rPr>
        <w:t xml:space="preserve"> 13432 eller utvärderad för kontakt med livsmedel. Eftersom det sannolikt </w:t>
      </w:r>
      <w:r w:rsidR="003D5C7C" w:rsidRPr="003D5C7C">
        <w:rPr>
          <w:i/>
          <w:color w:val="FF0000"/>
          <w:highlight w:val="green"/>
        </w:rPr>
        <w:t xml:space="preserve">på marknaden </w:t>
      </w:r>
      <w:r w:rsidR="00DF6037" w:rsidRPr="003D5C7C">
        <w:rPr>
          <w:i/>
          <w:color w:val="FF0000"/>
          <w:highlight w:val="green"/>
        </w:rPr>
        <w:t>förekomm</w:t>
      </w:r>
      <w:r w:rsidR="003D5C7C" w:rsidRPr="003D5C7C">
        <w:rPr>
          <w:i/>
          <w:color w:val="FF0000"/>
          <w:highlight w:val="green"/>
        </w:rPr>
        <w:t xml:space="preserve">er påsar som uppfyller antingen bägge eller något av kraven så kan det vara bra att inte endast efterfråga </w:t>
      </w:r>
      <w:proofErr w:type="gramStart"/>
      <w:r w:rsidR="003D5C7C" w:rsidRPr="003D5C7C">
        <w:rPr>
          <w:i/>
          <w:color w:val="FF0000"/>
          <w:highlight w:val="green"/>
        </w:rPr>
        <w:t>t.ex.</w:t>
      </w:r>
      <w:proofErr w:type="gramEnd"/>
      <w:r w:rsidR="003D5C7C" w:rsidRPr="003D5C7C">
        <w:rPr>
          <w:i/>
          <w:color w:val="FF0000"/>
          <w:highlight w:val="green"/>
        </w:rPr>
        <w:t xml:space="preserve"> EN 13432 utan ta med bägge alternativen i upphandlingsunderlaget.</w:t>
      </w:r>
      <w:r w:rsidR="003D5C7C" w:rsidRPr="003D5C7C">
        <w:rPr>
          <w:i/>
          <w:color w:val="FF0000"/>
        </w:rPr>
        <w:t xml:space="preserve"> </w:t>
      </w:r>
    </w:p>
    <w:p w14:paraId="59DB68E4" w14:textId="77777777" w:rsidR="003164E0" w:rsidRDefault="003164E0" w:rsidP="00CE0E69">
      <w:pPr>
        <w:rPr>
          <w:i/>
          <w:color w:val="FF0000"/>
        </w:rPr>
      </w:pPr>
    </w:p>
    <w:p w14:paraId="59FDF8AA" w14:textId="2BB5005B" w:rsidR="002D706A" w:rsidRPr="00F16F26" w:rsidRDefault="00847944" w:rsidP="00CE0E69">
      <w:pPr>
        <w:rPr>
          <w:i/>
          <w:color w:val="FF0000"/>
        </w:rPr>
      </w:pPr>
      <w:r>
        <w:rPr>
          <w:i/>
          <w:color w:val="FF0000"/>
        </w:rPr>
        <w:t xml:space="preserve">Kompletterande krav </w:t>
      </w:r>
      <w:r w:rsidR="004B3F24">
        <w:rPr>
          <w:i/>
          <w:color w:val="FF0000"/>
        </w:rPr>
        <w:t>om</w:t>
      </w:r>
      <w:r w:rsidRPr="00F16F26">
        <w:rPr>
          <w:i/>
          <w:color w:val="FF0000"/>
        </w:rPr>
        <w:t xml:space="preserve"> </w:t>
      </w:r>
      <w:r w:rsidR="007911AB">
        <w:rPr>
          <w:i/>
          <w:color w:val="FF0000"/>
        </w:rPr>
        <w:t>matavfallet</w:t>
      </w:r>
      <w:r>
        <w:rPr>
          <w:i/>
          <w:color w:val="FF0000"/>
        </w:rPr>
        <w:t xml:space="preserve"> </w:t>
      </w:r>
      <w:r w:rsidR="002D706A" w:rsidRPr="00F16F26">
        <w:rPr>
          <w:i/>
          <w:color w:val="FF0000"/>
        </w:rPr>
        <w:t xml:space="preserve">ska behandlas genom </w:t>
      </w:r>
      <w:r w:rsidR="002D706A">
        <w:rPr>
          <w:b/>
          <w:bCs/>
          <w:i/>
          <w:color w:val="FF0000"/>
        </w:rPr>
        <w:t>kompostering</w:t>
      </w:r>
      <w:r>
        <w:rPr>
          <w:i/>
          <w:color w:val="FF0000"/>
        </w:rPr>
        <w:t>:</w:t>
      </w:r>
    </w:p>
    <w:p w14:paraId="47A5708A" w14:textId="43D9BCC3" w:rsidR="00785B8A" w:rsidRPr="00CE0E69" w:rsidRDefault="00785B8A" w:rsidP="00CE0E69">
      <w:pPr>
        <w:numPr>
          <w:ilvl w:val="0"/>
          <w:numId w:val="34"/>
        </w:numPr>
        <w:ind w:left="567" w:hanging="207"/>
        <w:rPr>
          <w:color w:val="0000FF"/>
        </w:rPr>
      </w:pPr>
      <w:r w:rsidRPr="00CE0E69">
        <w:rPr>
          <w:color w:val="0000FF"/>
        </w:rPr>
        <w:t>Påsen som helhet (in- och utsida inklusive lim och tryckfärg) ska uppfylla kraven enligt</w:t>
      </w:r>
      <w:r w:rsidR="00F32776" w:rsidRPr="00CE0E69">
        <w:rPr>
          <w:color w:val="0000FF"/>
        </w:rPr>
        <w:t xml:space="preserve"> </w:t>
      </w:r>
      <w:r w:rsidR="004825DC" w:rsidRPr="00CE0E69">
        <w:rPr>
          <w:color w:val="0000FF"/>
        </w:rPr>
        <w:t>SS-</w:t>
      </w:r>
      <w:r w:rsidRPr="00CE0E69">
        <w:rPr>
          <w:color w:val="0000FF"/>
        </w:rPr>
        <w:t xml:space="preserve">EN 13432. Certifikat </w:t>
      </w:r>
      <w:r w:rsidR="00AE0394" w:rsidRPr="00072660">
        <w:rPr>
          <w:color w:val="0000FF"/>
          <w:highlight w:val="yellow"/>
        </w:rPr>
        <w:t>från ackrediterat test</w:t>
      </w:r>
      <w:r w:rsidR="006F0087" w:rsidRPr="00072660">
        <w:rPr>
          <w:color w:val="0000FF"/>
          <w:highlight w:val="yellow"/>
        </w:rPr>
        <w:t xml:space="preserve">-/provtagningsinstitut </w:t>
      </w:r>
      <w:r w:rsidRPr="00072660">
        <w:rPr>
          <w:color w:val="0000FF"/>
          <w:highlight w:val="yellow"/>
        </w:rPr>
        <w:t>som</w:t>
      </w:r>
      <w:r w:rsidRPr="00CE0E69">
        <w:rPr>
          <w:color w:val="0000FF"/>
        </w:rPr>
        <w:t xml:space="preserve"> </w:t>
      </w:r>
      <w:r w:rsidR="00847944" w:rsidRPr="00CE0E69">
        <w:rPr>
          <w:color w:val="0000FF"/>
        </w:rPr>
        <w:t>omfattar</w:t>
      </w:r>
      <w:r w:rsidRPr="00CE0E69">
        <w:rPr>
          <w:color w:val="0000FF"/>
        </w:rPr>
        <w:t xml:space="preserve"> alla beståndsdelar i påsen ska bifogas anbudet.</w:t>
      </w:r>
    </w:p>
    <w:p w14:paraId="51016BB7" w14:textId="77777777" w:rsidR="002D706A" w:rsidRDefault="002D706A" w:rsidP="00053AA7">
      <w:pPr>
        <w:ind w:left="720" w:hanging="360"/>
      </w:pPr>
    </w:p>
    <w:p w14:paraId="18544D7D" w14:textId="03BE03A5" w:rsidR="00053AA7" w:rsidRDefault="00053AA7" w:rsidP="00053AA7">
      <w:pPr>
        <w:tabs>
          <w:tab w:val="clear" w:pos="567"/>
        </w:tabs>
        <w:rPr>
          <w:i/>
          <w:color w:val="FF0000"/>
        </w:rPr>
      </w:pPr>
      <w:r w:rsidRPr="002F7080">
        <w:rPr>
          <w:i/>
          <w:color w:val="FF0000"/>
        </w:rPr>
        <w:t xml:space="preserve">Det </w:t>
      </w:r>
      <w:r w:rsidR="00651F7D" w:rsidRPr="002F7080">
        <w:rPr>
          <w:i/>
          <w:color w:val="FF0000"/>
        </w:rPr>
        <w:t xml:space="preserve">förekommer </w:t>
      </w:r>
      <w:r w:rsidRPr="002F7080">
        <w:rPr>
          <w:i/>
          <w:color w:val="FF0000"/>
        </w:rPr>
        <w:t>påsar av planbottentyp</w:t>
      </w:r>
      <w:r w:rsidR="00651F7D" w:rsidRPr="002F7080">
        <w:rPr>
          <w:i/>
          <w:color w:val="FF0000"/>
        </w:rPr>
        <w:t xml:space="preserve"> och </w:t>
      </w:r>
      <w:r w:rsidRPr="002F7080">
        <w:rPr>
          <w:i/>
          <w:color w:val="FF0000"/>
        </w:rPr>
        <w:t xml:space="preserve">av SOS-typ. </w:t>
      </w:r>
      <w:r w:rsidR="00651F7D" w:rsidRPr="002F7080">
        <w:rPr>
          <w:i/>
          <w:color w:val="FF0000"/>
        </w:rPr>
        <w:t>Fabriksmåtten på planpåse är 200x150x360</w:t>
      </w:r>
      <w:r w:rsidR="00B04852">
        <w:rPr>
          <w:i/>
          <w:color w:val="FF0000"/>
        </w:rPr>
        <w:t xml:space="preserve"> </w:t>
      </w:r>
      <w:r w:rsidR="00651F7D" w:rsidRPr="002F7080">
        <w:rPr>
          <w:i/>
          <w:color w:val="FF0000"/>
        </w:rPr>
        <w:t>mm och på SOS-påse 200x140x300</w:t>
      </w:r>
      <w:r w:rsidR="00B04852">
        <w:rPr>
          <w:i/>
          <w:color w:val="FF0000"/>
        </w:rPr>
        <w:t xml:space="preserve"> </w:t>
      </w:r>
      <w:r w:rsidR="00651F7D" w:rsidRPr="002F7080">
        <w:rPr>
          <w:i/>
          <w:color w:val="FF0000"/>
        </w:rPr>
        <w:t xml:space="preserve">mm. </w:t>
      </w:r>
      <w:r w:rsidRPr="002F7080">
        <w:rPr>
          <w:i/>
          <w:color w:val="FF0000"/>
        </w:rPr>
        <w:t>För att garantera en bra kvalitet krävs 70 g/m</w:t>
      </w:r>
      <w:r w:rsidRPr="002F7080">
        <w:rPr>
          <w:i/>
          <w:color w:val="FF0000"/>
          <w:vertAlign w:val="superscript"/>
        </w:rPr>
        <w:t>2</w:t>
      </w:r>
      <w:r w:rsidRPr="002F7080">
        <w:rPr>
          <w:i/>
          <w:color w:val="FF0000"/>
        </w:rPr>
        <w:t>. Man kan ställa krav på att man har möjlighet att byta tryck på påsarna exempelvis en gång per år</w:t>
      </w:r>
      <w:r w:rsidR="00703738" w:rsidRPr="002F7080">
        <w:rPr>
          <w:i/>
          <w:color w:val="FF0000"/>
        </w:rPr>
        <w:t xml:space="preserve"> men en fördel kan vara att använda sig av det framtagna nationella standardtrycket.</w:t>
      </w:r>
      <w:r w:rsidRPr="002F7080">
        <w:rPr>
          <w:i/>
          <w:color w:val="FF0000"/>
        </w:rPr>
        <w:t xml:space="preserve"> Man kan också ställa krav på att påsarna ska vara förslutningsbara</w:t>
      </w:r>
      <w:r w:rsidR="00730D0B" w:rsidRPr="002F7080">
        <w:rPr>
          <w:i/>
          <w:color w:val="FF0000"/>
        </w:rPr>
        <w:t>. Förslutningsbara påsar och påsar av SOS-typ</w:t>
      </w:r>
      <w:r w:rsidRPr="002F7080">
        <w:rPr>
          <w:i/>
          <w:color w:val="FF0000"/>
        </w:rPr>
        <w:t xml:space="preserve"> kan begränsa antalet anbudsgivare.</w:t>
      </w:r>
    </w:p>
    <w:p w14:paraId="2B9E7489" w14:textId="78E969F5" w:rsidR="002D706A" w:rsidRDefault="002D706A" w:rsidP="00053AA7">
      <w:pPr>
        <w:tabs>
          <w:tab w:val="clear" w:pos="567"/>
        </w:tabs>
        <w:rPr>
          <w:i/>
          <w:color w:val="FF0000"/>
        </w:rPr>
      </w:pPr>
    </w:p>
    <w:p w14:paraId="5858CC5D" w14:textId="7E84823B" w:rsidR="002D706A" w:rsidRDefault="002D706A" w:rsidP="002D706A">
      <w:pPr>
        <w:tabs>
          <w:tab w:val="clear" w:pos="567"/>
        </w:tabs>
        <w:rPr>
          <w:i/>
          <w:color w:val="FF0000"/>
        </w:rPr>
      </w:pPr>
      <w:r>
        <w:rPr>
          <w:i/>
          <w:color w:val="FF0000"/>
        </w:rPr>
        <w:t>I dagsläget (</w:t>
      </w:r>
      <w:r w:rsidR="00271463">
        <w:rPr>
          <w:i/>
          <w:color w:val="FF0000"/>
        </w:rPr>
        <w:t>våren</w:t>
      </w:r>
      <w:r>
        <w:rPr>
          <w:i/>
          <w:color w:val="FF0000"/>
        </w:rPr>
        <w:t xml:space="preserve"> 2021) är det endast påsar med papper</w:t>
      </w:r>
      <w:r w:rsidRPr="00CE0E69">
        <w:rPr>
          <w:i/>
          <w:color w:val="FF0000"/>
        </w:rPr>
        <w:t xml:space="preserve"> av </w:t>
      </w:r>
      <w:proofErr w:type="spellStart"/>
      <w:r w:rsidRPr="00CE0E69">
        <w:rPr>
          <w:i/>
          <w:color w:val="FF0000"/>
        </w:rPr>
        <w:t>nyråvara</w:t>
      </w:r>
      <w:proofErr w:type="spellEnd"/>
      <w:r w:rsidRPr="00CE0E69">
        <w:rPr>
          <w:i/>
          <w:color w:val="FF0000"/>
        </w:rPr>
        <w:t>/jungfruliga fib</w:t>
      </w:r>
      <w:r>
        <w:rPr>
          <w:i/>
          <w:color w:val="FF0000"/>
        </w:rPr>
        <w:t>r</w:t>
      </w:r>
      <w:r w:rsidRPr="00CE0E69">
        <w:rPr>
          <w:i/>
          <w:color w:val="FF0000"/>
        </w:rPr>
        <w:t>er</w:t>
      </w:r>
      <w:r>
        <w:rPr>
          <w:i/>
          <w:color w:val="FF0000"/>
        </w:rPr>
        <w:t xml:space="preserve"> som bedöms hålla en tillräckligt jämn kvalitet för att över tid klara de </w:t>
      </w:r>
      <w:r w:rsidR="00847944">
        <w:rPr>
          <w:i/>
          <w:color w:val="FF0000"/>
        </w:rPr>
        <w:t xml:space="preserve">ställda </w:t>
      </w:r>
      <w:r>
        <w:rPr>
          <w:i/>
          <w:color w:val="FF0000"/>
        </w:rPr>
        <w:t>krav</w:t>
      </w:r>
      <w:r w:rsidR="00847944">
        <w:rPr>
          <w:i/>
          <w:color w:val="FF0000"/>
        </w:rPr>
        <w:t>en på kvalitet och hållfasthet.</w:t>
      </w:r>
    </w:p>
    <w:p w14:paraId="752D61E4" w14:textId="77777777" w:rsidR="00401E47" w:rsidRDefault="00401E47" w:rsidP="00053AA7">
      <w:pPr>
        <w:tabs>
          <w:tab w:val="clear" w:pos="567"/>
        </w:tabs>
        <w:rPr>
          <w:i/>
          <w:color w:val="FF0000"/>
        </w:rPr>
      </w:pPr>
    </w:p>
    <w:p w14:paraId="57899E00" w14:textId="0A63C1BD" w:rsidR="00401E47" w:rsidRPr="00401E47" w:rsidRDefault="00401E47" w:rsidP="00053AA7">
      <w:pPr>
        <w:tabs>
          <w:tab w:val="clear" w:pos="567"/>
        </w:tabs>
        <w:rPr>
          <w:i/>
          <w:color w:val="FF0000"/>
        </w:rPr>
      </w:pPr>
      <w:r w:rsidRPr="00401E47">
        <w:rPr>
          <w:i/>
          <w:color w:val="FF0000"/>
        </w:rPr>
        <w:t xml:space="preserve">Kravet på </w:t>
      </w:r>
      <w:r w:rsidR="00DF6037" w:rsidRPr="00DF6037">
        <w:rPr>
          <w:i/>
          <w:color w:val="FF0000"/>
          <w:highlight w:val="green"/>
        </w:rPr>
        <w:t>godkänd insamlingspåse</w:t>
      </w:r>
      <w:r w:rsidR="00DF6037">
        <w:rPr>
          <w:i/>
          <w:color w:val="FF0000"/>
        </w:rPr>
        <w:t xml:space="preserve"> </w:t>
      </w:r>
      <w:r w:rsidRPr="00401E47">
        <w:rPr>
          <w:i/>
          <w:color w:val="FF0000"/>
        </w:rPr>
        <w:t>gäller om matavfallet ska behandlas i biogasanläggningar som producerar certifierad biogödsel enligt certifieringssystemet SPCR 120. Kravet gäller fr.o.m. 1 januari 2023.</w:t>
      </w:r>
      <w:r w:rsidR="00DF6037">
        <w:rPr>
          <w:i/>
          <w:color w:val="FF0000"/>
        </w:rPr>
        <w:t xml:space="preserve"> </w:t>
      </w:r>
      <w:r w:rsidRPr="00401E47">
        <w:rPr>
          <w:i/>
          <w:color w:val="FF0000"/>
        </w:rPr>
        <w:t>För matavfall som behandlas genom kompostering</w:t>
      </w:r>
      <w:r w:rsidR="00157B1A">
        <w:rPr>
          <w:i/>
          <w:color w:val="FF0000"/>
        </w:rPr>
        <w:t xml:space="preserve"> gäller</w:t>
      </w:r>
      <w:r w:rsidR="00F32776">
        <w:rPr>
          <w:i/>
          <w:color w:val="FF0000"/>
        </w:rPr>
        <w:t xml:space="preserve"> </w:t>
      </w:r>
      <w:r w:rsidR="002853E5" w:rsidRPr="00072660">
        <w:rPr>
          <w:i/>
          <w:color w:val="FF0000"/>
          <w:highlight w:val="yellow"/>
        </w:rPr>
        <w:t>endast</w:t>
      </w:r>
      <w:r w:rsidR="002853E5">
        <w:rPr>
          <w:i/>
          <w:color w:val="FF0000"/>
        </w:rPr>
        <w:t xml:space="preserve"> </w:t>
      </w:r>
      <w:r w:rsidR="00F32776">
        <w:rPr>
          <w:i/>
          <w:color w:val="FF0000"/>
        </w:rPr>
        <w:t>den europeiska standarden</w:t>
      </w:r>
      <w:r w:rsidR="00157B1A">
        <w:rPr>
          <w:i/>
          <w:color w:val="FF0000"/>
        </w:rPr>
        <w:t xml:space="preserve"> EN 13432</w:t>
      </w:r>
      <w:r w:rsidR="008133FB">
        <w:rPr>
          <w:i/>
          <w:color w:val="FF0000"/>
        </w:rPr>
        <w:t>, vid svensk certifiering benämnd SS-EN 13432</w:t>
      </w:r>
      <w:r w:rsidR="002853E5">
        <w:rPr>
          <w:i/>
          <w:color w:val="FF0000"/>
        </w:rPr>
        <w:t xml:space="preserve"> </w:t>
      </w:r>
      <w:r w:rsidR="002853E5" w:rsidRPr="00072660">
        <w:rPr>
          <w:i/>
          <w:color w:val="FF0000"/>
          <w:highlight w:val="yellow"/>
        </w:rPr>
        <w:t>dvs. inget krav på att påsen ska vara utvärderad för kontakt med livsmedel.</w:t>
      </w:r>
    </w:p>
    <w:p w14:paraId="557F4A8E" w14:textId="77777777" w:rsidR="00053AA7" w:rsidRDefault="00053AA7" w:rsidP="00557F21">
      <w:pPr>
        <w:pStyle w:val="Rubrik3"/>
        <w:numPr>
          <w:ilvl w:val="0"/>
          <w:numId w:val="0"/>
        </w:numPr>
        <w:ind w:left="720"/>
      </w:pPr>
    </w:p>
    <w:p w14:paraId="0F5BFA49" w14:textId="77777777" w:rsidR="00053AA7" w:rsidRPr="003A5224" w:rsidRDefault="00053AA7" w:rsidP="00053AA7">
      <w:pPr>
        <w:ind w:left="720" w:hanging="360"/>
        <w:rPr>
          <w:lang w:eastAsia="x-none"/>
        </w:rPr>
      </w:pPr>
    </w:p>
    <w:p w14:paraId="569D8E0C" w14:textId="77777777" w:rsidR="00053AA7" w:rsidRPr="00CE0E69" w:rsidRDefault="00053AA7" w:rsidP="00CE0E69">
      <w:pPr>
        <w:pStyle w:val="Rubrik3"/>
      </w:pPr>
      <w:bookmarkStart w:id="185" w:name="_Ref69739376"/>
      <w:bookmarkStart w:id="186" w:name="_Toc73380081"/>
      <w:r w:rsidRPr="00B12951">
        <w:t>Bioplastpåse</w:t>
      </w:r>
      <w:r>
        <w:t xml:space="preserve"> för hushåll</w:t>
      </w:r>
      <w:bookmarkEnd w:id="185"/>
      <w:bookmarkEnd w:id="186"/>
      <w:r w:rsidRPr="00EC1DD4">
        <w:t xml:space="preserve"> </w:t>
      </w:r>
    </w:p>
    <w:p w14:paraId="237C6A42" w14:textId="52A15CA6" w:rsidR="001D3E91" w:rsidRPr="00C820C5" w:rsidRDefault="001D3E91" w:rsidP="001D3E91">
      <w:pPr>
        <w:numPr>
          <w:ilvl w:val="0"/>
          <w:numId w:val="34"/>
        </w:numPr>
        <w:rPr>
          <w:color w:val="auto"/>
        </w:rPr>
      </w:pPr>
      <w:r w:rsidRPr="00F16F26">
        <w:t xml:space="preserve">Påsen ska vara avsedd för </w:t>
      </w:r>
      <w:r>
        <w:rPr>
          <w:color w:val="0000FF"/>
        </w:rPr>
        <w:t>rö</w:t>
      </w:r>
      <w:r w:rsidRPr="00CE0E69">
        <w:rPr>
          <w:color w:val="0000FF"/>
        </w:rPr>
        <w:t>tning eller kompostering</w:t>
      </w:r>
      <w:r w:rsidRPr="00F16F26">
        <w:rPr>
          <w:color w:val="0000FF"/>
        </w:rPr>
        <w:t>.</w:t>
      </w:r>
    </w:p>
    <w:p w14:paraId="136C2C84" w14:textId="64EDC0C1" w:rsidR="00C820C5" w:rsidRPr="00404553" w:rsidRDefault="00C820C5" w:rsidP="001D3E91">
      <w:pPr>
        <w:numPr>
          <w:ilvl w:val="0"/>
          <w:numId w:val="34"/>
        </w:numPr>
        <w:rPr>
          <w:color w:val="auto"/>
        </w:rPr>
      </w:pPr>
      <w:r w:rsidRPr="00404553">
        <w:rPr>
          <w:color w:val="auto"/>
        </w:rPr>
        <w:t>Påsen ska vara biologiskt nedbrytbar.</w:t>
      </w:r>
    </w:p>
    <w:p w14:paraId="634D52D1" w14:textId="5615A74F" w:rsidR="00651F7D" w:rsidRDefault="00651F7D" w:rsidP="00053AA7">
      <w:pPr>
        <w:numPr>
          <w:ilvl w:val="0"/>
          <w:numId w:val="40"/>
        </w:numPr>
        <w:ind w:left="567" w:hanging="207"/>
      </w:pPr>
      <w:r>
        <w:t xml:space="preserve">Påsen ska </w:t>
      </w:r>
      <w:r w:rsidR="008133FB">
        <w:t>ha</w:t>
      </w:r>
      <w:r>
        <w:t xml:space="preserve"> följande storlek: </w:t>
      </w:r>
      <w:r w:rsidRPr="002F7080">
        <w:rPr>
          <w:color w:val="0000FF"/>
        </w:rPr>
        <w:t>3</w:t>
      </w:r>
      <w:r w:rsidR="00D57A2B">
        <w:rPr>
          <w:color w:val="0000FF"/>
        </w:rPr>
        <w:t>9</w:t>
      </w:r>
      <w:r w:rsidRPr="002F7080">
        <w:rPr>
          <w:color w:val="0000FF"/>
        </w:rPr>
        <w:t>0</w:t>
      </w:r>
      <w:r w:rsidRPr="00651F7D">
        <w:rPr>
          <w:color w:val="0000FF"/>
        </w:rPr>
        <w:t>x41</w:t>
      </w:r>
      <w:r w:rsidR="00D57A2B">
        <w:rPr>
          <w:color w:val="0000FF"/>
        </w:rPr>
        <w:t xml:space="preserve">0 </w:t>
      </w:r>
      <w:r w:rsidRPr="00651F7D">
        <w:rPr>
          <w:color w:val="0000FF"/>
        </w:rPr>
        <w:t>mm, t</w:t>
      </w:r>
      <w:r w:rsidRPr="002F7080">
        <w:rPr>
          <w:color w:val="0000FF"/>
        </w:rPr>
        <w:t>jocklek 0,01</w:t>
      </w:r>
      <w:r w:rsidR="00D57A2B">
        <w:rPr>
          <w:color w:val="0000FF"/>
        </w:rPr>
        <w:t xml:space="preserve">6 </w:t>
      </w:r>
      <w:r w:rsidRPr="002F7080">
        <w:rPr>
          <w:color w:val="0000FF"/>
        </w:rPr>
        <w:t>mm.</w:t>
      </w:r>
      <w:r>
        <w:t xml:space="preserve"> </w:t>
      </w:r>
    </w:p>
    <w:p w14:paraId="286F0A12" w14:textId="17C0583F" w:rsidR="00053AA7" w:rsidRDefault="00651F7D" w:rsidP="00053AA7">
      <w:pPr>
        <w:numPr>
          <w:ilvl w:val="0"/>
          <w:numId w:val="40"/>
        </w:numPr>
        <w:ind w:left="567" w:hanging="207"/>
      </w:pPr>
      <w:r>
        <w:t xml:space="preserve">Påsen </w:t>
      </w:r>
      <w:r w:rsidR="00D1701D">
        <w:t xml:space="preserve">ska </w:t>
      </w:r>
      <w:r w:rsidR="00053AA7">
        <w:t xml:space="preserve">fungera väl tillsammans med de </w:t>
      </w:r>
      <w:proofErr w:type="spellStart"/>
      <w:r w:rsidR="00053AA7">
        <w:t>påshållare</w:t>
      </w:r>
      <w:proofErr w:type="spellEnd"/>
      <w:r w:rsidR="00053AA7">
        <w:t xml:space="preserve"> som förekommer på marknaden och som ingår i </w:t>
      </w:r>
      <w:r w:rsidR="00B5618F">
        <w:t>detta uppdrag</w:t>
      </w:r>
      <w:r w:rsidR="00053AA7">
        <w:t xml:space="preserve"> enligt </w:t>
      </w:r>
      <w:r w:rsidR="00E00A96">
        <w:fldChar w:fldCharType="begin"/>
      </w:r>
      <w:r w:rsidR="00E00A96">
        <w:instrText xml:space="preserve"> REF _Ref65154635 \r \h </w:instrText>
      </w:r>
      <w:r w:rsidR="00E00A96">
        <w:fldChar w:fldCharType="separate"/>
      </w:r>
      <w:r w:rsidR="00E00A96">
        <w:t>5.5</w:t>
      </w:r>
      <w:r w:rsidR="00E00A96">
        <w:fldChar w:fldCharType="end"/>
      </w:r>
      <w:r w:rsidR="00053AA7">
        <w:t>.</w:t>
      </w:r>
    </w:p>
    <w:p w14:paraId="1F50A0CA" w14:textId="094D1B0A" w:rsidR="008133FB" w:rsidRPr="00025EBD" w:rsidRDefault="00053AA7" w:rsidP="00053AA7">
      <w:pPr>
        <w:numPr>
          <w:ilvl w:val="0"/>
          <w:numId w:val="40"/>
        </w:numPr>
        <w:ind w:left="567" w:hanging="207"/>
      </w:pPr>
      <w:r w:rsidRPr="00025EBD">
        <w:t>Påsen ska hålla för normal hantering i kök under minst tre dygn och ska sedan hålla för transport (</w:t>
      </w:r>
      <w:r>
        <w:t xml:space="preserve">det </w:t>
      </w:r>
      <w:r w:rsidRPr="00025EBD">
        <w:t>förutsätts</w:t>
      </w:r>
      <w:r>
        <w:t xml:space="preserve"> att påsen</w:t>
      </w:r>
      <w:r w:rsidRPr="00025EBD">
        <w:t xml:space="preserve"> bärs i påsens överkant) från kök till matavfallskärl utan att påsen eller fogarna går sönder.</w:t>
      </w:r>
    </w:p>
    <w:p w14:paraId="47BCFFB9" w14:textId="53C9FBAF" w:rsidR="00C30604" w:rsidRDefault="00053AA7">
      <w:pPr>
        <w:numPr>
          <w:ilvl w:val="0"/>
          <w:numId w:val="40"/>
        </w:numPr>
        <w:ind w:left="567" w:hanging="207"/>
      </w:pPr>
      <w:r>
        <w:t>Påsen ska kunna förses med</w:t>
      </w:r>
      <w:r w:rsidR="001D3E91" w:rsidRPr="001D3E91">
        <w:t xml:space="preserve"> </w:t>
      </w:r>
      <w:r w:rsidR="001D3E91">
        <w:t>utvändigt</w:t>
      </w:r>
      <w:r>
        <w:t xml:space="preserve"> tryck i en färg enligt beställarens önskemål.</w:t>
      </w:r>
    </w:p>
    <w:p w14:paraId="2FE4F4EC" w14:textId="0D1D1A97" w:rsidR="008133FB" w:rsidRDefault="008133FB" w:rsidP="008133FB">
      <w:pPr>
        <w:ind w:left="567"/>
      </w:pPr>
    </w:p>
    <w:p w14:paraId="2F81F82A" w14:textId="77777777" w:rsidR="004B3F24" w:rsidRPr="00CE0E69" w:rsidRDefault="004B3F24" w:rsidP="00CE0E69">
      <w:pPr>
        <w:tabs>
          <w:tab w:val="clear" w:pos="567"/>
        </w:tabs>
        <w:rPr>
          <w:i/>
          <w:color w:val="FF0000"/>
        </w:rPr>
      </w:pPr>
      <w:r w:rsidRPr="00CE0E69">
        <w:rPr>
          <w:i/>
          <w:color w:val="FF0000"/>
        </w:rPr>
        <w:t xml:space="preserve">Kompletterande krav om matavfallet ska behandlas genom </w:t>
      </w:r>
      <w:r w:rsidRPr="00CE0E69">
        <w:rPr>
          <w:b/>
          <w:bCs/>
          <w:i/>
          <w:color w:val="FF0000"/>
        </w:rPr>
        <w:t>rötning</w:t>
      </w:r>
      <w:r w:rsidRPr="00CE0E69">
        <w:rPr>
          <w:i/>
          <w:color w:val="FF0000"/>
        </w:rPr>
        <w:t xml:space="preserve"> i en biogasanläggning som producerar biogödsel certifierad enligt SPCR 120:</w:t>
      </w:r>
    </w:p>
    <w:p w14:paraId="20AC58BB" w14:textId="77777777" w:rsidR="003D5C7C" w:rsidRDefault="003D5C7C" w:rsidP="003D5C7C">
      <w:pPr>
        <w:numPr>
          <w:ilvl w:val="0"/>
          <w:numId w:val="34"/>
        </w:numPr>
        <w:ind w:left="567" w:hanging="207"/>
        <w:rPr>
          <w:color w:val="0000FF"/>
          <w:highlight w:val="green"/>
        </w:rPr>
      </w:pPr>
      <w:r w:rsidRPr="001620F1">
        <w:rPr>
          <w:color w:val="0000FF"/>
          <w:highlight w:val="green"/>
        </w:rPr>
        <w:t xml:space="preserve">Påsen som helhet (in- och utsida inklusive lim och tryckfärg) ska vara utvärderad för kontakt med livsmedel enligt (EC) No 1935/2004. Utvärderingen ska ske enligt metod för kontakt med sura livsmedel i rumstemperatur under max 30 dagar. Utvärderingen för </w:t>
      </w:r>
      <w:r w:rsidRPr="001620F1">
        <w:rPr>
          <w:color w:val="0000FF"/>
          <w:highlight w:val="green"/>
        </w:rPr>
        <w:lastRenderedPageBreak/>
        <w:t xml:space="preserve">kontakt med livsmedel skall vara verifierad av en väl etablerad </w:t>
      </w:r>
      <w:proofErr w:type="spellStart"/>
      <w:r w:rsidRPr="001620F1">
        <w:rPr>
          <w:color w:val="0000FF"/>
          <w:highlight w:val="green"/>
        </w:rPr>
        <w:t>tredjepart</w:t>
      </w:r>
      <w:proofErr w:type="spellEnd"/>
      <w:r w:rsidRPr="001620F1">
        <w:rPr>
          <w:color w:val="0000FF"/>
          <w:highlight w:val="green"/>
        </w:rPr>
        <w:t xml:space="preserve"> genom exempelvis Normpackcertifikat, </w:t>
      </w:r>
      <w:proofErr w:type="spellStart"/>
      <w:r w:rsidRPr="001620F1">
        <w:rPr>
          <w:color w:val="0000FF"/>
          <w:highlight w:val="green"/>
        </w:rPr>
        <w:t>ISEGA</w:t>
      </w:r>
      <w:proofErr w:type="spellEnd"/>
      <w:r w:rsidRPr="001620F1">
        <w:rPr>
          <w:color w:val="0000FF"/>
          <w:highlight w:val="green"/>
        </w:rPr>
        <w:t xml:space="preserve"> eller liknande, vilket bifogas anbudet.</w:t>
      </w:r>
    </w:p>
    <w:p w14:paraId="0ED4C81E" w14:textId="77777777" w:rsidR="003D5C7C" w:rsidRDefault="003D5C7C" w:rsidP="003D5C7C">
      <w:pPr>
        <w:ind w:left="567"/>
        <w:rPr>
          <w:color w:val="0000FF"/>
          <w:highlight w:val="green"/>
        </w:rPr>
      </w:pPr>
    </w:p>
    <w:p w14:paraId="140DD3A2" w14:textId="39F75FBC" w:rsidR="003D5C7C" w:rsidRDefault="003D5C7C" w:rsidP="003D5C7C">
      <w:pPr>
        <w:ind w:left="360"/>
        <w:rPr>
          <w:color w:val="0000FF"/>
          <w:highlight w:val="green"/>
        </w:rPr>
      </w:pPr>
      <w:r>
        <w:rPr>
          <w:color w:val="0000FF"/>
          <w:highlight w:val="green"/>
        </w:rPr>
        <w:t>Alternativt:</w:t>
      </w:r>
    </w:p>
    <w:p w14:paraId="62208430" w14:textId="77777777" w:rsidR="003D5C7C" w:rsidRPr="001620F1" w:rsidRDefault="003D5C7C" w:rsidP="003D5C7C">
      <w:pPr>
        <w:ind w:left="360"/>
        <w:rPr>
          <w:color w:val="0000FF"/>
          <w:highlight w:val="green"/>
        </w:rPr>
      </w:pPr>
    </w:p>
    <w:p w14:paraId="717CB22F" w14:textId="77777777" w:rsidR="003D5C7C" w:rsidRDefault="003D5C7C" w:rsidP="003D5C7C">
      <w:pPr>
        <w:numPr>
          <w:ilvl w:val="0"/>
          <w:numId w:val="34"/>
        </w:numPr>
        <w:ind w:left="567" w:hanging="207"/>
        <w:rPr>
          <w:color w:val="0000FF"/>
          <w:highlight w:val="yellow"/>
        </w:rPr>
      </w:pPr>
      <w:r w:rsidRPr="00395E29">
        <w:rPr>
          <w:color w:val="0000FF"/>
          <w:highlight w:val="yellow"/>
        </w:rPr>
        <w:t>Påsen som helhet (in- och utsida inklusive lim och tryckfärg) ska uppfylla kraven enligt SS-EN 13432. Certifikat från ackrediterat test-/provtagningsinstitut som omfattar alla beståndsdelar i påsen ska bifogas anbudet.</w:t>
      </w:r>
    </w:p>
    <w:p w14:paraId="57CCA817" w14:textId="77777777" w:rsidR="003D5C7C" w:rsidRDefault="003D5C7C" w:rsidP="003D5C7C">
      <w:pPr>
        <w:rPr>
          <w:color w:val="0000FF"/>
          <w:highlight w:val="yellow"/>
        </w:rPr>
      </w:pPr>
    </w:p>
    <w:p w14:paraId="06DF56D3" w14:textId="77777777" w:rsidR="00445CC7" w:rsidRPr="00445CC7" w:rsidRDefault="00445CC7" w:rsidP="00445CC7">
      <w:pPr>
        <w:rPr>
          <w:i/>
          <w:color w:val="FF0000"/>
          <w:highlight w:val="green"/>
        </w:rPr>
      </w:pPr>
      <w:r w:rsidRPr="00445CC7">
        <w:rPr>
          <w:i/>
          <w:iCs/>
          <w:color w:val="FF0000"/>
          <w:highlight w:val="green"/>
        </w:rPr>
        <w:t>Från och med 1 januari 2023 ska matavfall samlas in i godkända insamlingspåsar om matavfallet ska behandlas i biogasanläggningar som producerar certifierad biogödsel enligt certifieringssystemet SPCR 120</w:t>
      </w:r>
      <w:r w:rsidRPr="003D5C7C">
        <w:rPr>
          <w:i/>
          <w:color w:val="FF0000"/>
          <w:highlight w:val="green"/>
        </w:rPr>
        <w:t xml:space="preserve">. En godkänd insamlingspåse är certifierad enligt EN 13432 </w:t>
      </w:r>
      <w:r w:rsidRPr="003D5C7C">
        <w:rPr>
          <w:b/>
          <w:bCs/>
          <w:i/>
          <w:color w:val="FF0000"/>
          <w:highlight w:val="green"/>
          <w:u w:val="single"/>
        </w:rPr>
        <w:t>eller</w:t>
      </w:r>
      <w:r w:rsidRPr="003D5C7C">
        <w:rPr>
          <w:i/>
          <w:color w:val="FF0000"/>
          <w:highlight w:val="green"/>
        </w:rPr>
        <w:t xml:space="preserve"> utvärderad för kontakt med livsmedel enligt (EC) No 1935/2004. Observera alltså att det räcker med antingen EN 13432 eller utvärderad för kontakt med livsmedel. Eftersom det sannolikt på marknaden förekommer påsar som uppfyller antingen bägge eller något av kraven så kan det vara bra att inte endast efterfråga </w:t>
      </w:r>
      <w:proofErr w:type="gramStart"/>
      <w:r w:rsidRPr="003D5C7C">
        <w:rPr>
          <w:i/>
          <w:color w:val="FF0000"/>
          <w:highlight w:val="green"/>
        </w:rPr>
        <w:t>t.ex.</w:t>
      </w:r>
      <w:proofErr w:type="gramEnd"/>
      <w:r w:rsidRPr="003D5C7C">
        <w:rPr>
          <w:i/>
          <w:color w:val="FF0000"/>
          <w:highlight w:val="green"/>
        </w:rPr>
        <w:t xml:space="preserve"> EN 13432 utan ta med bägge alternativen i upphandlingsunderlaget.</w:t>
      </w:r>
      <w:r w:rsidRPr="003D5C7C">
        <w:rPr>
          <w:i/>
          <w:color w:val="FF0000"/>
        </w:rPr>
        <w:t xml:space="preserve"> </w:t>
      </w:r>
    </w:p>
    <w:p w14:paraId="1FEA12EA" w14:textId="77777777" w:rsidR="008133FB" w:rsidRDefault="008133FB" w:rsidP="008133FB">
      <w:pPr>
        <w:rPr>
          <w:i/>
          <w:color w:val="FF0000"/>
        </w:rPr>
      </w:pPr>
    </w:p>
    <w:p w14:paraId="71E46EDA" w14:textId="428DCB5B" w:rsidR="008133FB" w:rsidRPr="00F16F26" w:rsidRDefault="008133FB" w:rsidP="008133FB">
      <w:pPr>
        <w:rPr>
          <w:i/>
          <w:color w:val="FF0000"/>
        </w:rPr>
      </w:pPr>
      <w:r>
        <w:rPr>
          <w:i/>
          <w:color w:val="FF0000"/>
        </w:rPr>
        <w:t xml:space="preserve">Kompletterande krav </w:t>
      </w:r>
      <w:r w:rsidR="004B3F24">
        <w:rPr>
          <w:i/>
          <w:color w:val="FF0000"/>
        </w:rPr>
        <w:t>om</w:t>
      </w:r>
      <w:r w:rsidR="001D3E91" w:rsidRPr="00F16F26">
        <w:rPr>
          <w:i/>
          <w:color w:val="FF0000"/>
        </w:rPr>
        <w:t xml:space="preserve"> </w:t>
      </w:r>
      <w:r w:rsidR="001D3E91">
        <w:rPr>
          <w:i/>
          <w:color w:val="FF0000"/>
        </w:rPr>
        <w:t>matavfallet</w:t>
      </w:r>
      <w:r>
        <w:rPr>
          <w:i/>
          <w:color w:val="FF0000"/>
        </w:rPr>
        <w:t xml:space="preserve"> </w:t>
      </w:r>
      <w:r w:rsidRPr="00F16F26">
        <w:rPr>
          <w:i/>
          <w:color w:val="FF0000"/>
        </w:rPr>
        <w:t xml:space="preserve">ska behandlas genom </w:t>
      </w:r>
      <w:r>
        <w:rPr>
          <w:b/>
          <w:bCs/>
          <w:i/>
          <w:color w:val="FF0000"/>
        </w:rPr>
        <w:t>kompostering</w:t>
      </w:r>
      <w:r>
        <w:rPr>
          <w:i/>
          <w:color w:val="FF0000"/>
        </w:rPr>
        <w:t>:</w:t>
      </w:r>
    </w:p>
    <w:p w14:paraId="615E6926" w14:textId="42D90AA9" w:rsidR="008133FB" w:rsidRPr="00CE0E69" w:rsidRDefault="008133FB" w:rsidP="00CE0E69">
      <w:pPr>
        <w:numPr>
          <w:ilvl w:val="0"/>
          <w:numId w:val="40"/>
        </w:numPr>
        <w:ind w:left="567" w:hanging="207"/>
        <w:rPr>
          <w:color w:val="0000FF"/>
        </w:rPr>
      </w:pPr>
      <w:r w:rsidRPr="00CE0E69">
        <w:rPr>
          <w:color w:val="0000FF"/>
        </w:rPr>
        <w:t xml:space="preserve">Påsen som helhet (in- och utsida inklusive lim och tryckfärg) ska uppfylla kraven enligt </w:t>
      </w:r>
      <w:r w:rsidR="0088263B" w:rsidRPr="00CE0E69">
        <w:rPr>
          <w:color w:val="0000FF"/>
        </w:rPr>
        <w:t>SS-</w:t>
      </w:r>
      <w:r w:rsidRPr="00CE0E69">
        <w:rPr>
          <w:color w:val="0000FF"/>
        </w:rPr>
        <w:t xml:space="preserve">EN 13432. Certifikat </w:t>
      </w:r>
      <w:r w:rsidR="002853E5" w:rsidRPr="00CC7EB6">
        <w:rPr>
          <w:color w:val="0000FF"/>
          <w:highlight w:val="yellow"/>
        </w:rPr>
        <w:t>från ackrediterat test-/provtagningsinstitut</w:t>
      </w:r>
      <w:r w:rsidR="002853E5">
        <w:rPr>
          <w:color w:val="0000FF"/>
        </w:rPr>
        <w:t xml:space="preserve"> </w:t>
      </w:r>
      <w:r w:rsidRPr="00CE0E69">
        <w:rPr>
          <w:color w:val="0000FF"/>
        </w:rPr>
        <w:t>som omfattar alla beståndsdelar i påsen ska bifogas anbudet.</w:t>
      </w:r>
    </w:p>
    <w:p w14:paraId="531A23AD" w14:textId="77777777" w:rsidR="008133FB" w:rsidRPr="00D1701D" w:rsidRDefault="008133FB" w:rsidP="00CE0E69"/>
    <w:p w14:paraId="5E6A1C22" w14:textId="77777777" w:rsidR="00A80AAD" w:rsidRDefault="00A80AAD" w:rsidP="00A80AAD">
      <w:pPr>
        <w:rPr>
          <w:i/>
          <w:color w:val="FF0000"/>
        </w:rPr>
      </w:pPr>
      <w:r w:rsidRPr="00A80AAD">
        <w:rPr>
          <w:i/>
          <w:color w:val="FF0000"/>
        </w:rPr>
        <w:t xml:space="preserve">Det finns olika storlekar på </w:t>
      </w:r>
      <w:proofErr w:type="spellStart"/>
      <w:r>
        <w:rPr>
          <w:i/>
          <w:color w:val="FF0000"/>
        </w:rPr>
        <w:t>påshållare</w:t>
      </w:r>
      <w:proofErr w:type="spellEnd"/>
      <w:r>
        <w:rPr>
          <w:i/>
          <w:color w:val="FF0000"/>
        </w:rPr>
        <w:t xml:space="preserve"> ute på marknaden</w:t>
      </w:r>
      <w:r w:rsidRPr="00A80AAD">
        <w:rPr>
          <w:i/>
          <w:color w:val="FF0000"/>
        </w:rPr>
        <w:t xml:space="preserve"> och </w:t>
      </w:r>
      <w:r>
        <w:rPr>
          <w:i/>
          <w:color w:val="FF0000"/>
        </w:rPr>
        <w:t>det är därför viktigt att man köper in en bioplastpåse som är anpassad</w:t>
      </w:r>
      <w:r w:rsidRPr="00A80AAD">
        <w:rPr>
          <w:i/>
          <w:color w:val="FF0000"/>
        </w:rPr>
        <w:t xml:space="preserve"> till den </w:t>
      </w:r>
      <w:proofErr w:type="spellStart"/>
      <w:r w:rsidRPr="00A80AAD">
        <w:rPr>
          <w:i/>
          <w:color w:val="FF0000"/>
        </w:rPr>
        <w:t>påshållare</w:t>
      </w:r>
      <w:proofErr w:type="spellEnd"/>
      <w:r w:rsidR="00651F7D">
        <w:rPr>
          <w:i/>
          <w:color w:val="FF0000"/>
        </w:rPr>
        <w:t xml:space="preserve"> som används eller handlas upp. Det kan därför vara bra att ange mått på påsen</w:t>
      </w:r>
      <w:r w:rsidRPr="00A80AAD">
        <w:rPr>
          <w:i/>
          <w:color w:val="FF0000"/>
        </w:rPr>
        <w:t>.</w:t>
      </w:r>
      <w:r w:rsidR="00651F7D">
        <w:rPr>
          <w:i/>
          <w:color w:val="FF0000"/>
        </w:rPr>
        <w:t xml:space="preserve"> Måttet ovan är ett exempel. </w:t>
      </w:r>
    </w:p>
    <w:p w14:paraId="27C630D9" w14:textId="77777777" w:rsidR="00651F7D" w:rsidRPr="00A80AAD" w:rsidRDefault="00651F7D" w:rsidP="00A80AAD">
      <w:pPr>
        <w:rPr>
          <w:i/>
          <w:color w:val="FF0000"/>
        </w:rPr>
      </w:pPr>
    </w:p>
    <w:p w14:paraId="794CCF44" w14:textId="738CA80D" w:rsidR="00053AA7" w:rsidRDefault="00053AA7" w:rsidP="00053AA7">
      <w:pPr>
        <w:rPr>
          <w:i/>
          <w:color w:val="FF0000"/>
        </w:rPr>
      </w:pPr>
      <w:r w:rsidRPr="005810D3">
        <w:rPr>
          <w:i/>
          <w:color w:val="FF0000"/>
        </w:rPr>
        <w:t>Om påsen ska rötas, kontrollera så att behandlingsanläggningen godkänner bioplastpåsar.</w:t>
      </w:r>
      <w:r w:rsidR="00FA4CB8">
        <w:rPr>
          <w:i/>
          <w:color w:val="FF0000"/>
        </w:rPr>
        <w:t xml:space="preserve"> Påsar av bioplast accepteras inte av alla biogasanläggningar eftersom materialet </w:t>
      </w:r>
      <w:r w:rsidR="007D0B1F">
        <w:rPr>
          <w:i/>
          <w:color w:val="FF0000"/>
        </w:rPr>
        <w:t xml:space="preserve">kan </w:t>
      </w:r>
      <w:r w:rsidR="00F260C9">
        <w:rPr>
          <w:i/>
          <w:color w:val="FF0000"/>
        </w:rPr>
        <w:t>orsaka drift</w:t>
      </w:r>
      <w:r w:rsidR="007D0B1F">
        <w:rPr>
          <w:i/>
          <w:color w:val="FF0000"/>
        </w:rPr>
        <w:t>problem beroende på typ a</w:t>
      </w:r>
      <w:r w:rsidR="00B827BA">
        <w:rPr>
          <w:i/>
          <w:color w:val="FF0000"/>
        </w:rPr>
        <w:t>v</w:t>
      </w:r>
      <w:r w:rsidR="00C13CE6">
        <w:rPr>
          <w:i/>
          <w:color w:val="FF0000"/>
        </w:rPr>
        <w:t xml:space="preserve"> behandlingsteknik. </w:t>
      </w:r>
    </w:p>
    <w:p w14:paraId="12B86D20" w14:textId="77777777" w:rsidR="0080471E" w:rsidRDefault="0080471E" w:rsidP="00053AA7">
      <w:pPr>
        <w:rPr>
          <w:i/>
          <w:color w:val="FF0000"/>
        </w:rPr>
      </w:pPr>
    </w:p>
    <w:p w14:paraId="6C43CBDA" w14:textId="54A6C402" w:rsidR="0080471E" w:rsidRDefault="00545F61" w:rsidP="00CE0E69">
      <w:pPr>
        <w:tabs>
          <w:tab w:val="clear" w:pos="567"/>
        </w:tabs>
        <w:rPr>
          <w:i/>
          <w:color w:val="FF0000"/>
        </w:rPr>
      </w:pPr>
      <w:r w:rsidRPr="00143461">
        <w:rPr>
          <w:i/>
          <w:iCs/>
          <w:color w:val="FF0000"/>
          <w:lang w:eastAsia="x-none"/>
        </w:rPr>
        <w:t>För förklarande text</w:t>
      </w:r>
      <w:r>
        <w:rPr>
          <w:i/>
          <w:iCs/>
          <w:color w:val="FF0000"/>
          <w:lang w:eastAsia="x-none"/>
        </w:rPr>
        <w:t xml:space="preserve"> om certifiering</w:t>
      </w:r>
      <w:r w:rsidRPr="00143461">
        <w:rPr>
          <w:i/>
          <w:iCs/>
          <w:color w:val="FF0000"/>
          <w:lang w:eastAsia="x-none"/>
        </w:rPr>
        <w:t xml:space="preserve">, se avsnitt </w:t>
      </w:r>
      <w:r w:rsidRPr="00143461">
        <w:rPr>
          <w:i/>
          <w:iCs/>
          <w:color w:val="FF0000"/>
          <w:lang w:eastAsia="x-none"/>
        </w:rPr>
        <w:fldChar w:fldCharType="begin"/>
      </w:r>
      <w:r w:rsidRPr="00143461">
        <w:rPr>
          <w:i/>
          <w:iCs/>
          <w:color w:val="FF0000"/>
          <w:lang w:eastAsia="x-none"/>
        </w:rPr>
        <w:instrText xml:space="preserve"> REF _Ref69738769 \r \h  \* MERGEFORMAT </w:instrText>
      </w:r>
      <w:r w:rsidRPr="00143461">
        <w:rPr>
          <w:i/>
          <w:iCs/>
          <w:color w:val="FF0000"/>
          <w:lang w:eastAsia="x-none"/>
        </w:rPr>
      </w:r>
      <w:r w:rsidRPr="00143461">
        <w:rPr>
          <w:i/>
          <w:iCs/>
          <w:color w:val="FF0000"/>
          <w:lang w:eastAsia="x-none"/>
        </w:rPr>
        <w:fldChar w:fldCharType="separate"/>
      </w:r>
      <w:r w:rsidRPr="00143461">
        <w:rPr>
          <w:i/>
          <w:iCs/>
          <w:color w:val="FF0000"/>
          <w:lang w:eastAsia="x-none"/>
        </w:rPr>
        <w:t>5.3.1</w:t>
      </w:r>
      <w:r w:rsidRPr="00143461">
        <w:rPr>
          <w:i/>
          <w:iCs/>
          <w:color w:val="FF0000"/>
          <w:lang w:eastAsia="x-none"/>
        </w:rPr>
        <w:fldChar w:fldCharType="end"/>
      </w:r>
      <w:r w:rsidRPr="00143461">
        <w:rPr>
          <w:i/>
          <w:iCs/>
          <w:color w:val="FF0000"/>
          <w:lang w:eastAsia="x-none"/>
        </w:rPr>
        <w:t>.</w:t>
      </w:r>
    </w:p>
    <w:p w14:paraId="7FF051E4" w14:textId="77777777" w:rsidR="00AA05D6" w:rsidRDefault="00AA05D6" w:rsidP="00053AA7">
      <w:pPr>
        <w:rPr>
          <w:i/>
          <w:color w:val="FF0000"/>
        </w:rPr>
      </w:pPr>
    </w:p>
    <w:p w14:paraId="4182A704" w14:textId="18266A00" w:rsidR="00AA05D6" w:rsidRPr="00FB088D" w:rsidRDefault="00AA05D6" w:rsidP="00CE0E69">
      <w:pPr>
        <w:pStyle w:val="Rubrik3"/>
      </w:pPr>
      <w:bookmarkStart w:id="187" w:name="_Toc73380082"/>
      <w:r w:rsidRPr="00FB088D">
        <w:t xml:space="preserve">Plastpåse för hushåll </w:t>
      </w:r>
      <w:r w:rsidR="00D57A2B">
        <w:rPr>
          <w:lang w:val="sv-SE"/>
        </w:rPr>
        <w:t>vid system med optisk sortering</w:t>
      </w:r>
      <w:bookmarkEnd w:id="187"/>
    </w:p>
    <w:p w14:paraId="6C996D28" w14:textId="1903794D" w:rsidR="00AA05D6" w:rsidRPr="00FB088D" w:rsidRDefault="00AA05D6">
      <w:pPr>
        <w:numPr>
          <w:ilvl w:val="0"/>
          <w:numId w:val="40"/>
        </w:numPr>
        <w:ind w:left="567" w:hanging="207"/>
      </w:pPr>
      <w:r w:rsidRPr="00FB088D">
        <w:t xml:space="preserve">Påsen ska </w:t>
      </w:r>
      <w:r w:rsidR="00A753EA">
        <w:t xml:space="preserve">rymma </w:t>
      </w:r>
      <w:r w:rsidR="00A753EA" w:rsidRPr="00CE0E69">
        <w:rPr>
          <w:color w:val="0000FF"/>
        </w:rPr>
        <w:t xml:space="preserve">8 </w:t>
      </w:r>
      <w:r w:rsidR="00A753EA">
        <w:t>liter och ha mått anpassa</w:t>
      </w:r>
      <w:r w:rsidR="00A753EA" w:rsidRPr="00CE0E69">
        <w:rPr>
          <w:color w:val="auto"/>
        </w:rPr>
        <w:t>de för d</w:t>
      </w:r>
      <w:r w:rsidRPr="00CE0E69">
        <w:rPr>
          <w:color w:val="auto"/>
        </w:rPr>
        <w:t>e</w:t>
      </w:r>
      <w:r w:rsidRPr="00FB088D">
        <w:t xml:space="preserve"> </w:t>
      </w:r>
      <w:proofErr w:type="spellStart"/>
      <w:r w:rsidRPr="00FB088D">
        <w:t>påshållare</w:t>
      </w:r>
      <w:proofErr w:type="spellEnd"/>
      <w:r w:rsidRPr="00FB088D">
        <w:t xml:space="preserve"> som förekommer på marknaden och som ingår i detta uppdrag enligt </w:t>
      </w:r>
      <w:r w:rsidR="00E00A96">
        <w:fldChar w:fldCharType="begin"/>
      </w:r>
      <w:r w:rsidR="00E00A96">
        <w:instrText xml:space="preserve"> REF _Ref65154659 \r \h </w:instrText>
      </w:r>
      <w:r w:rsidR="00E00A96">
        <w:fldChar w:fldCharType="separate"/>
      </w:r>
      <w:r w:rsidR="00E00A96">
        <w:t>5.5</w:t>
      </w:r>
      <w:r w:rsidR="00E00A96">
        <w:fldChar w:fldCharType="end"/>
      </w:r>
      <w:r w:rsidRPr="00FB088D">
        <w:t>.</w:t>
      </w:r>
    </w:p>
    <w:p w14:paraId="54FD8633" w14:textId="355146C1" w:rsidR="00AA05D6" w:rsidRPr="00FB088D" w:rsidRDefault="00AA05D6" w:rsidP="00AA05D6">
      <w:pPr>
        <w:numPr>
          <w:ilvl w:val="0"/>
          <w:numId w:val="40"/>
        </w:numPr>
        <w:ind w:left="567" w:hanging="207"/>
      </w:pPr>
      <w:r w:rsidRPr="00FB088D">
        <w:t>Påsen ska hålla för normal hantering i kök under minst tre dygn och ska sedan hålla för borttransport från kök till matavfallskärl utan att påsen eller fogarna går sönder.</w:t>
      </w:r>
    </w:p>
    <w:p w14:paraId="1D12374F" w14:textId="77777777" w:rsidR="001130B1" w:rsidRPr="00FB088D" w:rsidRDefault="001130B1" w:rsidP="00AA05D6">
      <w:pPr>
        <w:numPr>
          <w:ilvl w:val="0"/>
          <w:numId w:val="40"/>
        </w:numPr>
        <w:ind w:left="567" w:hanging="207"/>
      </w:pPr>
      <w:r w:rsidRPr="00FB088D">
        <w:t xml:space="preserve">Påsen ska vara </w:t>
      </w:r>
      <w:r w:rsidRPr="00697FF1">
        <w:rPr>
          <w:color w:val="0000FF"/>
        </w:rPr>
        <w:t>grön</w:t>
      </w:r>
      <w:r w:rsidR="00FB088D" w:rsidRPr="00FB088D">
        <w:rPr>
          <w:color w:val="0000FF"/>
        </w:rPr>
        <w:t>.</w:t>
      </w:r>
    </w:p>
    <w:p w14:paraId="5EE090F0" w14:textId="4EDF8B74" w:rsidR="00AA05D6" w:rsidRDefault="00AA05D6" w:rsidP="00AA05D6">
      <w:pPr>
        <w:numPr>
          <w:ilvl w:val="0"/>
          <w:numId w:val="40"/>
        </w:numPr>
        <w:ind w:left="567" w:hanging="207"/>
      </w:pPr>
      <w:r w:rsidRPr="00FB088D">
        <w:t>Påsen ska kunna förses med</w:t>
      </w:r>
      <w:r w:rsidR="001D3E91" w:rsidRPr="001D3E91">
        <w:t xml:space="preserve"> </w:t>
      </w:r>
      <w:r w:rsidR="001D3E91">
        <w:t>utvändigt</w:t>
      </w:r>
      <w:r w:rsidRPr="00FB088D">
        <w:t xml:space="preserve"> tryck i en färg enligt beställarens önskemål.</w:t>
      </w:r>
    </w:p>
    <w:p w14:paraId="571407A7" w14:textId="77777777" w:rsidR="00FD028F" w:rsidRPr="00C11950" w:rsidRDefault="00FD028F" w:rsidP="00FD028F">
      <w:pPr>
        <w:numPr>
          <w:ilvl w:val="0"/>
          <w:numId w:val="40"/>
        </w:numPr>
        <w:ind w:left="567" w:hanging="207"/>
        <w:rPr>
          <w:color w:val="0000FF"/>
        </w:rPr>
      </w:pPr>
      <w:r w:rsidRPr="00C11950">
        <w:rPr>
          <w:color w:val="0000FF"/>
        </w:rPr>
        <w:t>Pås</w:t>
      </w:r>
      <w:r>
        <w:rPr>
          <w:color w:val="0000FF"/>
        </w:rPr>
        <w:t>en</w:t>
      </w:r>
      <w:r w:rsidRPr="00C11950">
        <w:rPr>
          <w:color w:val="0000FF"/>
        </w:rPr>
        <w:t xml:space="preserve"> ska ha öppna handtag.</w:t>
      </w:r>
    </w:p>
    <w:p w14:paraId="50A4A328" w14:textId="77777777" w:rsidR="00FD028F" w:rsidRDefault="00FD028F" w:rsidP="00CE0E69">
      <w:pPr>
        <w:ind w:left="567"/>
      </w:pPr>
    </w:p>
    <w:p w14:paraId="0183C0CA" w14:textId="03AF179B" w:rsidR="001D3E91" w:rsidRPr="00F16F26" w:rsidRDefault="001D3E91" w:rsidP="00CE0E69">
      <w:pPr>
        <w:tabs>
          <w:tab w:val="clear" w:pos="567"/>
        </w:tabs>
        <w:rPr>
          <w:i/>
          <w:color w:val="FF0000"/>
        </w:rPr>
      </w:pPr>
      <w:r>
        <w:rPr>
          <w:i/>
          <w:color w:val="FF0000"/>
        </w:rPr>
        <w:t>Kompletterande krav om matavfallet</w:t>
      </w:r>
      <w:r w:rsidRPr="00401E47">
        <w:rPr>
          <w:i/>
          <w:color w:val="FF0000"/>
        </w:rPr>
        <w:t xml:space="preserve"> ska behandlas</w:t>
      </w:r>
      <w:r>
        <w:rPr>
          <w:i/>
          <w:color w:val="FF0000"/>
        </w:rPr>
        <w:t xml:space="preserve"> genom </w:t>
      </w:r>
      <w:r w:rsidRPr="00CE0E69">
        <w:rPr>
          <w:b/>
          <w:bCs/>
          <w:i/>
          <w:color w:val="FF0000"/>
        </w:rPr>
        <w:t>rötning</w:t>
      </w:r>
      <w:r w:rsidRPr="00401E47">
        <w:rPr>
          <w:i/>
          <w:color w:val="FF0000"/>
        </w:rPr>
        <w:t xml:space="preserve"> i</w:t>
      </w:r>
      <w:r>
        <w:rPr>
          <w:i/>
          <w:color w:val="FF0000"/>
        </w:rPr>
        <w:t xml:space="preserve"> en</w:t>
      </w:r>
      <w:r w:rsidRPr="00401E47">
        <w:rPr>
          <w:i/>
          <w:color w:val="FF0000"/>
        </w:rPr>
        <w:t xml:space="preserve"> biogasanläggning som producerar biogödsel </w:t>
      </w:r>
      <w:r w:rsidR="004B3F24" w:rsidRPr="00401E47">
        <w:rPr>
          <w:i/>
          <w:color w:val="FF0000"/>
        </w:rPr>
        <w:t>certifierad</w:t>
      </w:r>
      <w:r w:rsidR="004B3F24" w:rsidRPr="004B3F24">
        <w:rPr>
          <w:i/>
          <w:color w:val="FF0000"/>
        </w:rPr>
        <w:t xml:space="preserve"> </w:t>
      </w:r>
      <w:r w:rsidR="004B3F24" w:rsidRPr="00401E47">
        <w:rPr>
          <w:i/>
          <w:color w:val="FF0000"/>
        </w:rPr>
        <w:t>enligt</w:t>
      </w:r>
      <w:r w:rsidRPr="00401E47">
        <w:rPr>
          <w:i/>
          <w:color w:val="FF0000"/>
        </w:rPr>
        <w:t xml:space="preserve"> SPCR 120</w:t>
      </w:r>
      <w:r>
        <w:rPr>
          <w:i/>
          <w:color w:val="FF0000"/>
        </w:rPr>
        <w:t>:</w:t>
      </w:r>
    </w:p>
    <w:p w14:paraId="147C1DED" w14:textId="77777777" w:rsidR="003D5C7C" w:rsidRDefault="003D5C7C" w:rsidP="003D5C7C">
      <w:pPr>
        <w:numPr>
          <w:ilvl w:val="0"/>
          <w:numId w:val="34"/>
        </w:numPr>
        <w:ind w:left="567" w:hanging="207"/>
        <w:rPr>
          <w:color w:val="0000FF"/>
          <w:highlight w:val="green"/>
        </w:rPr>
      </w:pPr>
      <w:r w:rsidRPr="001620F1">
        <w:rPr>
          <w:color w:val="0000FF"/>
          <w:highlight w:val="green"/>
        </w:rPr>
        <w:t xml:space="preserve">Påsen som helhet (in- och utsida inklusive lim och tryckfärg) ska vara utvärderad för kontakt med livsmedel enligt (EC) No 1935/2004. Utvärderingen ska ske enligt metod för kontakt med sura livsmedel i rumstemperatur under max 30 dagar. Utvärderingen för kontakt med livsmedel skall vara verifierad av en väl etablerad </w:t>
      </w:r>
      <w:proofErr w:type="spellStart"/>
      <w:r w:rsidRPr="001620F1">
        <w:rPr>
          <w:color w:val="0000FF"/>
          <w:highlight w:val="green"/>
        </w:rPr>
        <w:t>tredjepart</w:t>
      </w:r>
      <w:proofErr w:type="spellEnd"/>
      <w:r w:rsidRPr="001620F1">
        <w:rPr>
          <w:color w:val="0000FF"/>
          <w:highlight w:val="green"/>
        </w:rPr>
        <w:t xml:space="preserve"> genom exempelvis Normpackcertifikat, </w:t>
      </w:r>
      <w:proofErr w:type="spellStart"/>
      <w:r w:rsidRPr="001620F1">
        <w:rPr>
          <w:color w:val="0000FF"/>
          <w:highlight w:val="green"/>
        </w:rPr>
        <w:t>ISEGA</w:t>
      </w:r>
      <w:proofErr w:type="spellEnd"/>
      <w:r w:rsidRPr="001620F1">
        <w:rPr>
          <w:color w:val="0000FF"/>
          <w:highlight w:val="green"/>
        </w:rPr>
        <w:t xml:space="preserve"> eller liknande, vilket bifogas anbudet.</w:t>
      </w:r>
    </w:p>
    <w:p w14:paraId="08A31E67" w14:textId="77777777" w:rsidR="003D5C7C" w:rsidRDefault="003D5C7C" w:rsidP="003D5C7C">
      <w:pPr>
        <w:rPr>
          <w:color w:val="0000FF"/>
          <w:highlight w:val="yellow"/>
        </w:rPr>
      </w:pPr>
    </w:p>
    <w:p w14:paraId="4112893C" w14:textId="77777777" w:rsidR="00445CC7" w:rsidRPr="00445CC7" w:rsidRDefault="00445CC7" w:rsidP="00445CC7">
      <w:pPr>
        <w:rPr>
          <w:i/>
          <w:color w:val="FF0000"/>
          <w:highlight w:val="green"/>
        </w:rPr>
      </w:pPr>
      <w:r w:rsidRPr="00445CC7">
        <w:rPr>
          <w:i/>
          <w:iCs/>
          <w:color w:val="FF0000"/>
          <w:highlight w:val="green"/>
        </w:rPr>
        <w:lastRenderedPageBreak/>
        <w:t>Från och med 1 januari 2023 ska matavfall samlas in i godkända insamlingspåsar om matavfallet ska behandlas i biogasanläggningar som producerar certifierad biogödsel enligt certifieringssystemet SPCR 120</w:t>
      </w:r>
      <w:r w:rsidRPr="003D5C7C">
        <w:rPr>
          <w:i/>
          <w:color w:val="FF0000"/>
          <w:highlight w:val="green"/>
        </w:rPr>
        <w:t xml:space="preserve">. En godkänd insamlingspåse är certifierad enligt EN 13432 </w:t>
      </w:r>
      <w:r w:rsidRPr="003D5C7C">
        <w:rPr>
          <w:b/>
          <w:bCs/>
          <w:i/>
          <w:color w:val="FF0000"/>
          <w:highlight w:val="green"/>
          <w:u w:val="single"/>
        </w:rPr>
        <w:t>eller</w:t>
      </w:r>
      <w:r w:rsidRPr="003D5C7C">
        <w:rPr>
          <w:i/>
          <w:color w:val="FF0000"/>
          <w:highlight w:val="green"/>
        </w:rPr>
        <w:t xml:space="preserve"> utvärderad för kontakt med livsmedel enligt (EC) No 1935/2004. Observera alltså att det räcker med antingen EN 13432 eller utvärderad för kontakt med livsmedel. Eftersom det sannolikt på marknaden förekommer påsar som uppfyller antingen bägge eller något av kraven så kan det vara bra att inte endast efterfråga </w:t>
      </w:r>
      <w:proofErr w:type="gramStart"/>
      <w:r w:rsidRPr="003D5C7C">
        <w:rPr>
          <w:i/>
          <w:color w:val="FF0000"/>
          <w:highlight w:val="green"/>
        </w:rPr>
        <w:t>t.ex.</w:t>
      </w:r>
      <w:proofErr w:type="gramEnd"/>
      <w:r w:rsidRPr="003D5C7C">
        <w:rPr>
          <w:i/>
          <w:color w:val="FF0000"/>
          <w:highlight w:val="green"/>
        </w:rPr>
        <w:t xml:space="preserve"> EN 13432 utan ta med bägge alternativen i upphandlingsunderlaget.</w:t>
      </w:r>
      <w:r w:rsidRPr="003D5C7C">
        <w:rPr>
          <w:i/>
          <w:color w:val="FF0000"/>
        </w:rPr>
        <w:t xml:space="preserve"> </w:t>
      </w:r>
    </w:p>
    <w:p w14:paraId="607F319D" w14:textId="77777777" w:rsidR="00C030CF" w:rsidRDefault="00C030CF" w:rsidP="00743CE3">
      <w:pPr>
        <w:rPr>
          <w:i/>
          <w:iCs/>
          <w:color w:val="FF0000"/>
        </w:rPr>
      </w:pPr>
    </w:p>
    <w:p w14:paraId="3126A411" w14:textId="732920C8" w:rsidR="00053AA7" w:rsidRDefault="00780D57" w:rsidP="00780D57">
      <w:pPr>
        <w:rPr>
          <w:i/>
          <w:iCs/>
          <w:color w:val="FF0000"/>
        </w:rPr>
      </w:pPr>
      <w:bookmarkStart w:id="188" w:name="_Toc99605757"/>
      <w:r w:rsidRPr="00780D57">
        <w:rPr>
          <w:i/>
          <w:iCs/>
          <w:color w:val="FF0000"/>
          <w:highlight w:val="green"/>
        </w:rPr>
        <w:t>Påsar av (icke nedbrytbar) returplast kan i dagsläget inte utvärderas för kontakt med livsmedel och inte heller certifieras enligt EN</w:t>
      </w:r>
      <w:r w:rsidR="009A58D7">
        <w:rPr>
          <w:i/>
          <w:iCs/>
          <w:color w:val="FF0000"/>
          <w:highlight w:val="green"/>
        </w:rPr>
        <w:t xml:space="preserve"> </w:t>
      </w:r>
      <w:r w:rsidRPr="00780D57">
        <w:rPr>
          <w:i/>
          <w:iCs/>
          <w:color w:val="FF0000"/>
          <w:highlight w:val="green"/>
        </w:rPr>
        <w:t>13432. Detta innebär att påsar av 100% returplast inte kan bli godkända för insamling av matavfall som behandlas i biogasanläggningar som producerar certifierad biogödsel enligt certifieringssystemet SPCR 12</w:t>
      </w:r>
      <w:bookmarkEnd w:id="188"/>
      <w:r w:rsidRPr="00780D57">
        <w:rPr>
          <w:i/>
          <w:iCs/>
          <w:color w:val="FF0000"/>
          <w:highlight w:val="green"/>
        </w:rPr>
        <w:t>0. Lagstiftningen för material av returplast som kommer i kontakt med livsmedel är dock under revidering och certifieringssystemet för biogödsel bevakar noga denna utveckling.</w:t>
      </w:r>
    </w:p>
    <w:p w14:paraId="4582479A" w14:textId="77777777" w:rsidR="00780D57" w:rsidRPr="00780D57" w:rsidRDefault="00780D57" w:rsidP="00780D57">
      <w:pPr>
        <w:rPr>
          <w:i/>
          <w:iCs/>
          <w:color w:val="FF0000"/>
        </w:rPr>
      </w:pPr>
    </w:p>
    <w:p w14:paraId="3270DD52" w14:textId="709323CF" w:rsidR="00053AA7" w:rsidRDefault="00053AA7">
      <w:pPr>
        <w:pStyle w:val="Rubrik3"/>
      </w:pPr>
      <w:bookmarkStart w:id="189" w:name="_Toc73380083"/>
      <w:r w:rsidRPr="006D5D4A">
        <w:t>Pappers</w:t>
      </w:r>
      <w:r w:rsidR="00703738" w:rsidRPr="006D5D4A">
        <w:t>säckar</w:t>
      </w:r>
      <w:r w:rsidRPr="006D5D4A">
        <w:t xml:space="preserve"> för verksamheter</w:t>
      </w:r>
      <w:r w:rsidRPr="00CE0E69">
        <w:t xml:space="preserve">, </w:t>
      </w:r>
      <w:r w:rsidR="00703738" w:rsidRPr="00CE0E69">
        <w:t xml:space="preserve">45 </w:t>
      </w:r>
      <w:r w:rsidRPr="00CE0E69">
        <w:t>liter</w:t>
      </w:r>
      <w:bookmarkEnd w:id="189"/>
    </w:p>
    <w:p w14:paraId="135B404A" w14:textId="4E402F81" w:rsidR="001D3E91" w:rsidRPr="00404553" w:rsidRDefault="001D3E91" w:rsidP="00CE0E69">
      <w:pPr>
        <w:numPr>
          <w:ilvl w:val="0"/>
          <w:numId w:val="34"/>
        </w:numPr>
        <w:rPr>
          <w:color w:val="auto"/>
        </w:rPr>
      </w:pPr>
      <w:r w:rsidRPr="00404553">
        <w:t xml:space="preserve">Säcken ska vara avsedd för </w:t>
      </w:r>
      <w:r w:rsidRPr="00404553">
        <w:rPr>
          <w:color w:val="0000FF"/>
        </w:rPr>
        <w:t>rötning eller kompostering.</w:t>
      </w:r>
    </w:p>
    <w:p w14:paraId="0F6B4839" w14:textId="461ADED8" w:rsidR="00A414CD" w:rsidRPr="00404553" w:rsidRDefault="00A414CD" w:rsidP="00A414CD">
      <w:pPr>
        <w:numPr>
          <w:ilvl w:val="0"/>
          <w:numId w:val="34"/>
        </w:numPr>
        <w:rPr>
          <w:color w:val="auto"/>
        </w:rPr>
      </w:pPr>
      <w:r w:rsidRPr="00404553">
        <w:rPr>
          <w:color w:val="auto"/>
        </w:rPr>
        <w:t>Säcken ska vara biologiskt nedbrytbar.</w:t>
      </w:r>
    </w:p>
    <w:p w14:paraId="2E0FAD21" w14:textId="3E277910" w:rsidR="007911AB" w:rsidRPr="002F4929" w:rsidRDefault="007911AB" w:rsidP="00CE0E69">
      <w:pPr>
        <w:numPr>
          <w:ilvl w:val="0"/>
          <w:numId w:val="34"/>
        </w:numPr>
        <w:ind w:left="567" w:hanging="207"/>
      </w:pPr>
      <w:r>
        <w:t>Säcken</w:t>
      </w:r>
      <w:r w:rsidRPr="002F4929">
        <w:t xml:space="preserve"> ska bestå av vattenavvisande, nedbrytbart kraftpapper tvåbladigt </w:t>
      </w:r>
      <w:r w:rsidR="00D57A2B">
        <w:t>(</w:t>
      </w:r>
      <w:r w:rsidR="00D57A2B" w:rsidRPr="00F16F26">
        <w:rPr>
          <w:color w:val="auto"/>
        </w:rPr>
        <w:t>minst</w:t>
      </w:r>
      <w:r w:rsidR="00D57A2B">
        <w:rPr>
          <w:color w:val="0000FF"/>
        </w:rPr>
        <w:t xml:space="preserve"> </w:t>
      </w:r>
      <w:r w:rsidRPr="00B5618F">
        <w:rPr>
          <w:color w:val="0000FF"/>
        </w:rPr>
        <w:t>70</w:t>
      </w:r>
      <w:r>
        <w:rPr>
          <w:color w:val="4F81BD"/>
        </w:rPr>
        <w:t xml:space="preserve"> </w:t>
      </w:r>
      <w:r w:rsidRPr="002F4929">
        <w:t>gram/m</w:t>
      </w:r>
      <w:r w:rsidRPr="002F4929">
        <w:rPr>
          <w:vertAlign w:val="superscript"/>
        </w:rPr>
        <w:t>2</w:t>
      </w:r>
      <w:r w:rsidRPr="002F4929">
        <w:t xml:space="preserve"> på insidan och</w:t>
      </w:r>
      <w:r>
        <w:t xml:space="preserve"> </w:t>
      </w:r>
      <w:r w:rsidR="00D57A2B" w:rsidRPr="00F16F26">
        <w:rPr>
          <w:color w:val="auto"/>
        </w:rPr>
        <w:t>minst</w:t>
      </w:r>
      <w:r w:rsidR="00D57A2B">
        <w:rPr>
          <w:color w:val="0000FF"/>
        </w:rPr>
        <w:t xml:space="preserve"> </w:t>
      </w:r>
      <w:r w:rsidRPr="00B5618F">
        <w:rPr>
          <w:color w:val="0000FF"/>
        </w:rPr>
        <w:t>70</w:t>
      </w:r>
      <w:r>
        <w:rPr>
          <w:color w:val="4F81BD"/>
        </w:rPr>
        <w:t xml:space="preserve"> </w:t>
      </w:r>
      <w:r w:rsidRPr="002F4929">
        <w:t>gram/m</w:t>
      </w:r>
      <w:r w:rsidRPr="002F4929">
        <w:rPr>
          <w:vertAlign w:val="superscript"/>
        </w:rPr>
        <w:t>2</w:t>
      </w:r>
      <w:r w:rsidRPr="002F4929">
        <w:t xml:space="preserve"> på utsidan). </w:t>
      </w:r>
    </w:p>
    <w:p w14:paraId="35826464" w14:textId="3CC11392" w:rsidR="007911AB" w:rsidRDefault="007911AB" w:rsidP="00CE0E69">
      <w:pPr>
        <w:numPr>
          <w:ilvl w:val="0"/>
          <w:numId w:val="34"/>
        </w:numPr>
        <w:ind w:left="567" w:hanging="207"/>
      </w:pPr>
      <w:r>
        <w:t>Säcken</w:t>
      </w:r>
      <w:r w:rsidRPr="002F4929">
        <w:t xml:space="preserve"> ska vara genomsläpplig för luft och vid normal hantering i hållare ska </w:t>
      </w:r>
      <w:r w:rsidR="00D43C75">
        <w:t>säcken</w:t>
      </w:r>
      <w:r w:rsidRPr="002F4929">
        <w:t xml:space="preserve"> inte släppa igenom vätska. </w:t>
      </w:r>
    </w:p>
    <w:p w14:paraId="0C354B33" w14:textId="494B4BD4" w:rsidR="007911AB" w:rsidRDefault="007911AB" w:rsidP="007911AB">
      <w:pPr>
        <w:numPr>
          <w:ilvl w:val="0"/>
          <w:numId w:val="34"/>
        </w:numPr>
        <w:ind w:left="567" w:hanging="207"/>
      </w:pPr>
      <w:r>
        <w:t xml:space="preserve">Säcken ska kunna förses med </w:t>
      </w:r>
      <w:r w:rsidR="00D43C75">
        <w:t xml:space="preserve">utvändigt </w:t>
      </w:r>
      <w:r>
        <w:t>tryck i en färg enligt beställarens önskemål.</w:t>
      </w:r>
    </w:p>
    <w:p w14:paraId="5AE5A574" w14:textId="77777777" w:rsidR="007911AB" w:rsidRDefault="007911AB" w:rsidP="007911AB">
      <w:pPr>
        <w:ind w:left="567"/>
      </w:pPr>
    </w:p>
    <w:p w14:paraId="1A077ED2" w14:textId="77777777" w:rsidR="004B3F24" w:rsidRPr="00CE0E69" w:rsidRDefault="004B3F24" w:rsidP="00CE0E69">
      <w:pPr>
        <w:tabs>
          <w:tab w:val="clear" w:pos="567"/>
        </w:tabs>
        <w:rPr>
          <w:i/>
          <w:color w:val="FF0000"/>
        </w:rPr>
      </w:pPr>
      <w:r w:rsidRPr="00CE0E69">
        <w:rPr>
          <w:i/>
          <w:color w:val="FF0000"/>
        </w:rPr>
        <w:t xml:space="preserve">Kompletterande krav om matavfallet ska behandlas genom </w:t>
      </w:r>
      <w:r w:rsidRPr="00CE0E69">
        <w:rPr>
          <w:b/>
          <w:bCs/>
          <w:i/>
          <w:color w:val="FF0000"/>
        </w:rPr>
        <w:t>rötning</w:t>
      </w:r>
      <w:r w:rsidRPr="00CE0E69">
        <w:rPr>
          <w:i/>
          <w:color w:val="FF0000"/>
        </w:rPr>
        <w:t xml:space="preserve"> i en biogasanläggning som producerar biogödsel certifierad enligt SPCR 120:</w:t>
      </w:r>
    </w:p>
    <w:p w14:paraId="641A55F1" w14:textId="03250168" w:rsidR="009A58D7" w:rsidRDefault="009A58D7" w:rsidP="009A58D7">
      <w:pPr>
        <w:numPr>
          <w:ilvl w:val="0"/>
          <w:numId w:val="34"/>
        </w:numPr>
        <w:ind w:left="567" w:hanging="207"/>
        <w:rPr>
          <w:color w:val="0000FF"/>
          <w:highlight w:val="green"/>
        </w:rPr>
      </w:pPr>
      <w:r>
        <w:rPr>
          <w:color w:val="0000FF"/>
          <w:highlight w:val="green"/>
        </w:rPr>
        <w:t>Säcken</w:t>
      </w:r>
      <w:r w:rsidRPr="001620F1">
        <w:rPr>
          <w:color w:val="0000FF"/>
          <w:highlight w:val="green"/>
        </w:rPr>
        <w:t xml:space="preserve"> som helhet (in- och utsida inklusive lim och tryckfärg) ska vara utvärderad för kontakt med livsmedel enligt (EC) No 1935/2004. Utvärderingen ska ske enligt metod för kontakt med sura livsmedel i rumstemperatur under max 30 dagar. Utvärderingen för kontakt med livsmedel skall vara verifierad av en väl etablerad </w:t>
      </w:r>
      <w:proofErr w:type="spellStart"/>
      <w:r w:rsidRPr="001620F1">
        <w:rPr>
          <w:color w:val="0000FF"/>
          <w:highlight w:val="green"/>
        </w:rPr>
        <w:t>tredjepart</w:t>
      </w:r>
      <w:proofErr w:type="spellEnd"/>
      <w:r w:rsidRPr="001620F1">
        <w:rPr>
          <w:color w:val="0000FF"/>
          <w:highlight w:val="green"/>
        </w:rPr>
        <w:t xml:space="preserve"> genom exempelvis Normpackcertifikat, </w:t>
      </w:r>
      <w:proofErr w:type="spellStart"/>
      <w:r w:rsidRPr="001620F1">
        <w:rPr>
          <w:color w:val="0000FF"/>
          <w:highlight w:val="green"/>
        </w:rPr>
        <w:t>ISEGA</w:t>
      </w:r>
      <w:proofErr w:type="spellEnd"/>
      <w:r w:rsidRPr="001620F1">
        <w:rPr>
          <w:color w:val="0000FF"/>
          <w:highlight w:val="green"/>
        </w:rPr>
        <w:t xml:space="preserve"> eller liknande, vilket bifogas anbudet.</w:t>
      </w:r>
    </w:p>
    <w:p w14:paraId="615FE128" w14:textId="77777777" w:rsidR="009A58D7" w:rsidRDefault="009A58D7" w:rsidP="009A58D7">
      <w:pPr>
        <w:ind w:left="567"/>
        <w:rPr>
          <w:color w:val="0000FF"/>
          <w:highlight w:val="green"/>
        </w:rPr>
      </w:pPr>
    </w:p>
    <w:p w14:paraId="364D96DF" w14:textId="77777777" w:rsidR="009A58D7" w:rsidRDefault="009A58D7" w:rsidP="009A58D7">
      <w:pPr>
        <w:ind w:left="360"/>
        <w:rPr>
          <w:color w:val="0000FF"/>
          <w:highlight w:val="green"/>
        </w:rPr>
      </w:pPr>
      <w:r>
        <w:rPr>
          <w:color w:val="0000FF"/>
          <w:highlight w:val="green"/>
        </w:rPr>
        <w:t>Alternativt:</w:t>
      </w:r>
    </w:p>
    <w:p w14:paraId="2FD005B9" w14:textId="77777777" w:rsidR="009A58D7" w:rsidRDefault="009A58D7" w:rsidP="009A58D7">
      <w:pPr>
        <w:ind w:left="567"/>
        <w:rPr>
          <w:color w:val="0000FF"/>
          <w:highlight w:val="yellow"/>
        </w:rPr>
      </w:pPr>
    </w:p>
    <w:p w14:paraId="300B19B0" w14:textId="3DB3A50F" w:rsidR="00A71D06" w:rsidRPr="00CC7EB6" w:rsidRDefault="00A71D06" w:rsidP="00A71D06">
      <w:pPr>
        <w:numPr>
          <w:ilvl w:val="0"/>
          <w:numId w:val="34"/>
        </w:numPr>
        <w:ind w:left="567" w:hanging="207"/>
        <w:rPr>
          <w:color w:val="0000FF"/>
          <w:highlight w:val="yellow"/>
        </w:rPr>
      </w:pPr>
      <w:r w:rsidRPr="00CC7EB6">
        <w:rPr>
          <w:color w:val="0000FF"/>
          <w:highlight w:val="yellow"/>
        </w:rPr>
        <w:t>Säcken som helhet (in- och utsida inklusive lim och tryckfärg) ska uppfylla kraven enligt SS-EN 13432. Certifikat från ackrediterat test-/provtagningsinstitut som omfattar alla beståndsdelar i påsen ska bifogas anbudet.</w:t>
      </w:r>
    </w:p>
    <w:p w14:paraId="1BE23E63" w14:textId="77777777" w:rsidR="007911AB" w:rsidRDefault="007911AB" w:rsidP="007911AB">
      <w:pPr>
        <w:rPr>
          <w:i/>
          <w:color w:val="FF0000"/>
        </w:rPr>
      </w:pPr>
    </w:p>
    <w:p w14:paraId="51801ECD" w14:textId="2FE153BE" w:rsidR="007911AB" w:rsidRPr="00F16F26" w:rsidRDefault="007911AB" w:rsidP="007911AB">
      <w:pPr>
        <w:rPr>
          <w:i/>
          <w:color w:val="FF0000"/>
        </w:rPr>
      </w:pPr>
      <w:r>
        <w:rPr>
          <w:i/>
          <w:color w:val="FF0000"/>
        </w:rPr>
        <w:t xml:space="preserve">Kompletterande krav </w:t>
      </w:r>
      <w:r w:rsidR="004B3F24">
        <w:rPr>
          <w:i/>
          <w:color w:val="FF0000"/>
        </w:rPr>
        <w:t>om</w:t>
      </w:r>
      <w:r w:rsidRPr="00F16F26">
        <w:rPr>
          <w:i/>
          <w:color w:val="FF0000"/>
        </w:rPr>
        <w:t xml:space="preserve"> </w:t>
      </w:r>
      <w:r>
        <w:rPr>
          <w:i/>
          <w:color w:val="FF0000"/>
        </w:rPr>
        <w:t xml:space="preserve">matavfallet </w:t>
      </w:r>
      <w:r w:rsidRPr="00F16F26">
        <w:rPr>
          <w:i/>
          <w:color w:val="FF0000"/>
        </w:rPr>
        <w:t xml:space="preserve">ska behandlas genom </w:t>
      </w:r>
      <w:r>
        <w:rPr>
          <w:b/>
          <w:bCs/>
          <w:i/>
          <w:color w:val="FF0000"/>
        </w:rPr>
        <w:t>kompostering</w:t>
      </w:r>
      <w:r>
        <w:rPr>
          <w:i/>
          <w:color w:val="FF0000"/>
        </w:rPr>
        <w:t>:</w:t>
      </w:r>
    </w:p>
    <w:p w14:paraId="6778E52E" w14:textId="0EFE63F3" w:rsidR="007911AB" w:rsidRPr="00CE0E69" w:rsidRDefault="00D43C75" w:rsidP="00CE0E69">
      <w:pPr>
        <w:numPr>
          <w:ilvl w:val="0"/>
          <w:numId w:val="40"/>
        </w:numPr>
        <w:ind w:left="567" w:hanging="207"/>
        <w:rPr>
          <w:color w:val="0000FF"/>
        </w:rPr>
      </w:pPr>
      <w:r w:rsidRPr="00CE0E69">
        <w:rPr>
          <w:color w:val="0000FF"/>
        </w:rPr>
        <w:t>Säcken</w:t>
      </w:r>
      <w:r w:rsidR="007911AB" w:rsidRPr="00CE0E69">
        <w:rPr>
          <w:color w:val="0000FF"/>
        </w:rPr>
        <w:t xml:space="preserve"> som helhet (in- och utsida inklusive lim och tryckfärg) ska uppfylla kraven enligt </w:t>
      </w:r>
      <w:r w:rsidR="009C1421">
        <w:rPr>
          <w:color w:val="0000FF"/>
        </w:rPr>
        <w:t>SS-</w:t>
      </w:r>
      <w:r w:rsidR="007911AB" w:rsidRPr="00CE0E69">
        <w:rPr>
          <w:color w:val="0000FF"/>
        </w:rPr>
        <w:t xml:space="preserve">EN 13432. Certifikat </w:t>
      </w:r>
      <w:r w:rsidR="00A71D06" w:rsidRPr="00CC7EB6">
        <w:rPr>
          <w:color w:val="0000FF"/>
          <w:highlight w:val="yellow"/>
        </w:rPr>
        <w:t>från ackrediterat test-/provtagningsinstitut</w:t>
      </w:r>
      <w:r w:rsidR="00A71D06">
        <w:rPr>
          <w:color w:val="0000FF"/>
        </w:rPr>
        <w:t xml:space="preserve"> </w:t>
      </w:r>
      <w:r w:rsidR="007911AB" w:rsidRPr="00CE0E69">
        <w:rPr>
          <w:color w:val="0000FF"/>
        </w:rPr>
        <w:t xml:space="preserve">som omfattar alla beståndsdelar i </w:t>
      </w:r>
      <w:r w:rsidR="009C1421">
        <w:rPr>
          <w:color w:val="0000FF"/>
        </w:rPr>
        <w:t>säcken</w:t>
      </w:r>
      <w:r w:rsidR="007911AB" w:rsidRPr="00CE0E69">
        <w:rPr>
          <w:color w:val="0000FF"/>
        </w:rPr>
        <w:t xml:space="preserve"> ska bifogas anbudet.</w:t>
      </w:r>
    </w:p>
    <w:p w14:paraId="1FC99964" w14:textId="140E5990" w:rsidR="00D43C75" w:rsidRDefault="00D43C75" w:rsidP="00053AA7">
      <w:pPr>
        <w:ind w:left="567" w:hanging="218"/>
        <w:rPr>
          <w:lang w:eastAsia="x-none"/>
        </w:rPr>
      </w:pPr>
    </w:p>
    <w:p w14:paraId="058EA0B0" w14:textId="1451347F" w:rsidR="00D43C75" w:rsidRPr="00CE0E69" w:rsidRDefault="00D43C75" w:rsidP="00CE0E69">
      <w:pPr>
        <w:ind w:left="218" w:hanging="218"/>
        <w:rPr>
          <w:i/>
          <w:iCs/>
          <w:color w:val="FF0000"/>
          <w:lang w:eastAsia="x-none"/>
        </w:rPr>
      </w:pPr>
      <w:r w:rsidRPr="00CE0E69">
        <w:rPr>
          <w:i/>
          <w:iCs/>
          <w:color w:val="FF0000"/>
          <w:lang w:eastAsia="x-none"/>
        </w:rPr>
        <w:t>För förklarande text</w:t>
      </w:r>
      <w:r w:rsidR="00184CAF">
        <w:rPr>
          <w:i/>
          <w:iCs/>
          <w:color w:val="FF0000"/>
          <w:lang w:eastAsia="x-none"/>
        </w:rPr>
        <w:t xml:space="preserve"> om certifiering</w:t>
      </w:r>
      <w:r w:rsidRPr="00CE0E69">
        <w:rPr>
          <w:i/>
          <w:iCs/>
          <w:color w:val="FF0000"/>
          <w:lang w:eastAsia="x-none"/>
        </w:rPr>
        <w:t xml:space="preserve">, se avsnitt </w:t>
      </w:r>
      <w:r w:rsidRPr="00CE0E69">
        <w:rPr>
          <w:i/>
          <w:iCs/>
          <w:color w:val="FF0000"/>
          <w:lang w:eastAsia="x-none"/>
        </w:rPr>
        <w:fldChar w:fldCharType="begin"/>
      </w:r>
      <w:r w:rsidRPr="00CE0E69">
        <w:rPr>
          <w:i/>
          <w:iCs/>
          <w:color w:val="FF0000"/>
          <w:lang w:eastAsia="x-none"/>
        </w:rPr>
        <w:instrText xml:space="preserve"> REF _Ref69738769 \r \h </w:instrText>
      </w:r>
      <w:r w:rsidR="008D13B7" w:rsidRPr="00CE0E69">
        <w:rPr>
          <w:i/>
          <w:iCs/>
          <w:color w:val="FF0000"/>
          <w:lang w:eastAsia="x-none"/>
        </w:rPr>
        <w:instrText xml:space="preserve"> \* MERGEFORMAT </w:instrText>
      </w:r>
      <w:r w:rsidRPr="00CE0E69">
        <w:rPr>
          <w:i/>
          <w:iCs/>
          <w:color w:val="FF0000"/>
          <w:lang w:eastAsia="x-none"/>
        </w:rPr>
      </w:r>
      <w:r w:rsidRPr="00CE0E69">
        <w:rPr>
          <w:i/>
          <w:iCs/>
          <w:color w:val="FF0000"/>
          <w:lang w:eastAsia="x-none"/>
        </w:rPr>
        <w:fldChar w:fldCharType="separate"/>
      </w:r>
      <w:r w:rsidRPr="00CE0E69">
        <w:rPr>
          <w:i/>
          <w:iCs/>
          <w:color w:val="FF0000"/>
          <w:lang w:eastAsia="x-none"/>
        </w:rPr>
        <w:t>5.3.1</w:t>
      </w:r>
      <w:r w:rsidRPr="00CE0E69">
        <w:rPr>
          <w:i/>
          <w:iCs/>
          <w:color w:val="FF0000"/>
          <w:lang w:eastAsia="x-none"/>
        </w:rPr>
        <w:fldChar w:fldCharType="end"/>
      </w:r>
      <w:r w:rsidRPr="00CE0E69">
        <w:rPr>
          <w:i/>
          <w:iCs/>
          <w:color w:val="FF0000"/>
          <w:lang w:eastAsia="x-none"/>
        </w:rPr>
        <w:t>.</w:t>
      </w:r>
    </w:p>
    <w:p w14:paraId="37348664" w14:textId="77777777" w:rsidR="00053AA7" w:rsidRDefault="00053AA7" w:rsidP="00053AA7">
      <w:pPr>
        <w:ind w:left="567" w:hanging="218"/>
        <w:rPr>
          <w:b/>
        </w:rPr>
      </w:pPr>
    </w:p>
    <w:p w14:paraId="75146BBD" w14:textId="77777777" w:rsidR="00053AA7" w:rsidRPr="00CE0E69" w:rsidRDefault="00053AA7" w:rsidP="00CE0E69">
      <w:pPr>
        <w:pStyle w:val="Rubrik3"/>
      </w:pPr>
      <w:bookmarkStart w:id="190" w:name="_Toc73380084"/>
      <w:bookmarkStart w:id="191" w:name="_Hlk63869963"/>
      <w:r w:rsidRPr="006D5D4A">
        <w:t>Bioplastpåse</w:t>
      </w:r>
      <w:r w:rsidRPr="00CE0E69">
        <w:t xml:space="preserve"> för verksamheter, </w:t>
      </w:r>
      <w:r w:rsidRPr="00CE0E69">
        <w:rPr>
          <w:rFonts w:cs="Arial"/>
          <w:color w:val="0000FF"/>
          <w:szCs w:val="20"/>
          <w:lang w:val="sv-SE" w:eastAsia="sv-SE"/>
        </w:rPr>
        <w:t>X</w:t>
      </w:r>
      <w:r w:rsidRPr="00CE0E69">
        <w:t xml:space="preserve"> liter</w:t>
      </w:r>
      <w:bookmarkEnd w:id="190"/>
    </w:p>
    <w:p w14:paraId="16D2F11C" w14:textId="34084367" w:rsidR="001D3E91" w:rsidRPr="00404553" w:rsidRDefault="001D3E91" w:rsidP="001D3E91">
      <w:pPr>
        <w:numPr>
          <w:ilvl w:val="0"/>
          <w:numId w:val="34"/>
        </w:numPr>
        <w:rPr>
          <w:color w:val="auto"/>
        </w:rPr>
      </w:pPr>
      <w:r w:rsidRPr="00404553">
        <w:t xml:space="preserve">Påsen ska vara avsedd för </w:t>
      </w:r>
      <w:r w:rsidRPr="00404553">
        <w:rPr>
          <w:color w:val="0000FF"/>
        </w:rPr>
        <w:t>rötning eller kompostering.</w:t>
      </w:r>
    </w:p>
    <w:p w14:paraId="3C0E9F95" w14:textId="7C18FF45" w:rsidR="000726AF" w:rsidRPr="00404553" w:rsidRDefault="000726AF" w:rsidP="001D3E91">
      <w:pPr>
        <w:numPr>
          <w:ilvl w:val="0"/>
          <w:numId w:val="34"/>
        </w:numPr>
        <w:rPr>
          <w:color w:val="auto"/>
        </w:rPr>
      </w:pPr>
      <w:r w:rsidRPr="00404553">
        <w:rPr>
          <w:color w:val="auto"/>
        </w:rPr>
        <w:t>Påsen ska vara biologiskt nedbrytbar.</w:t>
      </w:r>
    </w:p>
    <w:p w14:paraId="67184656" w14:textId="6FE45521" w:rsidR="00F43C03" w:rsidRDefault="00184CAF">
      <w:pPr>
        <w:numPr>
          <w:ilvl w:val="0"/>
          <w:numId w:val="40"/>
        </w:numPr>
        <w:ind w:left="567" w:hanging="218"/>
      </w:pPr>
      <w:r w:rsidRPr="00025EBD">
        <w:t>Påsen ska hålla för normal hantering i kök under minst tre dygn</w:t>
      </w:r>
      <w:r>
        <w:t>.</w:t>
      </w:r>
    </w:p>
    <w:bookmarkEnd w:id="191"/>
    <w:p w14:paraId="22BED068" w14:textId="4C870D6E" w:rsidR="00184CAF" w:rsidRDefault="00184CAF" w:rsidP="00184CAF">
      <w:pPr>
        <w:numPr>
          <w:ilvl w:val="0"/>
          <w:numId w:val="40"/>
        </w:numPr>
        <w:ind w:left="567" w:hanging="207"/>
      </w:pPr>
      <w:r>
        <w:t>Påsen ska kunna förses med</w:t>
      </w:r>
      <w:r w:rsidR="001D3E91" w:rsidRPr="001D3E91">
        <w:t xml:space="preserve"> </w:t>
      </w:r>
      <w:r w:rsidR="001D3E91">
        <w:t>utvändigt</w:t>
      </w:r>
      <w:r>
        <w:t xml:space="preserve"> tryck i en färg enligt beställarens önskemål.</w:t>
      </w:r>
    </w:p>
    <w:p w14:paraId="0D4DE39A" w14:textId="77777777" w:rsidR="00184CAF" w:rsidRDefault="00184CAF" w:rsidP="00184CAF">
      <w:pPr>
        <w:ind w:left="567"/>
      </w:pPr>
    </w:p>
    <w:p w14:paraId="1A405BCB" w14:textId="77777777" w:rsidR="004B3F24" w:rsidRPr="00F16F26" w:rsidRDefault="004B3F24" w:rsidP="004B3F24">
      <w:pPr>
        <w:tabs>
          <w:tab w:val="clear" w:pos="567"/>
        </w:tabs>
        <w:rPr>
          <w:i/>
          <w:color w:val="FF0000"/>
        </w:rPr>
      </w:pPr>
      <w:r>
        <w:rPr>
          <w:i/>
          <w:color w:val="FF0000"/>
        </w:rPr>
        <w:t>Kompletterande krav om matavfallet</w:t>
      </w:r>
      <w:r w:rsidRPr="00401E47">
        <w:rPr>
          <w:i/>
          <w:color w:val="FF0000"/>
        </w:rPr>
        <w:t xml:space="preserve"> ska behandlas</w:t>
      </w:r>
      <w:r>
        <w:rPr>
          <w:i/>
          <w:color w:val="FF0000"/>
        </w:rPr>
        <w:t xml:space="preserve"> genom </w:t>
      </w:r>
      <w:r w:rsidRPr="00B47754">
        <w:rPr>
          <w:b/>
          <w:bCs/>
          <w:i/>
          <w:color w:val="FF0000"/>
        </w:rPr>
        <w:t>rötning</w:t>
      </w:r>
      <w:r w:rsidRPr="00401E47">
        <w:rPr>
          <w:i/>
          <w:color w:val="FF0000"/>
        </w:rPr>
        <w:t xml:space="preserve"> i</w:t>
      </w:r>
      <w:r>
        <w:rPr>
          <w:i/>
          <w:color w:val="FF0000"/>
        </w:rPr>
        <w:t xml:space="preserve"> en</w:t>
      </w:r>
      <w:r w:rsidRPr="00401E47">
        <w:rPr>
          <w:i/>
          <w:color w:val="FF0000"/>
        </w:rPr>
        <w:t xml:space="preserve"> biogasanläggning som producerar biogödsel certifierad</w:t>
      </w:r>
      <w:r w:rsidRPr="004B3F24">
        <w:rPr>
          <w:i/>
          <w:color w:val="FF0000"/>
        </w:rPr>
        <w:t xml:space="preserve"> </w:t>
      </w:r>
      <w:r w:rsidRPr="00401E47">
        <w:rPr>
          <w:i/>
          <w:color w:val="FF0000"/>
        </w:rPr>
        <w:t>enligt SPCR 120</w:t>
      </w:r>
      <w:r>
        <w:rPr>
          <w:i/>
          <w:color w:val="FF0000"/>
        </w:rPr>
        <w:t>:</w:t>
      </w:r>
    </w:p>
    <w:p w14:paraId="2F541696" w14:textId="368F4339" w:rsidR="009A58D7" w:rsidRDefault="009A58D7" w:rsidP="009A58D7">
      <w:pPr>
        <w:numPr>
          <w:ilvl w:val="0"/>
          <w:numId w:val="34"/>
        </w:numPr>
        <w:ind w:left="567" w:hanging="207"/>
        <w:rPr>
          <w:color w:val="0000FF"/>
          <w:highlight w:val="green"/>
        </w:rPr>
      </w:pPr>
      <w:r>
        <w:rPr>
          <w:color w:val="0000FF"/>
          <w:highlight w:val="green"/>
        </w:rPr>
        <w:t>Påsen</w:t>
      </w:r>
      <w:r w:rsidRPr="001620F1">
        <w:rPr>
          <w:color w:val="0000FF"/>
          <w:highlight w:val="green"/>
        </w:rPr>
        <w:t xml:space="preserve"> som helhet (in- och utsida inklusive lim och tryckfärg) ska vara utvärderad för kontakt med livsmedel enligt (EC) No 1935/2004. Utvärderingen ska ske enligt metod för kontakt med sura livsmedel i rumstemperatur under max 30 dagar. Utvärderingen för kontakt med livsmedel skall vara verifierad av en väl etablerad </w:t>
      </w:r>
      <w:proofErr w:type="spellStart"/>
      <w:r w:rsidRPr="001620F1">
        <w:rPr>
          <w:color w:val="0000FF"/>
          <w:highlight w:val="green"/>
        </w:rPr>
        <w:t>tredjepart</w:t>
      </w:r>
      <w:proofErr w:type="spellEnd"/>
      <w:r w:rsidRPr="001620F1">
        <w:rPr>
          <w:color w:val="0000FF"/>
          <w:highlight w:val="green"/>
        </w:rPr>
        <w:t xml:space="preserve"> genom exempelvis Normpackcertifikat, </w:t>
      </w:r>
      <w:proofErr w:type="spellStart"/>
      <w:r w:rsidRPr="001620F1">
        <w:rPr>
          <w:color w:val="0000FF"/>
          <w:highlight w:val="green"/>
        </w:rPr>
        <w:t>ISEGA</w:t>
      </w:r>
      <w:proofErr w:type="spellEnd"/>
      <w:r w:rsidRPr="001620F1">
        <w:rPr>
          <w:color w:val="0000FF"/>
          <w:highlight w:val="green"/>
        </w:rPr>
        <w:t xml:space="preserve"> eller liknande, vilket bifogas anbudet.</w:t>
      </w:r>
    </w:p>
    <w:p w14:paraId="47F34AB0" w14:textId="77777777" w:rsidR="009A58D7" w:rsidRDefault="009A58D7" w:rsidP="009A58D7">
      <w:pPr>
        <w:ind w:left="567"/>
        <w:rPr>
          <w:color w:val="0000FF"/>
          <w:highlight w:val="green"/>
        </w:rPr>
      </w:pPr>
    </w:p>
    <w:p w14:paraId="5B8525BE" w14:textId="3112B481" w:rsidR="009A58D7" w:rsidRDefault="009A58D7" w:rsidP="009A58D7">
      <w:pPr>
        <w:ind w:left="360"/>
        <w:rPr>
          <w:color w:val="0000FF"/>
          <w:highlight w:val="green"/>
        </w:rPr>
      </w:pPr>
      <w:r>
        <w:rPr>
          <w:color w:val="0000FF"/>
          <w:highlight w:val="green"/>
        </w:rPr>
        <w:t>Alternativt:</w:t>
      </w:r>
    </w:p>
    <w:p w14:paraId="35A387B0" w14:textId="77777777" w:rsidR="009A58D7" w:rsidRDefault="009A58D7" w:rsidP="009A58D7">
      <w:pPr>
        <w:rPr>
          <w:color w:val="0000FF"/>
          <w:highlight w:val="green"/>
        </w:rPr>
      </w:pPr>
    </w:p>
    <w:p w14:paraId="54B66FED" w14:textId="77777777" w:rsidR="002E5C91" w:rsidRPr="00CC7EB6" w:rsidRDefault="002E5C91" w:rsidP="002E5C91">
      <w:pPr>
        <w:numPr>
          <w:ilvl w:val="0"/>
          <w:numId w:val="40"/>
        </w:numPr>
        <w:ind w:left="567" w:hanging="207"/>
        <w:rPr>
          <w:color w:val="0000FF"/>
          <w:highlight w:val="yellow"/>
        </w:rPr>
      </w:pPr>
      <w:r w:rsidRPr="00CC7EB6">
        <w:rPr>
          <w:color w:val="0000FF"/>
          <w:highlight w:val="yellow"/>
        </w:rPr>
        <w:t>Påsen som helhet (in- och utsida inklusive lim och tryckfärg) ska uppfylla kraven enligt SS-EN 13432. Certifikat från ackrediterat test-/provtagningsinstitut som omfattar alla beståndsdelar i påsen ska bifogas anbudet.</w:t>
      </w:r>
    </w:p>
    <w:p w14:paraId="5B4062DE" w14:textId="0F607531" w:rsidR="00184CAF" w:rsidRDefault="00184CAF" w:rsidP="00184CAF">
      <w:pPr>
        <w:rPr>
          <w:i/>
          <w:color w:val="FF0000"/>
        </w:rPr>
      </w:pPr>
    </w:p>
    <w:p w14:paraId="501DCF6A" w14:textId="2B61856E" w:rsidR="00184CAF" w:rsidRPr="00F16F26" w:rsidRDefault="00184CAF" w:rsidP="00184CAF">
      <w:pPr>
        <w:rPr>
          <w:i/>
          <w:color w:val="FF0000"/>
        </w:rPr>
      </w:pPr>
      <w:r>
        <w:rPr>
          <w:i/>
          <w:color w:val="FF0000"/>
        </w:rPr>
        <w:t xml:space="preserve">Kompletterande krav </w:t>
      </w:r>
      <w:r w:rsidR="004B3F24">
        <w:rPr>
          <w:i/>
          <w:color w:val="FF0000"/>
        </w:rPr>
        <w:t>om</w:t>
      </w:r>
      <w:r w:rsidRPr="00F16F26">
        <w:rPr>
          <w:i/>
          <w:color w:val="FF0000"/>
        </w:rPr>
        <w:t xml:space="preserve"> </w:t>
      </w:r>
      <w:r w:rsidR="00B827BA">
        <w:rPr>
          <w:i/>
          <w:color w:val="FF0000"/>
        </w:rPr>
        <w:t>matavfallet</w:t>
      </w:r>
      <w:r>
        <w:rPr>
          <w:i/>
          <w:color w:val="FF0000"/>
        </w:rPr>
        <w:t xml:space="preserve"> </w:t>
      </w:r>
      <w:r w:rsidRPr="00F16F26">
        <w:rPr>
          <w:i/>
          <w:color w:val="FF0000"/>
        </w:rPr>
        <w:t xml:space="preserve">ska behandlas genom </w:t>
      </w:r>
      <w:r>
        <w:rPr>
          <w:b/>
          <w:bCs/>
          <w:i/>
          <w:color w:val="FF0000"/>
        </w:rPr>
        <w:t>kompostering</w:t>
      </w:r>
      <w:r>
        <w:rPr>
          <w:i/>
          <w:color w:val="FF0000"/>
        </w:rPr>
        <w:t>:</w:t>
      </w:r>
    </w:p>
    <w:p w14:paraId="14CC4290" w14:textId="06C48BA5" w:rsidR="00184CAF" w:rsidRPr="00CE0E69" w:rsidRDefault="00184CAF" w:rsidP="00184CAF">
      <w:pPr>
        <w:numPr>
          <w:ilvl w:val="0"/>
          <w:numId w:val="34"/>
        </w:numPr>
        <w:ind w:left="567" w:hanging="207"/>
        <w:rPr>
          <w:color w:val="0000FF"/>
        </w:rPr>
      </w:pPr>
      <w:r w:rsidRPr="00CE0E69">
        <w:rPr>
          <w:color w:val="0000FF"/>
        </w:rPr>
        <w:t xml:space="preserve">Påsen som helhet (in- och utsida inklusive lim och tryckfärg) ska uppfylla kraven enligt </w:t>
      </w:r>
      <w:r w:rsidR="005A6294" w:rsidRPr="00CE0E69">
        <w:rPr>
          <w:color w:val="0000FF"/>
        </w:rPr>
        <w:t>SS-</w:t>
      </w:r>
      <w:r w:rsidRPr="00CE0E69">
        <w:rPr>
          <w:color w:val="0000FF"/>
        </w:rPr>
        <w:t xml:space="preserve">EN 13432. Certifikat </w:t>
      </w:r>
      <w:r w:rsidR="002E5C91" w:rsidRPr="00CC7EB6">
        <w:rPr>
          <w:color w:val="0000FF"/>
          <w:highlight w:val="yellow"/>
        </w:rPr>
        <w:t>från ackrediterat test-/provtagningsinstitut</w:t>
      </w:r>
      <w:r w:rsidR="002E5C91">
        <w:rPr>
          <w:color w:val="0000FF"/>
        </w:rPr>
        <w:t xml:space="preserve"> </w:t>
      </w:r>
      <w:r w:rsidRPr="00CE0E69">
        <w:rPr>
          <w:color w:val="0000FF"/>
        </w:rPr>
        <w:t>som omfattar alla beståndsdelar i påsen ska bifogas anbudet.</w:t>
      </w:r>
    </w:p>
    <w:p w14:paraId="294F40AA" w14:textId="77777777" w:rsidR="00053AA7" w:rsidRDefault="00053AA7" w:rsidP="00053AA7"/>
    <w:p w14:paraId="6070710E" w14:textId="0BDD65E4" w:rsidR="00053AA7" w:rsidRDefault="00053AA7" w:rsidP="00053AA7">
      <w:pPr>
        <w:rPr>
          <w:i/>
          <w:color w:val="FF0000"/>
        </w:rPr>
      </w:pPr>
      <w:r w:rsidRPr="005810D3">
        <w:rPr>
          <w:i/>
          <w:color w:val="FF0000"/>
        </w:rPr>
        <w:t>Om påsen ska rötas, kontrollera så att behandlingsanläggningen godkänner bioplastpåsar.</w:t>
      </w:r>
      <w:r w:rsidR="00F260C9">
        <w:rPr>
          <w:i/>
          <w:color w:val="FF0000"/>
        </w:rPr>
        <w:t xml:space="preserve"> Påsar av bioplast accepteras inte av alla biogasanläggningar eftersom materialet kan orsaka driftproblem beroende på typ av behandlingsteknik.</w:t>
      </w:r>
    </w:p>
    <w:p w14:paraId="479A9898" w14:textId="77777777" w:rsidR="00F260C9" w:rsidRDefault="00F260C9" w:rsidP="00053AA7">
      <w:pPr>
        <w:rPr>
          <w:i/>
          <w:color w:val="FF0000"/>
        </w:rPr>
      </w:pPr>
    </w:p>
    <w:p w14:paraId="68272A24" w14:textId="6C6EC357" w:rsidR="00184CAF" w:rsidRPr="00F16F26" w:rsidRDefault="00184CAF" w:rsidP="00184CAF">
      <w:pPr>
        <w:ind w:left="218" w:hanging="218"/>
        <w:rPr>
          <w:i/>
          <w:iCs/>
          <w:color w:val="FF0000"/>
          <w:lang w:eastAsia="x-none"/>
        </w:rPr>
      </w:pPr>
      <w:r w:rsidRPr="00F16F26">
        <w:rPr>
          <w:i/>
          <w:iCs/>
          <w:color w:val="FF0000"/>
          <w:lang w:eastAsia="x-none"/>
        </w:rPr>
        <w:t>För förklarande text</w:t>
      </w:r>
      <w:r>
        <w:rPr>
          <w:i/>
          <w:iCs/>
          <w:color w:val="FF0000"/>
          <w:lang w:eastAsia="x-none"/>
        </w:rPr>
        <w:t xml:space="preserve"> om certifiering</w:t>
      </w:r>
      <w:r w:rsidRPr="00F16F26">
        <w:rPr>
          <w:i/>
          <w:iCs/>
          <w:color w:val="FF0000"/>
          <w:lang w:eastAsia="x-none"/>
        </w:rPr>
        <w:t>, se avsnitt</w:t>
      </w:r>
      <w:r w:rsidR="00F260C9">
        <w:rPr>
          <w:i/>
          <w:iCs/>
          <w:color w:val="FF0000"/>
          <w:lang w:eastAsia="x-none"/>
        </w:rPr>
        <w:t xml:space="preserve"> </w:t>
      </w:r>
      <w:r w:rsidR="00F260C9" w:rsidRPr="00B47754">
        <w:rPr>
          <w:i/>
          <w:iCs/>
          <w:color w:val="FF0000"/>
          <w:lang w:eastAsia="x-none"/>
        </w:rPr>
        <w:fldChar w:fldCharType="begin"/>
      </w:r>
      <w:r w:rsidR="00F260C9" w:rsidRPr="00B47754">
        <w:rPr>
          <w:i/>
          <w:iCs/>
          <w:color w:val="FF0000"/>
          <w:lang w:eastAsia="x-none"/>
        </w:rPr>
        <w:instrText xml:space="preserve"> REF _Ref69738769 \r \h  \* MERGEFORMAT </w:instrText>
      </w:r>
      <w:r w:rsidR="00F260C9" w:rsidRPr="00B47754">
        <w:rPr>
          <w:i/>
          <w:iCs/>
          <w:color w:val="FF0000"/>
          <w:lang w:eastAsia="x-none"/>
        </w:rPr>
      </w:r>
      <w:r w:rsidR="00F260C9" w:rsidRPr="00B47754">
        <w:rPr>
          <w:i/>
          <w:iCs/>
          <w:color w:val="FF0000"/>
          <w:lang w:eastAsia="x-none"/>
        </w:rPr>
        <w:fldChar w:fldCharType="separate"/>
      </w:r>
      <w:r w:rsidR="00F260C9" w:rsidRPr="00B47754">
        <w:rPr>
          <w:i/>
          <w:iCs/>
          <w:color w:val="FF0000"/>
          <w:lang w:eastAsia="x-none"/>
        </w:rPr>
        <w:t>5.3.1</w:t>
      </w:r>
      <w:r w:rsidR="00F260C9" w:rsidRPr="00B47754">
        <w:rPr>
          <w:i/>
          <w:iCs/>
          <w:color w:val="FF0000"/>
          <w:lang w:eastAsia="x-none"/>
        </w:rPr>
        <w:fldChar w:fldCharType="end"/>
      </w:r>
      <w:r w:rsidR="00F260C9" w:rsidRPr="00B47754">
        <w:rPr>
          <w:i/>
          <w:iCs/>
          <w:color w:val="FF0000"/>
          <w:lang w:eastAsia="x-none"/>
        </w:rPr>
        <w:t>.</w:t>
      </w:r>
    </w:p>
    <w:p w14:paraId="54AE01DF" w14:textId="77777777" w:rsidR="00053AA7" w:rsidRDefault="00053AA7" w:rsidP="00053AA7">
      <w:pPr>
        <w:ind w:left="567" w:hanging="218"/>
        <w:rPr>
          <w:lang w:eastAsia="x-none"/>
        </w:rPr>
      </w:pPr>
    </w:p>
    <w:p w14:paraId="04DCBAFC" w14:textId="36EC2DC8" w:rsidR="00053AA7" w:rsidRPr="006D5D4A" w:rsidRDefault="00053AA7" w:rsidP="00CE0E69">
      <w:pPr>
        <w:pStyle w:val="Rubrik3"/>
      </w:pPr>
      <w:bookmarkStart w:id="192" w:name="_Toc69806849"/>
      <w:bookmarkStart w:id="193" w:name="_Toc69808733"/>
      <w:bookmarkStart w:id="194" w:name="_Toc70408194"/>
      <w:bookmarkStart w:id="195" w:name="_Toc69806850"/>
      <w:bookmarkStart w:id="196" w:name="_Toc69808734"/>
      <w:bookmarkStart w:id="197" w:name="_Toc70408195"/>
      <w:bookmarkStart w:id="198" w:name="_Toc69806851"/>
      <w:bookmarkStart w:id="199" w:name="_Toc69808735"/>
      <w:bookmarkStart w:id="200" w:name="_Toc70408196"/>
      <w:bookmarkStart w:id="201" w:name="_Toc69806852"/>
      <w:bookmarkStart w:id="202" w:name="_Toc69808736"/>
      <w:bookmarkStart w:id="203" w:name="_Toc70408197"/>
      <w:bookmarkStart w:id="204" w:name="_Toc73380085"/>
      <w:bookmarkEnd w:id="192"/>
      <w:bookmarkEnd w:id="193"/>
      <w:bookmarkEnd w:id="194"/>
      <w:bookmarkEnd w:id="195"/>
      <w:bookmarkEnd w:id="196"/>
      <w:bookmarkEnd w:id="197"/>
      <w:bookmarkEnd w:id="198"/>
      <w:bookmarkEnd w:id="199"/>
      <w:bookmarkEnd w:id="200"/>
      <w:bookmarkEnd w:id="201"/>
      <w:bookmarkEnd w:id="202"/>
      <w:bookmarkEnd w:id="203"/>
      <w:r w:rsidRPr="006D5D4A">
        <w:t>In</w:t>
      </w:r>
      <w:r w:rsidR="00E9604B">
        <w:rPr>
          <w:lang w:val="sv-SE"/>
        </w:rPr>
        <w:t>sats</w:t>
      </w:r>
      <w:r w:rsidRPr="006D5D4A">
        <w:t xml:space="preserve">säck av papper till </w:t>
      </w:r>
      <w:r w:rsidRPr="00CE0E69">
        <w:t xml:space="preserve">140 l </w:t>
      </w:r>
      <w:r w:rsidRPr="006D5D4A">
        <w:t>kärl</w:t>
      </w:r>
      <w:bookmarkEnd w:id="204"/>
    </w:p>
    <w:p w14:paraId="22FE1A68" w14:textId="70D5FB1F" w:rsidR="00053AA7" w:rsidRPr="00404553" w:rsidRDefault="00053AA7" w:rsidP="00053AA7">
      <w:pPr>
        <w:numPr>
          <w:ilvl w:val="0"/>
          <w:numId w:val="43"/>
        </w:numPr>
        <w:tabs>
          <w:tab w:val="clear" w:pos="0"/>
          <w:tab w:val="clear" w:pos="720"/>
          <w:tab w:val="clear" w:pos="3686"/>
          <w:tab w:val="clear" w:pos="7371"/>
        </w:tabs>
        <w:ind w:left="567" w:hanging="218"/>
      </w:pPr>
      <w:r w:rsidRPr="00404553">
        <w:t>S</w:t>
      </w:r>
      <w:r w:rsidR="001D3E91" w:rsidRPr="00404553">
        <w:t>äcken s</w:t>
      </w:r>
      <w:r w:rsidRPr="00404553">
        <w:t xml:space="preserve">ka vara avsedd för </w:t>
      </w:r>
      <w:r w:rsidR="001D3E91" w:rsidRPr="00404553">
        <w:rPr>
          <w:color w:val="0000FF"/>
        </w:rPr>
        <w:t>rötning</w:t>
      </w:r>
      <w:r w:rsidRPr="00404553">
        <w:rPr>
          <w:color w:val="0000FF"/>
        </w:rPr>
        <w:t xml:space="preserve"> eller</w:t>
      </w:r>
      <w:r w:rsidR="001D3E91" w:rsidRPr="00404553">
        <w:rPr>
          <w:color w:val="0000FF"/>
        </w:rPr>
        <w:t xml:space="preserve"> kompostering</w:t>
      </w:r>
      <w:r w:rsidRPr="00404553">
        <w:rPr>
          <w:color w:val="4F81BD"/>
        </w:rPr>
        <w:t>.</w:t>
      </w:r>
    </w:p>
    <w:p w14:paraId="5C0FC94C" w14:textId="1B8EC673" w:rsidR="004B24B9" w:rsidRPr="00404553" w:rsidRDefault="004B24B9" w:rsidP="004B24B9">
      <w:pPr>
        <w:numPr>
          <w:ilvl w:val="0"/>
          <w:numId w:val="43"/>
        </w:numPr>
        <w:rPr>
          <w:color w:val="auto"/>
        </w:rPr>
      </w:pPr>
      <w:r w:rsidRPr="00404553">
        <w:rPr>
          <w:color w:val="auto"/>
        </w:rPr>
        <w:t>Säcken ska vara biologiskt nedbrytbar.</w:t>
      </w:r>
    </w:p>
    <w:p w14:paraId="0947DEDA" w14:textId="77777777" w:rsidR="00053AA7" w:rsidRDefault="00053AA7" w:rsidP="00053AA7">
      <w:pPr>
        <w:numPr>
          <w:ilvl w:val="0"/>
          <w:numId w:val="43"/>
        </w:numPr>
        <w:tabs>
          <w:tab w:val="clear" w:pos="0"/>
          <w:tab w:val="clear" w:pos="720"/>
          <w:tab w:val="clear" w:pos="3686"/>
          <w:tab w:val="clear" w:pos="7371"/>
        </w:tabs>
        <w:ind w:left="567" w:hanging="218"/>
      </w:pPr>
      <w:r>
        <w:t>Säcken ska vara anpassad till 140 l kärl</w:t>
      </w:r>
      <w:r w:rsidR="001B5F1D">
        <w:t xml:space="preserve"> och ha måtten </w:t>
      </w:r>
      <w:r w:rsidR="001B5F1D" w:rsidRPr="002F7080">
        <w:rPr>
          <w:color w:val="0000FF"/>
        </w:rPr>
        <w:t>105 x 118 x 40 cm.</w:t>
      </w:r>
    </w:p>
    <w:p w14:paraId="314AC7C3" w14:textId="7258F734" w:rsidR="00053AA7" w:rsidRDefault="00053AA7" w:rsidP="00053AA7">
      <w:pPr>
        <w:numPr>
          <w:ilvl w:val="0"/>
          <w:numId w:val="43"/>
        </w:numPr>
        <w:tabs>
          <w:tab w:val="clear" w:pos="0"/>
          <w:tab w:val="clear" w:pos="720"/>
          <w:tab w:val="clear" w:pos="3686"/>
          <w:tab w:val="clear" w:pos="7371"/>
        </w:tabs>
        <w:ind w:left="567" w:hanging="218"/>
      </w:pPr>
      <w:r>
        <w:t>Säcken ska bestå</w:t>
      </w:r>
      <w:r w:rsidRPr="00CF680A">
        <w:t xml:space="preserve"> av </w:t>
      </w:r>
      <w:r w:rsidR="00A35957">
        <w:t>våtstarkt, töjbart</w:t>
      </w:r>
      <w:r>
        <w:t xml:space="preserve"> </w:t>
      </w:r>
      <w:r w:rsidRPr="00CF680A">
        <w:t>k</w:t>
      </w:r>
      <w:r>
        <w:t>raftpapper enbladigt (</w:t>
      </w:r>
      <w:r w:rsidR="00D57A2B" w:rsidRPr="00CE0E69">
        <w:rPr>
          <w:color w:val="auto"/>
        </w:rPr>
        <w:t>minst</w:t>
      </w:r>
      <w:r w:rsidR="00D57A2B">
        <w:rPr>
          <w:color w:val="0000FF"/>
        </w:rPr>
        <w:t xml:space="preserve"> 10</w:t>
      </w:r>
      <w:r w:rsidR="00A35957">
        <w:rPr>
          <w:color w:val="0000FF"/>
        </w:rPr>
        <w:t>0</w:t>
      </w:r>
      <w:r w:rsidR="00A35957">
        <w:t xml:space="preserve"> </w:t>
      </w:r>
      <w:r>
        <w:t>gram/m</w:t>
      </w:r>
      <w:r w:rsidRPr="006C115B">
        <w:rPr>
          <w:vertAlign w:val="superscript"/>
        </w:rPr>
        <w:t>2</w:t>
      </w:r>
      <w:r>
        <w:t>).</w:t>
      </w:r>
      <w:r w:rsidRPr="00CF680A">
        <w:t xml:space="preserve"> </w:t>
      </w:r>
    </w:p>
    <w:p w14:paraId="3805393E" w14:textId="1DB5280C" w:rsidR="001D3E91" w:rsidRDefault="00053AA7" w:rsidP="00CE0E69">
      <w:pPr>
        <w:numPr>
          <w:ilvl w:val="0"/>
          <w:numId w:val="43"/>
        </w:numPr>
        <w:tabs>
          <w:tab w:val="clear" w:pos="0"/>
          <w:tab w:val="clear" w:pos="720"/>
          <w:tab w:val="clear" w:pos="3686"/>
          <w:tab w:val="clear" w:pos="7371"/>
        </w:tabs>
        <w:ind w:left="567" w:hanging="218"/>
      </w:pPr>
      <w:r>
        <w:t xml:space="preserve">Säcken ska vara möjlig att vika över kärlets kant. </w:t>
      </w:r>
    </w:p>
    <w:p w14:paraId="0C8F9367" w14:textId="797712DB" w:rsidR="001D3E91" w:rsidRDefault="001D3E91" w:rsidP="001D3E91">
      <w:pPr>
        <w:ind w:left="567"/>
      </w:pPr>
    </w:p>
    <w:p w14:paraId="198F136B" w14:textId="77777777" w:rsidR="004B3F24" w:rsidRPr="00F16F26" w:rsidRDefault="004B3F24" w:rsidP="004B3F24">
      <w:pPr>
        <w:tabs>
          <w:tab w:val="clear" w:pos="567"/>
        </w:tabs>
        <w:rPr>
          <w:i/>
          <w:color w:val="FF0000"/>
        </w:rPr>
      </w:pPr>
      <w:r>
        <w:rPr>
          <w:i/>
          <w:color w:val="FF0000"/>
        </w:rPr>
        <w:t>Kompletterande krav om matavfallet</w:t>
      </w:r>
      <w:r w:rsidRPr="00401E47">
        <w:rPr>
          <w:i/>
          <w:color w:val="FF0000"/>
        </w:rPr>
        <w:t xml:space="preserve"> ska behandlas</w:t>
      </w:r>
      <w:r>
        <w:rPr>
          <w:i/>
          <w:color w:val="FF0000"/>
        </w:rPr>
        <w:t xml:space="preserve"> genom </w:t>
      </w:r>
      <w:r w:rsidRPr="00B47754">
        <w:rPr>
          <w:b/>
          <w:bCs/>
          <w:i/>
          <w:color w:val="FF0000"/>
        </w:rPr>
        <w:t>rötning</w:t>
      </w:r>
      <w:r w:rsidRPr="00401E47">
        <w:rPr>
          <w:i/>
          <w:color w:val="FF0000"/>
        </w:rPr>
        <w:t xml:space="preserve"> i</w:t>
      </w:r>
      <w:r>
        <w:rPr>
          <w:i/>
          <w:color w:val="FF0000"/>
        </w:rPr>
        <w:t xml:space="preserve"> en</w:t>
      </w:r>
      <w:r w:rsidRPr="00401E47">
        <w:rPr>
          <w:i/>
          <w:color w:val="FF0000"/>
        </w:rPr>
        <w:t xml:space="preserve"> biogasanläggning som producerar biogödsel certifierad</w:t>
      </w:r>
      <w:r w:rsidRPr="004B3F24">
        <w:rPr>
          <w:i/>
          <w:color w:val="FF0000"/>
        </w:rPr>
        <w:t xml:space="preserve"> </w:t>
      </w:r>
      <w:r w:rsidRPr="00401E47">
        <w:rPr>
          <w:i/>
          <w:color w:val="FF0000"/>
        </w:rPr>
        <w:t>enligt SPCR 120</w:t>
      </w:r>
      <w:r>
        <w:rPr>
          <w:i/>
          <w:color w:val="FF0000"/>
        </w:rPr>
        <w:t>:</w:t>
      </w:r>
    </w:p>
    <w:p w14:paraId="5D994812" w14:textId="77777777" w:rsidR="009A58D7" w:rsidRDefault="009A58D7" w:rsidP="009A58D7">
      <w:pPr>
        <w:numPr>
          <w:ilvl w:val="0"/>
          <w:numId w:val="34"/>
        </w:numPr>
        <w:ind w:left="567" w:hanging="207"/>
        <w:rPr>
          <w:color w:val="0000FF"/>
          <w:highlight w:val="green"/>
        </w:rPr>
      </w:pPr>
      <w:r>
        <w:rPr>
          <w:color w:val="0000FF"/>
          <w:highlight w:val="green"/>
        </w:rPr>
        <w:t>Säcken</w:t>
      </w:r>
      <w:r w:rsidRPr="001620F1">
        <w:rPr>
          <w:color w:val="0000FF"/>
          <w:highlight w:val="green"/>
        </w:rPr>
        <w:t xml:space="preserve"> som helhet (in- och utsida inklusive lim och tryckfärg) ska vara utvärderad för kontakt med livsmedel enligt (EC) No 1935/2004. Utvärderingen ska ske enligt metod för kontakt med sura livsmedel i rumstemperatur under max 30 dagar. Utvärderingen för kontakt med livsmedel skall vara verifierad av en väl etablerad </w:t>
      </w:r>
      <w:proofErr w:type="spellStart"/>
      <w:r w:rsidRPr="001620F1">
        <w:rPr>
          <w:color w:val="0000FF"/>
          <w:highlight w:val="green"/>
        </w:rPr>
        <w:t>tredjepart</w:t>
      </w:r>
      <w:proofErr w:type="spellEnd"/>
      <w:r w:rsidRPr="001620F1">
        <w:rPr>
          <w:color w:val="0000FF"/>
          <w:highlight w:val="green"/>
        </w:rPr>
        <w:t xml:space="preserve"> genom exempelvis Normpackcertifikat, </w:t>
      </w:r>
      <w:proofErr w:type="spellStart"/>
      <w:r w:rsidRPr="001620F1">
        <w:rPr>
          <w:color w:val="0000FF"/>
          <w:highlight w:val="green"/>
        </w:rPr>
        <w:t>ISEGA</w:t>
      </w:r>
      <w:proofErr w:type="spellEnd"/>
      <w:r w:rsidRPr="001620F1">
        <w:rPr>
          <w:color w:val="0000FF"/>
          <w:highlight w:val="green"/>
        </w:rPr>
        <w:t xml:space="preserve"> eller liknande, vilket bifogas anbudet.</w:t>
      </w:r>
    </w:p>
    <w:p w14:paraId="5C6ED246" w14:textId="77777777" w:rsidR="009A58D7" w:rsidRDefault="009A58D7" w:rsidP="009A58D7">
      <w:pPr>
        <w:ind w:left="567"/>
        <w:rPr>
          <w:color w:val="0000FF"/>
          <w:highlight w:val="green"/>
        </w:rPr>
      </w:pPr>
    </w:p>
    <w:p w14:paraId="2285AB50" w14:textId="7D09D468" w:rsidR="009A58D7" w:rsidRDefault="009A58D7" w:rsidP="009A58D7">
      <w:pPr>
        <w:ind w:left="360"/>
        <w:rPr>
          <w:color w:val="0000FF"/>
          <w:highlight w:val="green"/>
        </w:rPr>
      </w:pPr>
      <w:r>
        <w:rPr>
          <w:color w:val="0000FF"/>
          <w:highlight w:val="green"/>
        </w:rPr>
        <w:t>Alternativt:</w:t>
      </w:r>
    </w:p>
    <w:p w14:paraId="7D268A65" w14:textId="77777777" w:rsidR="009A58D7" w:rsidRDefault="009A58D7" w:rsidP="009A58D7">
      <w:pPr>
        <w:ind w:left="360"/>
        <w:rPr>
          <w:color w:val="0000FF"/>
          <w:highlight w:val="green"/>
        </w:rPr>
      </w:pPr>
    </w:p>
    <w:p w14:paraId="176D1BA9" w14:textId="77777777" w:rsidR="00640D6F" w:rsidRPr="00CC7EB6" w:rsidRDefault="00640D6F" w:rsidP="00640D6F">
      <w:pPr>
        <w:numPr>
          <w:ilvl w:val="0"/>
          <w:numId w:val="34"/>
        </w:numPr>
        <w:ind w:left="567" w:hanging="207"/>
        <w:rPr>
          <w:color w:val="0000FF"/>
          <w:highlight w:val="yellow"/>
        </w:rPr>
      </w:pPr>
      <w:r w:rsidRPr="00CC7EB6">
        <w:rPr>
          <w:color w:val="0000FF"/>
          <w:highlight w:val="yellow"/>
        </w:rPr>
        <w:t>Säcken som helhet (in- och utsida inklusive lim och tryckfärg) ska uppfylla kraven enligt SS-EN 13432. Certifikat från ackrediterat test-/provtagningsinstitut som omfattar alla beståndsdelar i påsen ska bifogas anbudet.</w:t>
      </w:r>
    </w:p>
    <w:p w14:paraId="2FE34CE9" w14:textId="77777777" w:rsidR="001D3E91" w:rsidRDefault="001D3E91" w:rsidP="001D3E91">
      <w:pPr>
        <w:rPr>
          <w:i/>
          <w:color w:val="FF0000"/>
        </w:rPr>
      </w:pPr>
    </w:p>
    <w:p w14:paraId="3E0A49DB" w14:textId="05853D86" w:rsidR="001D3E91" w:rsidRPr="00F16F26" w:rsidRDefault="001D3E91" w:rsidP="001D3E91">
      <w:pPr>
        <w:rPr>
          <w:i/>
          <w:color w:val="FF0000"/>
        </w:rPr>
      </w:pPr>
      <w:r>
        <w:rPr>
          <w:i/>
          <w:color w:val="FF0000"/>
        </w:rPr>
        <w:t xml:space="preserve">Kompletterande krav </w:t>
      </w:r>
      <w:r w:rsidR="004B3F24">
        <w:rPr>
          <w:i/>
          <w:color w:val="FF0000"/>
        </w:rPr>
        <w:t>om</w:t>
      </w:r>
      <w:r w:rsidRPr="00F16F26">
        <w:rPr>
          <w:i/>
          <w:color w:val="FF0000"/>
        </w:rPr>
        <w:t xml:space="preserve"> </w:t>
      </w:r>
      <w:r>
        <w:rPr>
          <w:i/>
          <w:color w:val="FF0000"/>
        </w:rPr>
        <w:t xml:space="preserve">matavfallet </w:t>
      </w:r>
      <w:r w:rsidRPr="00F16F26">
        <w:rPr>
          <w:i/>
          <w:color w:val="FF0000"/>
        </w:rPr>
        <w:t xml:space="preserve">ska behandlas genom </w:t>
      </w:r>
      <w:r>
        <w:rPr>
          <w:b/>
          <w:bCs/>
          <w:i/>
          <w:color w:val="FF0000"/>
        </w:rPr>
        <w:t>kompostering</w:t>
      </w:r>
      <w:r>
        <w:rPr>
          <w:i/>
          <w:color w:val="FF0000"/>
        </w:rPr>
        <w:t>:</w:t>
      </w:r>
    </w:p>
    <w:p w14:paraId="2BC02DC7" w14:textId="7AAACA31" w:rsidR="001D3E91" w:rsidRPr="00CE0E69" w:rsidRDefault="001D3E91" w:rsidP="001D3E91">
      <w:pPr>
        <w:numPr>
          <w:ilvl w:val="0"/>
          <w:numId w:val="34"/>
        </w:numPr>
        <w:ind w:left="567" w:hanging="207"/>
        <w:rPr>
          <w:color w:val="0000FF"/>
        </w:rPr>
      </w:pPr>
      <w:r w:rsidRPr="00CE0E69">
        <w:rPr>
          <w:color w:val="0000FF"/>
        </w:rPr>
        <w:t xml:space="preserve">Säcken som helhet (in- och utsida inklusive lim och tryckfärg) ska uppfylla kraven enligt </w:t>
      </w:r>
      <w:r w:rsidR="005A6294" w:rsidRPr="00CE0E69">
        <w:rPr>
          <w:color w:val="0000FF"/>
        </w:rPr>
        <w:t>SS-</w:t>
      </w:r>
      <w:r w:rsidRPr="00CE0E69">
        <w:rPr>
          <w:color w:val="0000FF"/>
        </w:rPr>
        <w:t xml:space="preserve">EN 13432. Certifikat </w:t>
      </w:r>
      <w:r w:rsidR="00640D6F" w:rsidRPr="00CC7EB6">
        <w:rPr>
          <w:color w:val="0000FF"/>
          <w:highlight w:val="yellow"/>
        </w:rPr>
        <w:t>från ackrediterat test-/provtagningsinstitut</w:t>
      </w:r>
      <w:r w:rsidR="00640D6F">
        <w:rPr>
          <w:color w:val="0000FF"/>
        </w:rPr>
        <w:t xml:space="preserve"> </w:t>
      </w:r>
      <w:r w:rsidRPr="00CE0E69">
        <w:rPr>
          <w:color w:val="0000FF"/>
        </w:rPr>
        <w:t xml:space="preserve">som omfattar alla beståndsdelar i </w:t>
      </w:r>
      <w:r w:rsidR="00271463">
        <w:rPr>
          <w:color w:val="0000FF"/>
        </w:rPr>
        <w:t>säcken</w:t>
      </w:r>
      <w:r w:rsidRPr="00CE0E69">
        <w:rPr>
          <w:color w:val="0000FF"/>
        </w:rPr>
        <w:t xml:space="preserve"> ska bifogas anbudet.</w:t>
      </w:r>
    </w:p>
    <w:p w14:paraId="06A8EF42" w14:textId="77777777" w:rsidR="001D3E91" w:rsidRDefault="001D3E91" w:rsidP="001D3E91">
      <w:pPr>
        <w:ind w:left="567" w:hanging="218"/>
        <w:rPr>
          <w:lang w:eastAsia="x-none"/>
        </w:rPr>
      </w:pPr>
    </w:p>
    <w:p w14:paraId="19EF60CA" w14:textId="77777777" w:rsidR="001D3E91" w:rsidRPr="00F16F26" w:rsidRDefault="001D3E91" w:rsidP="001D3E91">
      <w:pPr>
        <w:ind w:left="218" w:hanging="218"/>
        <w:rPr>
          <w:i/>
          <w:iCs/>
          <w:color w:val="FF0000"/>
          <w:lang w:eastAsia="x-none"/>
        </w:rPr>
      </w:pPr>
      <w:r w:rsidRPr="00F16F26">
        <w:rPr>
          <w:i/>
          <w:iCs/>
          <w:color w:val="FF0000"/>
          <w:lang w:eastAsia="x-none"/>
        </w:rPr>
        <w:t>För förklarande text</w:t>
      </w:r>
      <w:r>
        <w:rPr>
          <w:i/>
          <w:iCs/>
          <w:color w:val="FF0000"/>
          <w:lang w:eastAsia="x-none"/>
        </w:rPr>
        <w:t xml:space="preserve"> om certifiering</w:t>
      </w:r>
      <w:r w:rsidRPr="00F16F26">
        <w:rPr>
          <w:i/>
          <w:iCs/>
          <w:color w:val="FF0000"/>
          <w:lang w:eastAsia="x-none"/>
        </w:rPr>
        <w:t xml:space="preserve">, se avsnitt </w:t>
      </w:r>
      <w:r w:rsidRPr="00F16F26">
        <w:rPr>
          <w:i/>
          <w:iCs/>
          <w:color w:val="FF0000"/>
          <w:lang w:eastAsia="x-none"/>
        </w:rPr>
        <w:fldChar w:fldCharType="begin"/>
      </w:r>
      <w:r w:rsidRPr="00F16F26">
        <w:rPr>
          <w:i/>
          <w:iCs/>
          <w:color w:val="FF0000"/>
          <w:lang w:eastAsia="x-none"/>
        </w:rPr>
        <w:instrText xml:space="preserve"> REF _Ref69738769 \r \h  \* MERGEFORMAT </w:instrText>
      </w:r>
      <w:r w:rsidRPr="00F16F26">
        <w:rPr>
          <w:i/>
          <w:iCs/>
          <w:color w:val="FF0000"/>
          <w:lang w:eastAsia="x-none"/>
        </w:rPr>
      </w:r>
      <w:r w:rsidRPr="00F16F26">
        <w:rPr>
          <w:i/>
          <w:iCs/>
          <w:color w:val="FF0000"/>
          <w:lang w:eastAsia="x-none"/>
        </w:rPr>
        <w:fldChar w:fldCharType="separate"/>
      </w:r>
      <w:r w:rsidRPr="00F16F26">
        <w:rPr>
          <w:i/>
          <w:iCs/>
          <w:color w:val="FF0000"/>
          <w:lang w:eastAsia="x-none"/>
        </w:rPr>
        <w:t>5.3.1</w:t>
      </w:r>
      <w:r w:rsidRPr="00F16F26">
        <w:rPr>
          <w:i/>
          <w:iCs/>
          <w:color w:val="FF0000"/>
          <w:lang w:eastAsia="x-none"/>
        </w:rPr>
        <w:fldChar w:fldCharType="end"/>
      </w:r>
      <w:r w:rsidRPr="00F16F26">
        <w:rPr>
          <w:i/>
          <w:iCs/>
          <w:color w:val="FF0000"/>
          <w:lang w:eastAsia="x-none"/>
        </w:rPr>
        <w:t>.</w:t>
      </w:r>
    </w:p>
    <w:p w14:paraId="1CC47B0F" w14:textId="4BF9F038" w:rsidR="00053AA7" w:rsidRPr="006D5D4A" w:rsidRDefault="00053AA7" w:rsidP="00CE0E69">
      <w:pPr>
        <w:pStyle w:val="Rubrik2"/>
      </w:pPr>
      <w:bookmarkStart w:id="205" w:name="_Toc69806854"/>
      <w:bookmarkStart w:id="206" w:name="_Toc69808738"/>
      <w:bookmarkStart w:id="207" w:name="_Toc70408199"/>
      <w:bookmarkStart w:id="208" w:name="_Toc69806855"/>
      <w:bookmarkStart w:id="209" w:name="_Toc69808739"/>
      <w:bookmarkStart w:id="210" w:name="_Toc70408200"/>
      <w:bookmarkStart w:id="211" w:name="_Ref65154635"/>
      <w:bookmarkStart w:id="212" w:name="_Ref65154659"/>
      <w:bookmarkStart w:id="213" w:name="_Ref65154872"/>
      <w:bookmarkStart w:id="214" w:name="_Toc73380086"/>
      <w:bookmarkEnd w:id="205"/>
      <w:bookmarkEnd w:id="206"/>
      <w:bookmarkEnd w:id="207"/>
      <w:bookmarkEnd w:id="208"/>
      <w:bookmarkEnd w:id="209"/>
      <w:bookmarkEnd w:id="210"/>
      <w:r w:rsidRPr="006D5D4A">
        <w:t xml:space="preserve">Krav på </w:t>
      </w:r>
      <w:proofErr w:type="spellStart"/>
      <w:r w:rsidRPr="006D5D4A">
        <w:t>påshållare</w:t>
      </w:r>
      <w:proofErr w:type="spellEnd"/>
      <w:r w:rsidRPr="006D5D4A">
        <w:t xml:space="preserve"> för påsar för hushåll</w:t>
      </w:r>
      <w:bookmarkEnd w:id="211"/>
      <w:bookmarkEnd w:id="212"/>
      <w:bookmarkEnd w:id="213"/>
      <w:bookmarkEnd w:id="214"/>
    </w:p>
    <w:p w14:paraId="38B1C24C" w14:textId="5858B037" w:rsidR="00053AA7" w:rsidRPr="005C315E" w:rsidRDefault="00053AA7" w:rsidP="00053AA7">
      <w:pPr>
        <w:numPr>
          <w:ilvl w:val="0"/>
          <w:numId w:val="36"/>
        </w:numPr>
        <w:ind w:left="567" w:hanging="218"/>
      </w:pPr>
      <w:proofErr w:type="spellStart"/>
      <w:r>
        <w:t>Påshållare</w:t>
      </w:r>
      <w:r w:rsidR="00271463">
        <w:t>n</w:t>
      </w:r>
      <w:proofErr w:type="spellEnd"/>
      <w:r>
        <w:t xml:space="preserve"> ska vara ventilerad</w:t>
      </w:r>
      <w:r w:rsidRPr="005C315E">
        <w:t xml:space="preserve"> på alla</w:t>
      </w:r>
      <w:r>
        <w:t xml:space="preserve"> sidor och försedd</w:t>
      </w:r>
      <w:r w:rsidRPr="005C315E">
        <w:t xml:space="preserve"> med viss uppsamlingskapacitet</w:t>
      </w:r>
      <w:r>
        <w:t xml:space="preserve"> för eventuellt läckage från på</w:t>
      </w:r>
      <w:r w:rsidRPr="005C315E">
        <w:t>sarna.</w:t>
      </w:r>
    </w:p>
    <w:p w14:paraId="1677A668" w14:textId="0C0F6A46" w:rsidR="00053AA7" w:rsidRPr="005C315E" w:rsidRDefault="00053AA7" w:rsidP="00053AA7">
      <w:pPr>
        <w:numPr>
          <w:ilvl w:val="0"/>
          <w:numId w:val="36"/>
        </w:numPr>
        <w:ind w:left="567" w:hanging="218"/>
      </w:pPr>
      <w:proofErr w:type="spellStart"/>
      <w:r w:rsidRPr="005C315E">
        <w:t>Påshållaren</w:t>
      </w:r>
      <w:proofErr w:type="spellEnd"/>
      <w:r w:rsidRPr="005C315E">
        <w:t xml:space="preserve"> ska vara anpassad för</w:t>
      </w:r>
      <w:r>
        <w:t xml:space="preserve"> de på marknaden vanligast före</w:t>
      </w:r>
      <w:r w:rsidRPr="005C315E">
        <w:t xml:space="preserve">kommande </w:t>
      </w:r>
      <w:r w:rsidRPr="00B5618F">
        <w:rPr>
          <w:color w:val="0000FF"/>
        </w:rPr>
        <w:t>pappers/bioplast</w:t>
      </w:r>
      <w:r w:rsidR="00D57A2B">
        <w:rPr>
          <w:color w:val="0000FF"/>
        </w:rPr>
        <w:t>/plast</w:t>
      </w:r>
      <w:r w:rsidRPr="005C315E">
        <w:t>påsarna för utsortering av matavf</w:t>
      </w:r>
      <w:r>
        <w:t>all.</w:t>
      </w:r>
    </w:p>
    <w:p w14:paraId="073795D6" w14:textId="77777777" w:rsidR="00053AA7" w:rsidRDefault="00053AA7" w:rsidP="00053AA7">
      <w:pPr>
        <w:numPr>
          <w:ilvl w:val="0"/>
          <w:numId w:val="36"/>
        </w:numPr>
        <w:ind w:left="567" w:hanging="218"/>
      </w:pPr>
      <w:proofErr w:type="spellStart"/>
      <w:r w:rsidRPr="005C315E">
        <w:t>Påshållaren</w:t>
      </w:r>
      <w:proofErr w:type="spellEnd"/>
      <w:r w:rsidRPr="005C315E">
        <w:t xml:space="preserve"> ska kunna placeras fristående eller hängas upp på </w:t>
      </w:r>
      <w:proofErr w:type="gramStart"/>
      <w:r w:rsidRPr="005C315E">
        <w:t>t.ex.</w:t>
      </w:r>
      <w:proofErr w:type="gramEnd"/>
      <w:r w:rsidRPr="005C315E">
        <w:t xml:space="preserve"> en skåplucka</w:t>
      </w:r>
      <w:r w:rsidRPr="009E08D7">
        <w:rPr>
          <w:color w:val="auto"/>
        </w:rPr>
        <w:t xml:space="preserve"> </w:t>
      </w:r>
      <w:r>
        <w:rPr>
          <w:color w:val="auto"/>
        </w:rPr>
        <w:t xml:space="preserve">och ska levereras med </w:t>
      </w:r>
      <w:r w:rsidRPr="00B5618F">
        <w:rPr>
          <w:color w:val="0000FF"/>
        </w:rPr>
        <w:t>x</w:t>
      </w:r>
      <w:r>
        <w:rPr>
          <w:color w:val="auto"/>
        </w:rPr>
        <w:t xml:space="preserve"> </w:t>
      </w:r>
      <w:r w:rsidR="00730D0B">
        <w:rPr>
          <w:color w:val="auto"/>
        </w:rPr>
        <w:t>montage</w:t>
      </w:r>
      <w:r>
        <w:rPr>
          <w:color w:val="auto"/>
        </w:rPr>
        <w:t>skruvar</w:t>
      </w:r>
      <w:r w:rsidRPr="005C315E">
        <w:t>.</w:t>
      </w:r>
    </w:p>
    <w:p w14:paraId="7A7BF31A" w14:textId="77777777" w:rsidR="002F7080" w:rsidRDefault="009B0EAB" w:rsidP="002F7080">
      <w:pPr>
        <w:numPr>
          <w:ilvl w:val="0"/>
          <w:numId w:val="36"/>
        </w:numPr>
        <w:ind w:left="567" w:hanging="207"/>
        <w:rPr>
          <w:color w:val="0000FF"/>
        </w:rPr>
      </w:pPr>
      <w:proofErr w:type="spellStart"/>
      <w:r w:rsidRPr="00F87109">
        <w:rPr>
          <w:color w:val="0000FF"/>
        </w:rPr>
        <w:t>Påshållare</w:t>
      </w:r>
      <w:proofErr w:type="spellEnd"/>
      <w:r w:rsidRPr="00F87109">
        <w:rPr>
          <w:color w:val="0000FF"/>
        </w:rPr>
        <w:t xml:space="preserve"> för papperspåse: </w:t>
      </w:r>
      <w:proofErr w:type="spellStart"/>
      <w:r w:rsidRPr="00F87109">
        <w:rPr>
          <w:color w:val="0000FF"/>
        </w:rPr>
        <w:t>Påshållaren</w:t>
      </w:r>
      <w:proofErr w:type="spellEnd"/>
      <w:r w:rsidRPr="00F87109">
        <w:rPr>
          <w:color w:val="0000FF"/>
        </w:rPr>
        <w:t xml:space="preserve"> ska passa i ramsystemet för kök med utdragslådor.</w:t>
      </w:r>
    </w:p>
    <w:p w14:paraId="002A2DC7" w14:textId="77777777" w:rsidR="00053AA7" w:rsidRPr="002F7080" w:rsidRDefault="00053AA7" w:rsidP="002F7080">
      <w:pPr>
        <w:numPr>
          <w:ilvl w:val="0"/>
          <w:numId w:val="36"/>
        </w:numPr>
        <w:ind w:left="567" w:hanging="207"/>
        <w:rPr>
          <w:color w:val="0000FF"/>
        </w:rPr>
      </w:pPr>
      <w:proofErr w:type="spellStart"/>
      <w:r w:rsidRPr="002F7080">
        <w:rPr>
          <w:color w:val="0000FF"/>
        </w:rPr>
        <w:t>Påshållaren</w:t>
      </w:r>
      <w:proofErr w:type="spellEnd"/>
      <w:r w:rsidRPr="002F7080">
        <w:rPr>
          <w:color w:val="0000FF"/>
        </w:rPr>
        <w:t xml:space="preserve"> ska vara lätt att göra ren, </w:t>
      </w:r>
      <w:proofErr w:type="gramStart"/>
      <w:r w:rsidRPr="002F7080">
        <w:rPr>
          <w:color w:val="0000FF"/>
        </w:rPr>
        <w:t>t.ex.</w:t>
      </w:r>
      <w:proofErr w:type="gramEnd"/>
      <w:r w:rsidRPr="002F7080">
        <w:rPr>
          <w:color w:val="0000FF"/>
        </w:rPr>
        <w:t xml:space="preserve"> genom att den </w:t>
      </w:r>
      <w:r w:rsidR="002F7080" w:rsidRPr="002F7080">
        <w:rPr>
          <w:color w:val="0000FF"/>
        </w:rPr>
        <w:t>bör kunna</w:t>
      </w:r>
      <w:r w:rsidRPr="002F7080">
        <w:rPr>
          <w:color w:val="0000FF"/>
        </w:rPr>
        <w:t xml:space="preserve"> diskas i diskmaskin.</w:t>
      </w:r>
    </w:p>
    <w:p w14:paraId="6D2ACC2F" w14:textId="77777777" w:rsidR="00053AA7" w:rsidRDefault="00053AA7" w:rsidP="00053AA7">
      <w:pPr>
        <w:rPr>
          <w:b/>
        </w:rPr>
      </w:pPr>
    </w:p>
    <w:p w14:paraId="6CB9600D" w14:textId="5D6D130F" w:rsidR="00053AA7" w:rsidRDefault="0025612B" w:rsidP="00053AA7">
      <w:pPr>
        <w:rPr>
          <w:i/>
          <w:color w:val="FF0000"/>
        </w:rPr>
      </w:pPr>
      <w:r>
        <w:rPr>
          <w:i/>
          <w:color w:val="FF0000"/>
        </w:rPr>
        <w:t>På mark</w:t>
      </w:r>
      <w:r w:rsidR="00053AA7">
        <w:rPr>
          <w:i/>
          <w:color w:val="FF0000"/>
        </w:rPr>
        <w:t>n</w:t>
      </w:r>
      <w:r>
        <w:rPr>
          <w:i/>
          <w:color w:val="FF0000"/>
        </w:rPr>
        <w:t>a</w:t>
      </w:r>
      <w:r w:rsidR="00053AA7">
        <w:rPr>
          <w:i/>
          <w:color w:val="FF0000"/>
        </w:rPr>
        <w:t>den förekommer</w:t>
      </w:r>
      <w:r w:rsidR="00053AA7" w:rsidRPr="003B6E74">
        <w:rPr>
          <w:i/>
          <w:color w:val="FF0000"/>
        </w:rPr>
        <w:t xml:space="preserve"> </w:t>
      </w:r>
      <w:proofErr w:type="spellStart"/>
      <w:r w:rsidR="00053AA7" w:rsidRPr="003B6E74">
        <w:rPr>
          <w:i/>
          <w:color w:val="FF0000"/>
        </w:rPr>
        <w:t>påshållare</w:t>
      </w:r>
      <w:proofErr w:type="spellEnd"/>
      <w:r w:rsidR="00053AA7" w:rsidRPr="003B6E74">
        <w:rPr>
          <w:i/>
          <w:color w:val="FF0000"/>
        </w:rPr>
        <w:t xml:space="preserve"> av plast och metall.</w:t>
      </w:r>
      <w:r w:rsidR="00053AA7">
        <w:rPr>
          <w:i/>
          <w:color w:val="FF0000"/>
        </w:rPr>
        <w:t xml:space="preserve"> Om ett specifikt utförande önskas måste det anges. </w:t>
      </w:r>
      <w:r w:rsidR="00A35957">
        <w:rPr>
          <w:i/>
          <w:color w:val="FF0000"/>
        </w:rPr>
        <w:t>Det</w:t>
      </w:r>
      <w:r w:rsidR="00053AA7">
        <w:rPr>
          <w:i/>
          <w:color w:val="FF0000"/>
        </w:rPr>
        <w:t xml:space="preserve"> rekommenderas inte lock till </w:t>
      </w:r>
      <w:proofErr w:type="spellStart"/>
      <w:r w:rsidR="00053AA7">
        <w:rPr>
          <w:i/>
          <w:color w:val="FF0000"/>
        </w:rPr>
        <w:t>påshållarna</w:t>
      </w:r>
      <w:proofErr w:type="spellEnd"/>
      <w:r w:rsidR="00053AA7">
        <w:rPr>
          <w:i/>
          <w:color w:val="FF0000"/>
        </w:rPr>
        <w:t>, eftersom lock medför sämre ventilation, vilket medför mer fukt och fler flugor.</w:t>
      </w:r>
      <w:r w:rsidR="00730D0B">
        <w:rPr>
          <w:i/>
          <w:color w:val="FF0000"/>
        </w:rPr>
        <w:t xml:space="preserve"> För att </w:t>
      </w:r>
      <w:proofErr w:type="spellStart"/>
      <w:r w:rsidR="00730D0B">
        <w:rPr>
          <w:i/>
          <w:color w:val="FF0000"/>
        </w:rPr>
        <w:t>påshållare</w:t>
      </w:r>
      <w:proofErr w:type="spellEnd"/>
      <w:r w:rsidR="00730D0B">
        <w:rPr>
          <w:i/>
          <w:color w:val="FF0000"/>
        </w:rPr>
        <w:t xml:space="preserve"> för papperspåsar ska passa </w:t>
      </w:r>
      <w:r w:rsidR="00730D0B" w:rsidRPr="00730D0B">
        <w:rPr>
          <w:i/>
          <w:color w:val="FF0000"/>
        </w:rPr>
        <w:t>i nya, moderna kök</w:t>
      </w:r>
      <w:r w:rsidR="00730D0B">
        <w:rPr>
          <w:i/>
          <w:color w:val="FF0000"/>
        </w:rPr>
        <w:t xml:space="preserve"> kan det vara bra att ange krav på att de ska passa i ramsystemet för kök med utdragslådor</w:t>
      </w:r>
      <w:r w:rsidR="00730D0B" w:rsidRPr="00730D0B">
        <w:rPr>
          <w:i/>
          <w:color w:val="FF0000"/>
        </w:rPr>
        <w:t>.</w:t>
      </w:r>
    </w:p>
    <w:p w14:paraId="51A6B161" w14:textId="77777777" w:rsidR="00AC2FF1" w:rsidRDefault="00AC2FF1" w:rsidP="00FD3422">
      <w:pPr>
        <w:pStyle w:val="Rubrik2"/>
      </w:pPr>
      <w:bookmarkStart w:id="215" w:name="_Toc73380087"/>
      <w:r>
        <w:t>Avrop och leverans</w:t>
      </w:r>
      <w:bookmarkEnd w:id="215"/>
    </w:p>
    <w:p w14:paraId="02EFC5E3" w14:textId="77777777" w:rsidR="00AC2FF1" w:rsidRDefault="00AC2FF1" w:rsidP="00AC2FF1">
      <w:r>
        <w:t xml:space="preserve">Leverans ska ske senast </w:t>
      </w:r>
      <w:r w:rsidRPr="00B5618F">
        <w:rPr>
          <w:color w:val="0000FF"/>
        </w:rPr>
        <w:t>x</w:t>
      </w:r>
      <w:r>
        <w:t xml:space="preserve"> veckor efter avropad bekräftad beställning till av beställaren angiven mottagningsplats inom kommunen. </w:t>
      </w:r>
      <w:r w:rsidRPr="00B5618F">
        <w:rPr>
          <w:color w:val="0000FF"/>
        </w:rPr>
        <w:t>Möjlighet att lossa med truck eller lastmaskin finns vid mottagningsplatsen.</w:t>
      </w:r>
      <w:r>
        <w:t xml:space="preserve"> Lossning kan ske vardagar mellan </w:t>
      </w:r>
      <w:proofErr w:type="spellStart"/>
      <w:r>
        <w:t>kl</w:t>
      </w:r>
      <w:proofErr w:type="spellEnd"/>
      <w:r>
        <w:t xml:space="preserve"> </w:t>
      </w:r>
      <w:r w:rsidRPr="00B5618F">
        <w:rPr>
          <w:color w:val="0000FF"/>
        </w:rPr>
        <w:t>XX-XX.</w:t>
      </w:r>
      <w:r>
        <w:t xml:space="preserve"> Leverantören ska senast dagen innan föranmäla leveransen hos ansvarig person hos beställaren.</w:t>
      </w:r>
    </w:p>
    <w:p w14:paraId="43873B4E" w14:textId="77777777" w:rsidR="00AC2FF1" w:rsidRDefault="00AC2FF1" w:rsidP="00AC2FF1">
      <w:pPr>
        <w:rPr>
          <w:i/>
          <w:color w:val="FF0000"/>
        </w:rPr>
      </w:pPr>
    </w:p>
    <w:p w14:paraId="35FAEEC3" w14:textId="77777777" w:rsidR="00AC2FF1" w:rsidRPr="002D0EC2" w:rsidRDefault="00AC2FF1" w:rsidP="00AC2FF1">
      <w:pPr>
        <w:rPr>
          <w:i/>
          <w:color w:val="FF0000"/>
        </w:rPr>
      </w:pPr>
      <w:r w:rsidRPr="002D0EC2">
        <w:rPr>
          <w:i/>
          <w:color w:val="FF0000"/>
        </w:rPr>
        <w:t>Finns inte möjlighet att lossa med truck eller lastmaskin på lossningsplatsen kan man ställa krav på att leverantören ska tillhandahålla bakgavellyft och palltruck för lossning.</w:t>
      </w:r>
      <w:r>
        <w:rPr>
          <w:i/>
          <w:color w:val="FF0000"/>
        </w:rPr>
        <w:t xml:space="preserve"> Det är viktigt att inse att ett sådant krav fördyrar inköpet. </w:t>
      </w:r>
    </w:p>
    <w:p w14:paraId="76A68DFF" w14:textId="77777777" w:rsidR="00AC2FF1" w:rsidRDefault="00AC2FF1" w:rsidP="00AC2FF1"/>
    <w:p w14:paraId="6EA263B3" w14:textId="4A4D5A24" w:rsidR="00AC2FF1" w:rsidRDefault="00AC2FF1" w:rsidP="00AC2FF1">
      <w:r>
        <w:t>Leveranskostnaden</w:t>
      </w:r>
      <w:r w:rsidRPr="007015C3">
        <w:t xml:space="preserve"> </w:t>
      </w:r>
      <w:r>
        <w:t xml:space="preserve">ska ingå i lämnade </w:t>
      </w:r>
      <w:r w:rsidR="00917BAD">
        <w:t>à</w:t>
      </w:r>
      <w:r>
        <w:t>-priser</w:t>
      </w:r>
      <w:r w:rsidRPr="007015C3">
        <w:t xml:space="preserve"> </w:t>
      </w:r>
      <w:r>
        <w:t xml:space="preserve">för produkter om beställningen minst motsvarar en kostnad om </w:t>
      </w:r>
      <w:r w:rsidRPr="00B5618F">
        <w:rPr>
          <w:color w:val="0000FF"/>
        </w:rPr>
        <w:t xml:space="preserve">40 000 </w:t>
      </w:r>
      <w:r>
        <w:t xml:space="preserve">kronor exklusive moms. För leveranser under </w:t>
      </w:r>
      <w:r w:rsidRPr="00B5618F">
        <w:rPr>
          <w:color w:val="0000FF"/>
        </w:rPr>
        <w:t>40 000</w:t>
      </w:r>
      <w:r>
        <w:t xml:space="preserve"> kronor exklusive moms har leverantören rätt att ta ut en ersättning motsvarande hälften av den faktiska transportkostnaden. För att vara berättigad till ersättning för leveransen ska leverantören senast en vecka efter beställning, via e-post, meddela beställaren om gjort avrop innebär att kravet för fri leverans inte uppfylls.</w:t>
      </w:r>
    </w:p>
    <w:p w14:paraId="66D7B1CD" w14:textId="77777777" w:rsidR="00AC2FF1" w:rsidRDefault="00AC2FF1" w:rsidP="00AC2FF1"/>
    <w:p w14:paraId="7BCCF556" w14:textId="3F5D2B98" w:rsidR="00AC2FF1" w:rsidRDefault="00AC2FF1" w:rsidP="00AC2FF1">
      <w:pPr>
        <w:rPr>
          <w:i/>
        </w:rPr>
      </w:pPr>
      <w:r>
        <w:t xml:space="preserve">Beräknad årlig volym för avrop framgår av </w:t>
      </w:r>
      <w:r w:rsidR="00917BAD">
        <w:t>à</w:t>
      </w:r>
      <w:r>
        <w:t xml:space="preserve">-prislistan. </w:t>
      </w:r>
    </w:p>
    <w:p w14:paraId="00ECEBB7" w14:textId="77777777" w:rsidR="00AC2FF1" w:rsidRDefault="00AC2FF1" w:rsidP="00AC2FF1"/>
    <w:p w14:paraId="1C1B8E8B" w14:textId="77777777" w:rsidR="00AC2FF1" w:rsidRDefault="00AC2FF1" w:rsidP="00557F21">
      <w:pPr>
        <w:pStyle w:val="Rubrik3"/>
      </w:pPr>
      <w:bookmarkStart w:id="216" w:name="_Toc73380088"/>
      <w:r>
        <w:t>Papperspåsar</w:t>
      </w:r>
      <w:r>
        <w:rPr>
          <w:lang w:val="sv-SE"/>
        </w:rPr>
        <w:t xml:space="preserve"> för hushåll</w:t>
      </w:r>
      <w:bookmarkEnd w:id="216"/>
    </w:p>
    <w:p w14:paraId="683833C6" w14:textId="681602EB" w:rsidR="00AC2FF1" w:rsidRDefault="00F45837" w:rsidP="00AC2FF1">
      <w:r>
        <w:t xml:space="preserve">Påsarna ska vara packade i buntar om </w:t>
      </w:r>
      <w:proofErr w:type="gramStart"/>
      <w:r w:rsidRPr="00B5618F">
        <w:rPr>
          <w:color w:val="0000FF"/>
        </w:rPr>
        <w:t>80</w:t>
      </w:r>
      <w:r>
        <w:t xml:space="preserve"> stycken</w:t>
      </w:r>
      <w:proofErr w:type="gramEnd"/>
      <w:r>
        <w:t xml:space="preserve"> vid leverans</w:t>
      </w:r>
      <w:r w:rsidR="00AC2FF1">
        <w:t xml:space="preserve">. </w:t>
      </w:r>
    </w:p>
    <w:p w14:paraId="4F2730FF" w14:textId="77777777" w:rsidR="00AC2FF1" w:rsidRDefault="00AC2FF1" w:rsidP="00AC2FF1">
      <w:pPr>
        <w:rPr>
          <w:i/>
          <w:color w:val="FF0000"/>
        </w:rPr>
      </w:pPr>
    </w:p>
    <w:p w14:paraId="2D8F84C0" w14:textId="77777777" w:rsidR="00AC2FF1" w:rsidRDefault="00AC2FF1" w:rsidP="00AC2FF1">
      <w:pPr>
        <w:rPr>
          <w:i/>
          <w:color w:val="FF0000"/>
        </w:rPr>
      </w:pPr>
      <w:r w:rsidRPr="002D0EC2">
        <w:rPr>
          <w:i/>
          <w:color w:val="FF0000"/>
        </w:rPr>
        <w:t xml:space="preserve">Buntar om </w:t>
      </w:r>
      <w:proofErr w:type="gramStart"/>
      <w:r w:rsidRPr="002D0EC2">
        <w:rPr>
          <w:i/>
          <w:color w:val="FF0000"/>
        </w:rPr>
        <w:t>80 st</w:t>
      </w:r>
      <w:r>
        <w:rPr>
          <w:i/>
          <w:color w:val="FF0000"/>
        </w:rPr>
        <w:t>ycken</w:t>
      </w:r>
      <w:proofErr w:type="gramEnd"/>
      <w:r w:rsidRPr="002D0EC2">
        <w:rPr>
          <w:i/>
          <w:color w:val="FF0000"/>
        </w:rPr>
        <w:t xml:space="preserve"> är standard och motsvarar en normal förbru</w:t>
      </w:r>
      <w:r>
        <w:rPr>
          <w:i/>
          <w:color w:val="FF0000"/>
        </w:rPr>
        <w:t xml:space="preserve">kning för ett hushåll under ett </w:t>
      </w:r>
      <w:r w:rsidRPr="002D0EC2">
        <w:rPr>
          <w:i/>
          <w:color w:val="FF0000"/>
        </w:rPr>
        <w:t>halvår.</w:t>
      </w:r>
      <w:r>
        <w:rPr>
          <w:i/>
          <w:color w:val="FF0000"/>
        </w:rPr>
        <w:t xml:space="preserve"> Ange om buntarna ska vara inplastade eller om de ska levereras i kartonger, max 15 kg. </w:t>
      </w:r>
    </w:p>
    <w:p w14:paraId="580E126E" w14:textId="77777777" w:rsidR="00AC2FF1" w:rsidRDefault="00AC2FF1" w:rsidP="00AC2FF1"/>
    <w:p w14:paraId="2EE5E9B1" w14:textId="282872BD" w:rsidR="00AC2FF1" w:rsidRDefault="00AC2FF1" w:rsidP="00557F21">
      <w:pPr>
        <w:pStyle w:val="Rubrik3"/>
        <w:rPr>
          <w:i/>
        </w:rPr>
      </w:pPr>
      <w:bookmarkStart w:id="217" w:name="_Toc73380089"/>
      <w:r w:rsidRPr="008C040F">
        <w:t>Bioplastpåsar</w:t>
      </w:r>
      <w:r>
        <w:rPr>
          <w:lang w:val="sv-SE"/>
        </w:rPr>
        <w:t xml:space="preserve"> för hushåll</w:t>
      </w:r>
      <w:bookmarkEnd w:id="217"/>
    </w:p>
    <w:p w14:paraId="4542FC13" w14:textId="63B1A56B" w:rsidR="00AC2FF1" w:rsidRDefault="00AC2FF1" w:rsidP="00AC2FF1">
      <w:r>
        <w:t xml:space="preserve">Påsarna ska vara packade i rullar om </w:t>
      </w:r>
      <w:proofErr w:type="gramStart"/>
      <w:r w:rsidR="00D57A2B">
        <w:rPr>
          <w:color w:val="0000FF"/>
        </w:rPr>
        <w:t>75</w:t>
      </w:r>
      <w:r>
        <w:t xml:space="preserve"> stycken</w:t>
      </w:r>
      <w:proofErr w:type="gramEnd"/>
      <w:r>
        <w:t xml:space="preserve"> vid leverans. </w:t>
      </w:r>
    </w:p>
    <w:p w14:paraId="35CD3766" w14:textId="77777777" w:rsidR="00AC2FF1" w:rsidRDefault="00AC2FF1" w:rsidP="00AC2FF1">
      <w:pPr>
        <w:rPr>
          <w:i/>
          <w:color w:val="FF0000"/>
        </w:rPr>
      </w:pPr>
    </w:p>
    <w:p w14:paraId="1CD31D5F" w14:textId="3123F0B5" w:rsidR="00AC2FF1" w:rsidRDefault="00AC2FF1" w:rsidP="00AC2FF1">
      <w:pPr>
        <w:rPr>
          <w:i/>
        </w:rPr>
      </w:pPr>
      <w:r>
        <w:rPr>
          <w:i/>
          <w:color w:val="FF0000"/>
        </w:rPr>
        <w:t>Rullar</w:t>
      </w:r>
      <w:r w:rsidRPr="002D0EC2">
        <w:rPr>
          <w:i/>
          <w:color w:val="FF0000"/>
        </w:rPr>
        <w:t xml:space="preserve"> om </w:t>
      </w:r>
      <w:proofErr w:type="gramStart"/>
      <w:r w:rsidR="00D57A2B">
        <w:rPr>
          <w:i/>
          <w:color w:val="FF0000"/>
        </w:rPr>
        <w:t>75</w:t>
      </w:r>
      <w:r w:rsidRPr="002D0EC2">
        <w:rPr>
          <w:i/>
          <w:color w:val="FF0000"/>
        </w:rPr>
        <w:t xml:space="preserve"> st</w:t>
      </w:r>
      <w:r>
        <w:rPr>
          <w:i/>
          <w:color w:val="FF0000"/>
        </w:rPr>
        <w:t>ycken</w:t>
      </w:r>
      <w:proofErr w:type="gramEnd"/>
      <w:r w:rsidRPr="002D0EC2">
        <w:rPr>
          <w:i/>
          <w:color w:val="FF0000"/>
        </w:rPr>
        <w:t xml:space="preserve"> är standard och motsvarar en normal förbrukning för ett hushåll under ett halvår.</w:t>
      </w:r>
      <w:r>
        <w:rPr>
          <w:i/>
          <w:color w:val="FF0000"/>
        </w:rPr>
        <w:t xml:space="preserve"> </w:t>
      </w:r>
    </w:p>
    <w:p w14:paraId="6A1A8CC4" w14:textId="77777777" w:rsidR="00AC2FF1" w:rsidRDefault="00AC2FF1" w:rsidP="00AC2FF1">
      <w:pPr>
        <w:rPr>
          <w:i/>
        </w:rPr>
      </w:pPr>
    </w:p>
    <w:p w14:paraId="17973171" w14:textId="0C2ED482" w:rsidR="00AC2FF1" w:rsidRDefault="00AC2FF1" w:rsidP="00557F21">
      <w:pPr>
        <w:pStyle w:val="Rubrik3"/>
      </w:pPr>
      <w:bookmarkStart w:id="218" w:name="_Toc73380090"/>
      <w:r>
        <w:t xml:space="preserve">Plastpåsar för </w:t>
      </w:r>
      <w:r w:rsidRPr="00404553">
        <w:t>hushåll</w:t>
      </w:r>
      <w:bookmarkEnd w:id="218"/>
      <w:r w:rsidR="001C19F0" w:rsidRPr="00404553">
        <w:rPr>
          <w:lang w:val="sv-SE"/>
        </w:rPr>
        <w:t xml:space="preserve"> vid system med optisk sortering</w:t>
      </w:r>
    </w:p>
    <w:p w14:paraId="1E5087A8" w14:textId="77777777" w:rsidR="00AC2FF1" w:rsidRDefault="00AC2FF1" w:rsidP="00AC2FF1">
      <w:r>
        <w:t xml:space="preserve">Påsarna ska vara packade i rullar om </w:t>
      </w:r>
      <w:proofErr w:type="gramStart"/>
      <w:r w:rsidRPr="00B5618F">
        <w:rPr>
          <w:color w:val="0000FF"/>
        </w:rPr>
        <w:t>80</w:t>
      </w:r>
      <w:r>
        <w:t xml:space="preserve"> stycken</w:t>
      </w:r>
      <w:proofErr w:type="gramEnd"/>
      <w:r>
        <w:t xml:space="preserve"> vid leverans. </w:t>
      </w:r>
    </w:p>
    <w:p w14:paraId="1270F613" w14:textId="77777777" w:rsidR="00AC2FF1" w:rsidRPr="00697FF1" w:rsidRDefault="00AC2FF1" w:rsidP="00AC2FF1">
      <w:pPr>
        <w:rPr>
          <w:lang w:eastAsia="x-none"/>
        </w:rPr>
      </w:pPr>
    </w:p>
    <w:p w14:paraId="129CF9AB" w14:textId="0698FB8E" w:rsidR="00AC2FF1" w:rsidRDefault="00AC2FF1" w:rsidP="00557F21">
      <w:pPr>
        <w:pStyle w:val="Rubrik3"/>
        <w:rPr>
          <w:lang w:val="sv-SE"/>
        </w:rPr>
      </w:pPr>
      <w:bookmarkStart w:id="219" w:name="_Toc73380091"/>
      <w:r>
        <w:t>Papperssäckar för verksamheter</w:t>
      </w:r>
      <w:bookmarkEnd w:id="219"/>
    </w:p>
    <w:p w14:paraId="2B22C287" w14:textId="5175047F" w:rsidR="00AC2FF1" w:rsidRDefault="00F45837" w:rsidP="00AC2FF1">
      <w:pPr>
        <w:pStyle w:val="Brdtext"/>
        <w:spacing w:after="0"/>
      </w:pPr>
      <w:r>
        <w:t xml:space="preserve">Säckarna </w:t>
      </w:r>
      <w:r w:rsidR="00AC2FF1">
        <w:t>ska</w:t>
      </w:r>
      <w:r w:rsidRPr="00F45837">
        <w:t xml:space="preserve"> </w:t>
      </w:r>
      <w:r>
        <w:t xml:space="preserve">vara packade i buntar om </w:t>
      </w:r>
      <w:proofErr w:type="gramStart"/>
      <w:r>
        <w:rPr>
          <w:color w:val="0000FF"/>
        </w:rPr>
        <w:t>20</w:t>
      </w:r>
      <w:r>
        <w:t xml:space="preserve"> stycken</w:t>
      </w:r>
      <w:proofErr w:type="gramEnd"/>
      <w:r>
        <w:t xml:space="preserve"> vid leverans.</w:t>
      </w:r>
    </w:p>
    <w:p w14:paraId="2C18595B" w14:textId="71D2C6D1" w:rsidR="00F45837" w:rsidRDefault="00F45837" w:rsidP="00AC2FF1">
      <w:pPr>
        <w:pStyle w:val="Brdtext"/>
        <w:spacing w:after="0"/>
      </w:pPr>
    </w:p>
    <w:p w14:paraId="4A3FD659" w14:textId="43EBF962" w:rsidR="00F45837" w:rsidRPr="00F45837" w:rsidRDefault="00F45837">
      <w:pPr>
        <w:pStyle w:val="Rubrik3"/>
      </w:pPr>
      <w:bookmarkStart w:id="220" w:name="_Toc73380092"/>
      <w:r w:rsidRPr="00B12951">
        <w:t>Bioplastpås</w:t>
      </w:r>
      <w:r>
        <w:rPr>
          <w:lang w:val="sv-SE"/>
        </w:rPr>
        <w:t>ar</w:t>
      </w:r>
      <w:r>
        <w:t xml:space="preserve"> för verksamheter</w:t>
      </w:r>
      <w:bookmarkEnd w:id="220"/>
    </w:p>
    <w:p w14:paraId="2406EDEB" w14:textId="2D759DF5" w:rsidR="00F45837" w:rsidRDefault="00F45837" w:rsidP="00F45837">
      <w:r>
        <w:t xml:space="preserve">Påsarna ska vara packade i rullar om </w:t>
      </w:r>
      <w:proofErr w:type="gramStart"/>
      <w:r>
        <w:rPr>
          <w:color w:val="0000FF"/>
        </w:rPr>
        <w:t>2</w:t>
      </w:r>
      <w:r w:rsidRPr="00B5618F">
        <w:rPr>
          <w:color w:val="0000FF"/>
        </w:rPr>
        <w:t>0</w:t>
      </w:r>
      <w:r>
        <w:t xml:space="preserve"> stycken</w:t>
      </w:r>
      <w:proofErr w:type="gramEnd"/>
      <w:r>
        <w:t xml:space="preserve"> vid leverans. </w:t>
      </w:r>
    </w:p>
    <w:p w14:paraId="6F8D91BA" w14:textId="77777777" w:rsidR="00AC2FF1" w:rsidRDefault="00AC2FF1" w:rsidP="00AC2FF1">
      <w:pPr>
        <w:pStyle w:val="Brdtext"/>
        <w:spacing w:after="0"/>
        <w:rPr>
          <w:bCs/>
          <w:i/>
          <w:color w:val="FF0000"/>
        </w:rPr>
      </w:pPr>
    </w:p>
    <w:p w14:paraId="752B7DB7" w14:textId="5FAD15CF" w:rsidR="00AC2FF1" w:rsidRPr="00703738" w:rsidRDefault="00AC2FF1" w:rsidP="00557F21">
      <w:pPr>
        <w:pStyle w:val="Rubrik3"/>
      </w:pPr>
      <w:bookmarkStart w:id="221" w:name="_Toc69806863"/>
      <w:bookmarkStart w:id="222" w:name="_Toc69808747"/>
      <w:bookmarkStart w:id="223" w:name="_Toc70408208"/>
      <w:bookmarkStart w:id="224" w:name="_Toc69806864"/>
      <w:bookmarkStart w:id="225" w:name="_Toc69808748"/>
      <w:bookmarkStart w:id="226" w:name="_Toc70408209"/>
      <w:bookmarkStart w:id="227" w:name="_Toc73380093"/>
      <w:bookmarkEnd w:id="221"/>
      <w:bookmarkEnd w:id="222"/>
      <w:bookmarkEnd w:id="223"/>
      <w:bookmarkEnd w:id="224"/>
      <w:bookmarkEnd w:id="225"/>
      <w:bookmarkEnd w:id="226"/>
      <w:r w:rsidRPr="00703738">
        <w:t>In</w:t>
      </w:r>
      <w:r w:rsidR="00E9604B">
        <w:rPr>
          <w:lang w:val="sv-SE"/>
        </w:rPr>
        <w:t>sats</w:t>
      </w:r>
      <w:r w:rsidRPr="00703738">
        <w:t xml:space="preserve">säck av papper till </w:t>
      </w:r>
      <w:r w:rsidRPr="00703738">
        <w:rPr>
          <w:lang w:val="sv-SE"/>
        </w:rPr>
        <w:t xml:space="preserve">140 l </w:t>
      </w:r>
      <w:r w:rsidRPr="00703738">
        <w:t>kärl</w:t>
      </w:r>
      <w:bookmarkEnd w:id="227"/>
    </w:p>
    <w:p w14:paraId="301FDE7A" w14:textId="16382AE1" w:rsidR="00AC2FF1" w:rsidRPr="00DE5BCD" w:rsidRDefault="00145DF2" w:rsidP="00053AA7">
      <w:r>
        <w:t>Säckarna</w:t>
      </w:r>
      <w:r w:rsidR="00AC2FF1" w:rsidRPr="00703738">
        <w:t xml:space="preserve"> </w:t>
      </w:r>
      <w:r>
        <w:t>ska</w:t>
      </w:r>
      <w:r w:rsidRPr="00F45837">
        <w:t xml:space="preserve"> </w:t>
      </w:r>
      <w:r>
        <w:t xml:space="preserve">vara packade i buntar om </w:t>
      </w:r>
      <w:proofErr w:type="gramStart"/>
      <w:r>
        <w:rPr>
          <w:color w:val="0000FF"/>
        </w:rPr>
        <w:t>25</w:t>
      </w:r>
      <w:r>
        <w:t xml:space="preserve"> stycken</w:t>
      </w:r>
      <w:proofErr w:type="gramEnd"/>
      <w:r>
        <w:t xml:space="preserve"> vid leverans.</w:t>
      </w:r>
    </w:p>
    <w:p w14:paraId="1EA6B255" w14:textId="43C31E18" w:rsidR="00053AA7" w:rsidRPr="00016010" w:rsidRDefault="00053AA7" w:rsidP="004A4854">
      <w:pPr>
        <w:pStyle w:val="Rubrik1"/>
      </w:pPr>
      <w:bookmarkStart w:id="228" w:name="_Toc319677699"/>
      <w:r>
        <w:br w:type="page"/>
      </w:r>
      <w:bookmarkStart w:id="229" w:name="_Toc73380094"/>
      <w:r w:rsidRPr="00016010">
        <w:lastRenderedPageBreak/>
        <w:t>leveransvillkor</w:t>
      </w:r>
      <w:r w:rsidR="00B547A8">
        <w:t xml:space="preserve"> </w:t>
      </w:r>
      <w:r w:rsidR="004A4854">
        <w:t>–</w:t>
      </w:r>
      <w:r w:rsidR="00B547A8">
        <w:t xml:space="preserve"> </w:t>
      </w:r>
      <w:r w:rsidRPr="00016010">
        <w:t>Avtalsvillkor</w:t>
      </w:r>
      <w:bookmarkEnd w:id="228"/>
      <w:bookmarkEnd w:id="229"/>
    </w:p>
    <w:p w14:paraId="7C143806" w14:textId="04A5252E" w:rsidR="00053AA7" w:rsidRDefault="00053AA7" w:rsidP="00FD3422">
      <w:pPr>
        <w:pStyle w:val="Rubrik2"/>
      </w:pPr>
      <w:bookmarkStart w:id="230" w:name="_Toc319677700"/>
      <w:bookmarkStart w:id="231" w:name="_Toc73380095"/>
      <w:r>
        <w:t>Leverans- och ersättningsvillkor</w:t>
      </w:r>
      <w:bookmarkEnd w:id="230"/>
      <w:bookmarkEnd w:id="231"/>
    </w:p>
    <w:p w14:paraId="2EB63385" w14:textId="625E9720" w:rsidR="00053AA7" w:rsidRDefault="00053AA7" w:rsidP="00053AA7">
      <w:r w:rsidRPr="00D70690">
        <w:t xml:space="preserve">Leveransvillkor regleras enligt </w:t>
      </w:r>
      <w:proofErr w:type="spellStart"/>
      <w:r w:rsidRPr="00D70690">
        <w:t>ALOS</w:t>
      </w:r>
      <w:proofErr w:type="spellEnd"/>
      <w:r w:rsidRPr="00D70690">
        <w:t xml:space="preserve"> 05, se bilaga </w:t>
      </w:r>
      <w:r w:rsidRPr="00B5618F">
        <w:rPr>
          <w:color w:val="0000FF"/>
        </w:rPr>
        <w:t>X</w:t>
      </w:r>
      <w:r w:rsidRPr="00D70690">
        <w:t xml:space="preserve">. För viten, se punkt </w:t>
      </w:r>
      <w:r w:rsidR="0084766C">
        <w:fldChar w:fldCharType="begin"/>
      </w:r>
      <w:r w:rsidR="0084766C">
        <w:instrText xml:space="preserve"> REF _Ref65154750 \r \h </w:instrText>
      </w:r>
      <w:r w:rsidR="0084766C">
        <w:fldChar w:fldCharType="separate"/>
      </w:r>
      <w:r w:rsidR="0084766C">
        <w:t>6.2.3</w:t>
      </w:r>
      <w:r w:rsidR="0084766C">
        <w:fldChar w:fldCharType="end"/>
      </w:r>
      <w:r w:rsidRPr="00D70690">
        <w:t>.</w:t>
      </w:r>
    </w:p>
    <w:p w14:paraId="61D88DB9" w14:textId="219D29D1" w:rsidR="002222A6" w:rsidRDefault="002222A6" w:rsidP="00053AA7"/>
    <w:p w14:paraId="2559F92A" w14:textId="19FB89E9" w:rsidR="002222A6" w:rsidRPr="00231BFE" w:rsidRDefault="002222A6" w:rsidP="00053AA7">
      <w:pPr>
        <w:rPr>
          <w:i/>
          <w:iCs/>
          <w:color w:val="FF0000"/>
        </w:rPr>
      </w:pPr>
      <w:proofErr w:type="spellStart"/>
      <w:r w:rsidRPr="00231BFE">
        <w:rPr>
          <w:i/>
          <w:iCs/>
          <w:color w:val="FF0000"/>
        </w:rPr>
        <w:t>ALOS</w:t>
      </w:r>
      <w:proofErr w:type="spellEnd"/>
      <w:r w:rsidRPr="00231BFE">
        <w:rPr>
          <w:i/>
          <w:iCs/>
          <w:color w:val="FF0000"/>
        </w:rPr>
        <w:t xml:space="preserve"> 05</w:t>
      </w:r>
      <w:r w:rsidR="00C809FF" w:rsidRPr="00231BFE">
        <w:rPr>
          <w:i/>
          <w:iCs/>
          <w:color w:val="FF0000"/>
        </w:rPr>
        <w:t xml:space="preserve">, </w:t>
      </w:r>
      <w:r w:rsidRPr="00231BFE">
        <w:rPr>
          <w:i/>
          <w:iCs/>
          <w:color w:val="FF0000"/>
        </w:rPr>
        <w:t>Allmänna bestämmelser för leverans av varor (utan montage) till offentlig se</w:t>
      </w:r>
      <w:r w:rsidR="00651E6C" w:rsidRPr="00231BFE">
        <w:rPr>
          <w:i/>
          <w:iCs/>
          <w:color w:val="FF0000"/>
        </w:rPr>
        <w:t>ktor</w:t>
      </w:r>
      <w:r w:rsidR="00C809FF" w:rsidRPr="00231BFE">
        <w:rPr>
          <w:i/>
          <w:iCs/>
          <w:color w:val="FF0000"/>
        </w:rPr>
        <w:t xml:space="preserve">, </w:t>
      </w:r>
      <w:r w:rsidR="003C0F56" w:rsidRPr="00231BFE">
        <w:rPr>
          <w:i/>
          <w:iCs/>
          <w:color w:val="FF0000"/>
        </w:rPr>
        <w:t>är ett standardavtal</w:t>
      </w:r>
      <w:r w:rsidR="00E50BE6" w:rsidRPr="00231BFE">
        <w:rPr>
          <w:i/>
          <w:iCs/>
          <w:color w:val="FF0000"/>
        </w:rPr>
        <w:t xml:space="preserve"> framtaget av</w:t>
      </w:r>
      <w:r w:rsidR="003C0F56" w:rsidRPr="00231BFE">
        <w:rPr>
          <w:i/>
          <w:iCs/>
          <w:color w:val="FF0000"/>
        </w:rPr>
        <w:t xml:space="preserve"> SKR efter samråd med Statskontoret, Försvarsmakten, Sveriges Offentliga Inköpare (SOI), Svensk Handel, Maskinleverantörerna, Teknikföretagen och Sjukvårdens leverantörsförening</w:t>
      </w:r>
      <w:r w:rsidR="00E50BE6" w:rsidRPr="00231BFE">
        <w:rPr>
          <w:i/>
          <w:iCs/>
          <w:color w:val="FF0000"/>
        </w:rPr>
        <w:t xml:space="preserve">. Det finns </w:t>
      </w:r>
      <w:r w:rsidR="0081706D" w:rsidRPr="00231BFE">
        <w:rPr>
          <w:i/>
          <w:iCs/>
          <w:color w:val="FF0000"/>
        </w:rPr>
        <w:t xml:space="preserve">för nedladdning på </w:t>
      </w:r>
      <w:hyperlink r:id="rId12" w:history="1">
        <w:r w:rsidR="00231BFE" w:rsidRPr="00231BFE">
          <w:rPr>
            <w:rStyle w:val="Hyperlnk"/>
            <w:i/>
            <w:iCs/>
            <w:color w:val="FF0000"/>
          </w:rPr>
          <w:t>www.skr.se</w:t>
        </w:r>
      </w:hyperlink>
      <w:r w:rsidR="00231BFE" w:rsidRPr="00231BFE">
        <w:rPr>
          <w:i/>
          <w:iCs/>
          <w:color w:val="FF0000"/>
        </w:rPr>
        <w:t>.</w:t>
      </w:r>
    </w:p>
    <w:p w14:paraId="1EE33A2E" w14:textId="77777777" w:rsidR="00053AA7" w:rsidRPr="00AF7274" w:rsidRDefault="00053AA7" w:rsidP="00053AA7"/>
    <w:p w14:paraId="0E3BA76B" w14:textId="77777777" w:rsidR="00053AA7" w:rsidRDefault="00053AA7" w:rsidP="00557F21">
      <w:pPr>
        <w:pStyle w:val="Rubrik3"/>
      </w:pPr>
      <w:bookmarkStart w:id="232" w:name="_Toc153775497"/>
      <w:bookmarkStart w:id="233" w:name="_Toc153779539"/>
      <w:bookmarkStart w:id="234" w:name="_Toc153937350"/>
      <w:bookmarkStart w:id="235" w:name="_Toc319677701"/>
      <w:bookmarkStart w:id="236" w:name="_Toc73380096"/>
      <w:r>
        <w:t>Leverantörsersättning</w:t>
      </w:r>
      <w:bookmarkEnd w:id="232"/>
      <w:bookmarkEnd w:id="233"/>
      <w:bookmarkEnd w:id="234"/>
      <w:bookmarkEnd w:id="235"/>
      <w:bookmarkEnd w:id="236"/>
    </w:p>
    <w:p w14:paraId="219269E6" w14:textId="5DBE1D47" w:rsidR="00053AA7" w:rsidRDefault="00053AA7" w:rsidP="00053AA7">
      <w:pPr>
        <w:tabs>
          <w:tab w:val="clear" w:pos="567"/>
          <w:tab w:val="clear" w:pos="3686"/>
          <w:tab w:val="left" w:pos="720"/>
        </w:tabs>
      </w:pPr>
      <w:r>
        <w:t>För leverantörens</w:t>
      </w:r>
      <w:r w:rsidRPr="002261A6">
        <w:t xml:space="preserve"> åtaganden får denne </w:t>
      </w:r>
      <w:r>
        <w:t xml:space="preserve">ersättning </w:t>
      </w:r>
      <w:r w:rsidRPr="002261A6">
        <w:t xml:space="preserve">i enlighet med kravspecifikationen för </w:t>
      </w:r>
      <w:r w:rsidR="00B5618F">
        <w:t>uppdraget</w:t>
      </w:r>
      <w:r w:rsidRPr="002261A6">
        <w:t xml:space="preserve"> och avtalade </w:t>
      </w:r>
      <w:r w:rsidR="00917BAD">
        <w:t>à</w:t>
      </w:r>
      <w:r w:rsidRPr="002261A6">
        <w:t>-priser, med beak</w:t>
      </w:r>
      <w:r>
        <w:t xml:space="preserve">tande av indexreglering </w:t>
      </w:r>
      <w:r w:rsidRPr="00BA745D">
        <w:t xml:space="preserve">enligt </w:t>
      </w:r>
      <w:r w:rsidR="0084766C">
        <w:fldChar w:fldCharType="begin"/>
      </w:r>
      <w:r w:rsidR="0084766C">
        <w:instrText xml:space="preserve"> REF _Ref65154763 \r \h </w:instrText>
      </w:r>
      <w:r w:rsidR="0084766C">
        <w:fldChar w:fldCharType="separate"/>
      </w:r>
      <w:r w:rsidR="0084766C">
        <w:t>6.1.2</w:t>
      </w:r>
      <w:r w:rsidR="0084766C">
        <w:fldChar w:fldCharType="end"/>
      </w:r>
      <w:r w:rsidRPr="00BA745D">
        <w:t>.</w:t>
      </w:r>
    </w:p>
    <w:p w14:paraId="08F54E9C" w14:textId="77777777" w:rsidR="00053AA7" w:rsidRDefault="00053AA7" w:rsidP="00053AA7">
      <w:pPr>
        <w:tabs>
          <w:tab w:val="clear" w:pos="567"/>
          <w:tab w:val="clear" w:pos="3686"/>
          <w:tab w:val="left" w:pos="720"/>
        </w:tabs>
      </w:pPr>
    </w:p>
    <w:p w14:paraId="45D57709" w14:textId="77777777" w:rsidR="00053AA7" w:rsidRPr="00F46406" w:rsidRDefault="00053AA7" w:rsidP="00557F21">
      <w:pPr>
        <w:pStyle w:val="Rubrik3"/>
      </w:pPr>
      <w:bookmarkStart w:id="237" w:name="_Toc153775498"/>
      <w:bookmarkStart w:id="238" w:name="_Toc153779540"/>
      <w:bookmarkStart w:id="239" w:name="_Toc153937351"/>
      <w:bookmarkStart w:id="240" w:name="_Toc319677702"/>
      <w:bookmarkStart w:id="241" w:name="_Ref65154763"/>
      <w:bookmarkStart w:id="242" w:name="_Toc73380097"/>
      <w:r w:rsidRPr="00F46406">
        <w:t>Indexreglering</w:t>
      </w:r>
      <w:bookmarkEnd w:id="237"/>
      <w:bookmarkEnd w:id="238"/>
      <w:bookmarkEnd w:id="239"/>
      <w:bookmarkEnd w:id="240"/>
      <w:bookmarkEnd w:id="241"/>
      <w:bookmarkEnd w:id="242"/>
    </w:p>
    <w:p w14:paraId="79364763" w14:textId="10F39880" w:rsidR="00040CD6" w:rsidRDefault="00053AA7" w:rsidP="00053AA7">
      <w:pPr>
        <w:tabs>
          <w:tab w:val="clear" w:pos="567"/>
          <w:tab w:val="clear" w:pos="3686"/>
          <w:tab w:val="left" w:pos="720"/>
        </w:tabs>
      </w:pPr>
      <w:bookmarkStart w:id="243" w:name="_Hlk69744563"/>
      <w:r>
        <w:t>Avtalade ersättningar ska, om inte annat överenskommits, regleras enligt följande index</w:t>
      </w:r>
      <w:r w:rsidR="00040CD6">
        <w:t>.</w:t>
      </w:r>
    </w:p>
    <w:p w14:paraId="6C2E1601" w14:textId="77777777" w:rsidR="003F7C83" w:rsidRDefault="003F7C83" w:rsidP="00053AA7">
      <w:pPr>
        <w:tabs>
          <w:tab w:val="clear" w:pos="567"/>
          <w:tab w:val="clear" w:pos="3686"/>
          <w:tab w:val="left" w:pos="720"/>
        </w:tabs>
      </w:pPr>
    </w:p>
    <w:p w14:paraId="29446F3C" w14:textId="03D1AD11" w:rsidR="00053AA7" w:rsidRPr="00CE0E69" w:rsidRDefault="00040CD6" w:rsidP="00053AA7">
      <w:pPr>
        <w:tabs>
          <w:tab w:val="clear" w:pos="567"/>
          <w:tab w:val="clear" w:pos="3686"/>
          <w:tab w:val="left" w:pos="720"/>
        </w:tabs>
        <w:rPr>
          <w:color w:val="0000FF"/>
        </w:rPr>
      </w:pPr>
      <w:r w:rsidRPr="00CE0E69">
        <w:rPr>
          <w:color w:val="0000FF"/>
        </w:rPr>
        <w:t>För</w:t>
      </w:r>
      <w:r w:rsidR="00F439D6" w:rsidRPr="00CE0E69">
        <w:rPr>
          <w:color w:val="0000FF"/>
        </w:rPr>
        <w:t xml:space="preserve"> påsar av papper:</w:t>
      </w:r>
      <w:r w:rsidR="00053AA7" w:rsidRPr="00CE0E69">
        <w:rPr>
          <w:color w:val="0000FF"/>
        </w:rPr>
        <w:t xml:space="preserve"> </w:t>
      </w:r>
    </w:p>
    <w:p w14:paraId="416C17E7" w14:textId="03432F1D" w:rsidR="007A24E3" w:rsidRPr="00CF1AE5" w:rsidRDefault="007A24E3" w:rsidP="00CE0E69">
      <w:pPr>
        <w:numPr>
          <w:ilvl w:val="0"/>
          <w:numId w:val="36"/>
        </w:numPr>
        <w:ind w:left="567" w:hanging="207"/>
        <w:rPr>
          <w:color w:val="0000FF"/>
        </w:rPr>
      </w:pPr>
      <w:r w:rsidRPr="00CF1AE5">
        <w:rPr>
          <w:color w:val="0000FF"/>
        </w:rPr>
        <w:t xml:space="preserve">60 % </w:t>
      </w:r>
      <w:proofErr w:type="spellStart"/>
      <w:r w:rsidR="00F439D6" w:rsidRPr="00F439D6">
        <w:rPr>
          <w:color w:val="0000FF"/>
        </w:rPr>
        <w:t>Risiindex</w:t>
      </w:r>
      <w:proofErr w:type="spellEnd"/>
      <w:r w:rsidR="00F439D6" w:rsidRPr="00F439D6">
        <w:rPr>
          <w:color w:val="0000FF"/>
        </w:rPr>
        <w:t xml:space="preserve">, produktgrupp </w:t>
      </w:r>
      <w:proofErr w:type="spellStart"/>
      <w:r w:rsidR="00F439D6" w:rsidRPr="00F439D6">
        <w:rPr>
          <w:color w:val="0000FF"/>
        </w:rPr>
        <w:t>Unbleached</w:t>
      </w:r>
      <w:proofErr w:type="spellEnd"/>
      <w:r w:rsidR="00F439D6" w:rsidRPr="00F439D6">
        <w:rPr>
          <w:color w:val="0000FF"/>
        </w:rPr>
        <w:t xml:space="preserve"> </w:t>
      </w:r>
      <w:proofErr w:type="spellStart"/>
      <w:r w:rsidR="00F439D6" w:rsidRPr="00F439D6">
        <w:rPr>
          <w:color w:val="0000FF"/>
        </w:rPr>
        <w:t>Sack</w:t>
      </w:r>
      <w:proofErr w:type="spellEnd"/>
      <w:r w:rsidR="00F439D6" w:rsidRPr="00F439D6">
        <w:rPr>
          <w:color w:val="0000FF"/>
        </w:rPr>
        <w:t xml:space="preserve"> Kraft 80 gr </w:t>
      </w:r>
    </w:p>
    <w:p w14:paraId="6ADDE137" w14:textId="4373224F" w:rsidR="007A24E3" w:rsidRPr="00CF1AE5" w:rsidRDefault="007A24E3" w:rsidP="00CE0E69">
      <w:pPr>
        <w:numPr>
          <w:ilvl w:val="0"/>
          <w:numId w:val="36"/>
        </w:numPr>
        <w:ind w:left="567" w:hanging="207"/>
        <w:rPr>
          <w:color w:val="0000FF"/>
        </w:rPr>
      </w:pPr>
      <w:r w:rsidRPr="00CF1AE5">
        <w:rPr>
          <w:color w:val="0000FF"/>
        </w:rPr>
        <w:t>30 % Producentprisindex (PPI)</w:t>
      </w:r>
    </w:p>
    <w:p w14:paraId="5D15F530" w14:textId="32F80213" w:rsidR="007A24E3" w:rsidRPr="00CF1AE5" w:rsidRDefault="007A24E3" w:rsidP="00CE0E69">
      <w:pPr>
        <w:numPr>
          <w:ilvl w:val="0"/>
          <w:numId w:val="36"/>
        </w:numPr>
        <w:ind w:left="567" w:hanging="207"/>
        <w:rPr>
          <w:color w:val="0000FF"/>
        </w:rPr>
      </w:pPr>
      <w:r w:rsidRPr="00CF1AE5">
        <w:rPr>
          <w:color w:val="0000FF"/>
        </w:rPr>
        <w:t>10 % T08SÅ14, partigodsindex</w:t>
      </w:r>
    </w:p>
    <w:bookmarkEnd w:id="243"/>
    <w:p w14:paraId="4AB45623" w14:textId="02F7BAEB" w:rsidR="00DF2AD8" w:rsidRDefault="00DF2AD8" w:rsidP="00053AA7">
      <w:pPr>
        <w:tabs>
          <w:tab w:val="clear" w:pos="567"/>
          <w:tab w:val="clear" w:pos="3686"/>
          <w:tab w:val="left" w:pos="720"/>
        </w:tabs>
      </w:pPr>
    </w:p>
    <w:p w14:paraId="1535F8C1" w14:textId="6E63C63E" w:rsidR="00790B77" w:rsidRPr="00CE0E69" w:rsidRDefault="00790B77" w:rsidP="00790B77">
      <w:pPr>
        <w:tabs>
          <w:tab w:val="clear" w:pos="567"/>
          <w:tab w:val="clear" w:pos="3686"/>
          <w:tab w:val="left" w:pos="720"/>
        </w:tabs>
        <w:rPr>
          <w:color w:val="0000FF"/>
        </w:rPr>
      </w:pPr>
      <w:r w:rsidRPr="00CE0E69">
        <w:rPr>
          <w:color w:val="0000FF"/>
        </w:rPr>
        <w:t xml:space="preserve">För påsar av bioplast och plast: </w:t>
      </w:r>
    </w:p>
    <w:p w14:paraId="22BBC159" w14:textId="285B4D46" w:rsidR="00B4687C" w:rsidRPr="00CF1AE5" w:rsidRDefault="003F7C83" w:rsidP="00CE0E69">
      <w:pPr>
        <w:numPr>
          <w:ilvl w:val="0"/>
          <w:numId w:val="36"/>
        </w:numPr>
        <w:ind w:left="567" w:hanging="207"/>
        <w:rPr>
          <w:color w:val="0000FF"/>
        </w:rPr>
      </w:pPr>
      <w:r w:rsidRPr="00CF1AE5">
        <w:rPr>
          <w:color w:val="0000FF"/>
        </w:rPr>
        <w:t>60 % Hemmamarknadsindex (</w:t>
      </w:r>
      <w:proofErr w:type="spellStart"/>
      <w:r w:rsidRPr="00CF1AE5">
        <w:rPr>
          <w:color w:val="0000FF"/>
        </w:rPr>
        <w:t>HMPI</w:t>
      </w:r>
      <w:proofErr w:type="spellEnd"/>
      <w:r w:rsidRPr="00CF1AE5">
        <w:rPr>
          <w:color w:val="0000FF"/>
        </w:rPr>
        <w:t xml:space="preserve">), SPIN 2015, produktgrupp </w:t>
      </w:r>
      <w:r w:rsidR="00B4687C">
        <w:rPr>
          <w:color w:val="0000FF"/>
        </w:rPr>
        <w:t xml:space="preserve">22.2 </w:t>
      </w:r>
      <w:r w:rsidR="00B605D1">
        <w:rPr>
          <w:color w:val="0000FF"/>
        </w:rPr>
        <w:t>P</w:t>
      </w:r>
      <w:r w:rsidR="00B4687C">
        <w:rPr>
          <w:color w:val="0000FF"/>
        </w:rPr>
        <w:t>last</w:t>
      </w:r>
      <w:r w:rsidR="00B605D1">
        <w:rPr>
          <w:color w:val="0000FF"/>
        </w:rPr>
        <w:t>varor</w:t>
      </w:r>
    </w:p>
    <w:p w14:paraId="32F2921C" w14:textId="1E90B9D8" w:rsidR="003F7C83" w:rsidRPr="00CF1AE5" w:rsidRDefault="003F7C83" w:rsidP="00CE0E69">
      <w:pPr>
        <w:numPr>
          <w:ilvl w:val="0"/>
          <w:numId w:val="36"/>
        </w:numPr>
        <w:ind w:left="567" w:hanging="207"/>
        <w:rPr>
          <w:color w:val="0000FF"/>
        </w:rPr>
      </w:pPr>
      <w:r w:rsidRPr="00CF1AE5">
        <w:rPr>
          <w:color w:val="0000FF"/>
        </w:rPr>
        <w:t>30 % Producentprisindex (PPI)</w:t>
      </w:r>
    </w:p>
    <w:p w14:paraId="1EDC1890" w14:textId="2A311C29" w:rsidR="003F7C83" w:rsidRDefault="003F7C83">
      <w:pPr>
        <w:numPr>
          <w:ilvl w:val="0"/>
          <w:numId w:val="36"/>
        </w:numPr>
        <w:ind w:left="567" w:hanging="207"/>
        <w:rPr>
          <w:color w:val="0000FF"/>
        </w:rPr>
      </w:pPr>
      <w:r w:rsidRPr="00CF1AE5">
        <w:rPr>
          <w:color w:val="0000FF"/>
        </w:rPr>
        <w:t>10 % T08SÅ14, partigodsindex</w:t>
      </w:r>
    </w:p>
    <w:p w14:paraId="39122B69" w14:textId="09181ECF" w:rsidR="00FE3C02" w:rsidRDefault="00FE3C02" w:rsidP="00FE3C02">
      <w:pPr>
        <w:rPr>
          <w:color w:val="0000FF"/>
        </w:rPr>
      </w:pPr>
    </w:p>
    <w:p w14:paraId="4B8DC319" w14:textId="1D0BAC24" w:rsidR="00FE3C02" w:rsidRPr="001E0C1F" w:rsidRDefault="00FE3C02" w:rsidP="00FE3C02">
      <w:pPr>
        <w:tabs>
          <w:tab w:val="clear" w:pos="567"/>
          <w:tab w:val="clear" w:pos="3686"/>
          <w:tab w:val="left" w:pos="720"/>
        </w:tabs>
        <w:rPr>
          <w:color w:val="0000FF"/>
        </w:rPr>
      </w:pPr>
      <w:r w:rsidRPr="001E0C1F">
        <w:rPr>
          <w:color w:val="0000FF"/>
        </w:rPr>
        <w:t xml:space="preserve">För </w:t>
      </w:r>
      <w:proofErr w:type="spellStart"/>
      <w:r w:rsidRPr="001E0C1F">
        <w:rPr>
          <w:color w:val="0000FF"/>
        </w:rPr>
        <w:t>pås</w:t>
      </w:r>
      <w:r w:rsidR="0039409D">
        <w:rPr>
          <w:color w:val="0000FF"/>
        </w:rPr>
        <w:t>hållare</w:t>
      </w:r>
      <w:proofErr w:type="spellEnd"/>
      <w:r w:rsidR="0039409D">
        <w:rPr>
          <w:color w:val="0000FF"/>
        </w:rPr>
        <w:t xml:space="preserve"> av</w:t>
      </w:r>
      <w:r w:rsidRPr="001E0C1F">
        <w:rPr>
          <w:color w:val="0000FF"/>
        </w:rPr>
        <w:t xml:space="preserve"> plast: </w:t>
      </w:r>
    </w:p>
    <w:p w14:paraId="18826895" w14:textId="2391734E" w:rsidR="00FE3C02" w:rsidRPr="00CF1AE5" w:rsidRDefault="00FE3C02" w:rsidP="00FE3C02">
      <w:pPr>
        <w:numPr>
          <w:ilvl w:val="0"/>
          <w:numId w:val="36"/>
        </w:numPr>
        <w:ind w:left="567" w:hanging="207"/>
        <w:rPr>
          <w:color w:val="0000FF"/>
        </w:rPr>
      </w:pPr>
      <w:r w:rsidRPr="00CF1AE5">
        <w:rPr>
          <w:color w:val="0000FF"/>
        </w:rPr>
        <w:t>60 % Hemmamarknadsindex (</w:t>
      </w:r>
      <w:proofErr w:type="spellStart"/>
      <w:r w:rsidRPr="00CF1AE5">
        <w:rPr>
          <w:color w:val="0000FF"/>
        </w:rPr>
        <w:t>HMPI</w:t>
      </w:r>
      <w:proofErr w:type="spellEnd"/>
      <w:r w:rsidRPr="00CF1AE5">
        <w:rPr>
          <w:color w:val="0000FF"/>
        </w:rPr>
        <w:t xml:space="preserve">), SPIN 2015, produktgrupp </w:t>
      </w:r>
      <w:r>
        <w:rPr>
          <w:color w:val="0000FF"/>
        </w:rPr>
        <w:t>22.2</w:t>
      </w:r>
      <w:r w:rsidR="00B605D1">
        <w:rPr>
          <w:color w:val="0000FF"/>
        </w:rPr>
        <w:t xml:space="preserve"> P</w:t>
      </w:r>
      <w:r>
        <w:rPr>
          <w:color w:val="0000FF"/>
        </w:rPr>
        <w:t>last</w:t>
      </w:r>
      <w:r w:rsidR="0039409D">
        <w:rPr>
          <w:color w:val="0000FF"/>
        </w:rPr>
        <w:t>varor</w:t>
      </w:r>
    </w:p>
    <w:p w14:paraId="5DF2CF14" w14:textId="77777777" w:rsidR="00FE3C02" w:rsidRPr="00CF1AE5" w:rsidRDefault="00FE3C02" w:rsidP="00FE3C02">
      <w:pPr>
        <w:numPr>
          <w:ilvl w:val="0"/>
          <w:numId w:val="36"/>
        </w:numPr>
        <w:ind w:left="567" w:hanging="207"/>
        <w:rPr>
          <w:color w:val="0000FF"/>
        </w:rPr>
      </w:pPr>
      <w:r w:rsidRPr="00CF1AE5">
        <w:rPr>
          <w:color w:val="0000FF"/>
        </w:rPr>
        <w:t>30 % Producentprisindex (PPI)</w:t>
      </w:r>
    </w:p>
    <w:p w14:paraId="46FF1FE3" w14:textId="77777777" w:rsidR="00FE3C02" w:rsidRPr="00CF1AE5" w:rsidRDefault="00FE3C02" w:rsidP="00FE3C02">
      <w:pPr>
        <w:numPr>
          <w:ilvl w:val="0"/>
          <w:numId w:val="36"/>
        </w:numPr>
        <w:ind w:left="567" w:hanging="207"/>
        <w:rPr>
          <w:color w:val="0000FF"/>
        </w:rPr>
      </w:pPr>
      <w:r w:rsidRPr="00CF1AE5">
        <w:rPr>
          <w:color w:val="0000FF"/>
        </w:rPr>
        <w:t>10 % T08SÅ14, partigodsindex</w:t>
      </w:r>
    </w:p>
    <w:p w14:paraId="039B4066" w14:textId="77777777" w:rsidR="00053AA7" w:rsidRDefault="00053AA7" w:rsidP="00CE0E69">
      <w:pPr>
        <w:tabs>
          <w:tab w:val="clear" w:pos="567"/>
          <w:tab w:val="clear" w:pos="3686"/>
          <w:tab w:val="left" w:pos="720"/>
        </w:tabs>
      </w:pPr>
    </w:p>
    <w:p w14:paraId="1A5FE235" w14:textId="6B75DAAD" w:rsidR="0032473F" w:rsidRDefault="0032473F" w:rsidP="0032473F">
      <w:pPr>
        <w:tabs>
          <w:tab w:val="clear" w:pos="567"/>
          <w:tab w:val="clear" w:pos="3686"/>
          <w:tab w:val="left" w:pos="720"/>
        </w:tabs>
        <w:rPr>
          <w:i/>
          <w:color w:val="FF0000"/>
        </w:rPr>
      </w:pPr>
      <w:r w:rsidRPr="0063043C">
        <w:rPr>
          <w:i/>
          <w:color w:val="FF0000"/>
        </w:rPr>
        <w:t>Eftersom det är svårt att hitta ett index som direkt svarar mot dessa produkter kan även andra index användas än de ovan föreslagna.</w:t>
      </w:r>
      <w:r>
        <w:rPr>
          <w:i/>
          <w:color w:val="FF0000"/>
        </w:rPr>
        <w:t xml:space="preserve"> Vill man göra det enkelt kan man eventuellt välja att endast reglera med</w:t>
      </w:r>
      <w:r w:rsidRPr="0032473F">
        <w:rPr>
          <w:i/>
          <w:color w:val="FF0000"/>
        </w:rPr>
        <w:t xml:space="preserve"> </w:t>
      </w:r>
      <w:r>
        <w:rPr>
          <w:i/>
          <w:color w:val="FF0000"/>
        </w:rPr>
        <w:t xml:space="preserve">hemmamarknadsindex, </w:t>
      </w:r>
      <w:proofErr w:type="spellStart"/>
      <w:r>
        <w:rPr>
          <w:i/>
          <w:color w:val="FF0000"/>
        </w:rPr>
        <w:t>HMPI</w:t>
      </w:r>
      <w:proofErr w:type="spellEnd"/>
      <w:r>
        <w:rPr>
          <w:i/>
          <w:color w:val="FF0000"/>
        </w:rPr>
        <w:t xml:space="preserve">. </w:t>
      </w:r>
    </w:p>
    <w:p w14:paraId="23530D5E" w14:textId="77777777" w:rsidR="0032473F" w:rsidRDefault="0032473F" w:rsidP="0032473F">
      <w:pPr>
        <w:tabs>
          <w:tab w:val="clear" w:pos="567"/>
          <w:tab w:val="clear" w:pos="3686"/>
          <w:tab w:val="left" w:pos="720"/>
        </w:tabs>
        <w:rPr>
          <w:i/>
          <w:color w:val="FF0000"/>
        </w:rPr>
      </w:pPr>
    </w:p>
    <w:p w14:paraId="1682DB46" w14:textId="5210C3CF" w:rsidR="0026125B" w:rsidRDefault="00624E74" w:rsidP="00702B89">
      <w:pPr>
        <w:tabs>
          <w:tab w:val="clear" w:pos="567"/>
          <w:tab w:val="clear" w:pos="3686"/>
          <w:tab w:val="left" w:pos="720"/>
        </w:tabs>
        <w:rPr>
          <w:i/>
          <w:color w:val="FF0000"/>
        </w:rPr>
      </w:pPr>
      <w:r>
        <w:rPr>
          <w:i/>
          <w:color w:val="FF0000"/>
        </w:rPr>
        <w:t xml:space="preserve">Det så kallade </w:t>
      </w:r>
      <w:proofErr w:type="spellStart"/>
      <w:r>
        <w:rPr>
          <w:i/>
          <w:color w:val="FF0000"/>
        </w:rPr>
        <w:t>risi</w:t>
      </w:r>
      <w:proofErr w:type="spellEnd"/>
      <w:r>
        <w:rPr>
          <w:i/>
          <w:color w:val="FF0000"/>
        </w:rPr>
        <w:t>-i</w:t>
      </w:r>
      <w:r w:rsidR="0026125B">
        <w:rPr>
          <w:i/>
          <w:color w:val="FF0000"/>
        </w:rPr>
        <w:t>ndex</w:t>
      </w:r>
      <w:r>
        <w:rPr>
          <w:i/>
          <w:color w:val="FF0000"/>
        </w:rPr>
        <w:t>et</w:t>
      </w:r>
      <w:r w:rsidR="0026125B">
        <w:rPr>
          <w:i/>
          <w:color w:val="FF0000"/>
        </w:rPr>
        <w:t xml:space="preserve"> för papperspåsar finns på websidan </w:t>
      </w:r>
      <w:hyperlink r:id="rId13" w:history="1">
        <w:r w:rsidR="0026125B" w:rsidRPr="0026125B">
          <w:rPr>
            <w:rStyle w:val="Hyperlnk"/>
            <w:i/>
          </w:rPr>
          <w:t xml:space="preserve">Fastmarkets </w:t>
        </w:r>
        <w:proofErr w:type="spellStart"/>
        <w:r w:rsidR="0026125B" w:rsidRPr="0026125B">
          <w:rPr>
            <w:rStyle w:val="Hyperlnk"/>
            <w:i/>
          </w:rPr>
          <w:t>RISI</w:t>
        </w:r>
        <w:proofErr w:type="spellEnd"/>
        <w:r w:rsidR="0026125B" w:rsidRPr="0026125B">
          <w:rPr>
            <w:rStyle w:val="Hyperlnk"/>
            <w:i/>
          </w:rPr>
          <w:t xml:space="preserve"> | Pulp and Paper Industry </w:t>
        </w:r>
        <w:proofErr w:type="spellStart"/>
        <w:r w:rsidR="0026125B" w:rsidRPr="0026125B">
          <w:rPr>
            <w:rStyle w:val="Hyperlnk"/>
            <w:i/>
          </w:rPr>
          <w:t>Intelligence</w:t>
        </w:r>
        <w:proofErr w:type="spellEnd"/>
        <w:r w:rsidR="0026125B" w:rsidRPr="0026125B">
          <w:rPr>
            <w:rStyle w:val="Hyperlnk"/>
            <w:i/>
          </w:rPr>
          <w:t xml:space="preserve"> (risiinfo.com)</w:t>
        </w:r>
      </w:hyperlink>
      <w:r w:rsidR="0026125B">
        <w:rPr>
          <w:i/>
          <w:color w:val="FF0000"/>
        </w:rPr>
        <w:t>.</w:t>
      </w:r>
    </w:p>
    <w:p w14:paraId="2035E0CF" w14:textId="77777777" w:rsidR="0026125B" w:rsidRDefault="0026125B" w:rsidP="00702B89">
      <w:pPr>
        <w:tabs>
          <w:tab w:val="clear" w:pos="567"/>
          <w:tab w:val="clear" w:pos="3686"/>
          <w:tab w:val="left" w:pos="720"/>
        </w:tabs>
        <w:rPr>
          <w:i/>
          <w:color w:val="FF0000"/>
        </w:rPr>
      </w:pPr>
    </w:p>
    <w:p w14:paraId="209759D2" w14:textId="3019085C" w:rsidR="0032473F" w:rsidRDefault="0026125B" w:rsidP="00702B89">
      <w:pPr>
        <w:tabs>
          <w:tab w:val="clear" w:pos="567"/>
          <w:tab w:val="clear" w:pos="3686"/>
          <w:tab w:val="left" w:pos="720"/>
        </w:tabs>
        <w:rPr>
          <w:i/>
          <w:color w:val="FF0000"/>
        </w:rPr>
      </w:pPr>
      <w:r>
        <w:rPr>
          <w:i/>
          <w:color w:val="FF0000"/>
        </w:rPr>
        <w:t xml:space="preserve">För indexberäkning </w:t>
      </w:r>
      <w:r w:rsidR="0032473F">
        <w:rPr>
          <w:i/>
          <w:color w:val="FF0000"/>
        </w:rPr>
        <w:t>för</w:t>
      </w:r>
      <w:r>
        <w:rPr>
          <w:i/>
          <w:color w:val="FF0000"/>
        </w:rPr>
        <w:t xml:space="preserve"> plastpåsar kan Platts</w:t>
      </w:r>
      <w:r w:rsidR="002D0B84">
        <w:rPr>
          <w:i/>
          <w:color w:val="FF0000"/>
        </w:rPr>
        <w:t>-</w:t>
      </w:r>
      <w:r>
        <w:rPr>
          <w:i/>
          <w:color w:val="FF0000"/>
        </w:rPr>
        <w:t xml:space="preserve">index användas </w:t>
      </w:r>
      <w:r w:rsidR="0032473F">
        <w:rPr>
          <w:i/>
          <w:color w:val="FF0000"/>
        </w:rPr>
        <w:t xml:space="preserve">som alternativ till </w:t>
      </w:r>
      <w:proofErr w:type="spellStart"/>
      <w:r w:rsidR="0032473F">
        <w:rPr>
          <w:i/>
          <w:color w:val="FF0000"/>
        </w:rPr>
        <w:t>HMPI</w:t>
      </w:r>
      <w:proofErr w:type="spellEnd"/>
      <w:r w:rsidR="0032473F">
        <w:rPr>
          <w:i/>
          <w:color w:val="FF0000"/>
        </w:rPr>
        <w:t xml:space="preserve"> </w:t>
      </w:r>
      <w:r w:rsidRPr="0032473F">
        <w:rPr>
          <w:i/>
          <w:color w:val="FF0000"/>
        </w:rPr>
        <w:t>(</w:t>
      </w:r>
      <w:hyperlink r:id="rId14" w:history="1">
        <w:r w:rsidRPr="00CE0E69">
          <w:rPr>
            <w:rStyle w:val="Hyperlnk"/>
            <w:i/>
          </w:rPr>
          <w:t>https://plattsinfo.platts.com/polymerscan.html</w:t>
        </w:r>
      </w:hyperlink>
      <w:r w:rsidR="0032473F" w:rsidRPr="0032473F">
        <w:rPr>
          <w:i/>
          <w:color w:val="FF0000"/>
        </w:rPr>
        <w:t>).</w:t>
      </w:r>
      <w:r w:rsidR="0032473F">
        <w:rPr>
          <w:i/>
          <w:color w:val="FF0000"/>
        </w:rPr>
        <w:t xml:space="preserve"> För bioplast och återvunnen plast saknas eget index i dagsläget.</w:t>
      </w:r>
    </w:p>
    <w:p w14:paraId="4DBF4BC0" w14:textId="77777777" w:rsidR="007A24E3" w:rsidRDefault="007A24E3" w:rsidP="007A24E3">
      <w:pPr>
        <w:tabs>
          <w:tab w:val="clear" w:pos="567"/>
          <w:tab w:val="clear" w:pos="3686"/>
          <w:tab w:val="left" w:pos="720"/>
        </w:tabs>
        <w:rPr>
          <w:i/>
          <w:color w:val="FF0000"/>
        </w:rPr>
      </w:pPr>
    </w:p>
    <w:p w14:paraId="7977C851" w14:textId="311A2E62" w:rsidR="000A34C4" w:rsidRDefault="00624E74">
      <w:pPr>
        <w:tabs>
          <w:tab w:val="clear" w:pos="567"/>
          <w:tab w:val="clear" w:pos="3686"/>
          <w:tab w:val="left" w:pos="720"/>
        </w:tabs>
        <w:rPr>
          <w:i/>
          <w:color w:val="FF0000"/>
        </w:rPr>
      </w:pPr>
      <w:r>
        <w:rPr>
          <w:i/>
          <w:color w:val="FF0000"/>
        </w:rPr>
        <w:t xml:space="preserve">På </w:t>
      </w:r>
      <w:r w:rsidR="007A24E3" w:rsidRPr="007A24E3">
        <w:rPr>
          <w:i/>
          <w:color w:val="FF0000"/>
        </w:rPr>
        <w:t>SCB</w:t>
      </w:r>
      <w:r>
        <w:rPr>
          <w:i/>
          <w:color w:val="FF0000"/>
        </w:rPr>
        <w:t>:s websida finns</w:t>
      </w:r>
      <w:r w:rsidR="00704644" w:rsidRPr="00704644">
        <w:rPr>
          <w:i/>
          <w:color w:val="FF0000"/>
        </w:rPr>
        <w:t xml:space="preserve"> </w:t>
      </w:r>
      <w:r w:rsidR="00704644" w:rsidRPr="007A24E3">
        <w:rPr>
          <w:i/>
          <w:color w:val="FF0000"/>
        </w:rPr>
        <w:t>prisindex i producen</w:t>
      </w:r>
      <w:r w:rsidR="00704644">
        <w:rPr>
          <w:i/>
          <w:color w:val="FF0000"/>
        </w:rPr>
        <w:t>t- och importled</w:t>
      </w:r>
      <w:r>
        <w:rPr>
          <w:i/>
          <w:color w:val="FF0000"/>
        </w:rPr>
        <w:t xml:space="preserve"> </w:t>
      </w:r>
      <w:r w:rsidR="00704644">
        <w:rPr>
          <w:i/>
          <w:color w:val="FF0000"/>
        </w:rPr>
        <w:t>(</w:t>
      </w:r>
      <w:r>
        <w:rPr>
          <w:i/>
          <w:color w:val="FF0000"/>
        </w:rPr>
        <w:t>PPI</w:t>
      </w:r>
      <w:r w:rsidR="00704644">
        <w:rPr>
          <w:i/>
          <w:color w:val="FF0000"/>
        </w:rPr>
        <w:t>)</w:t>
      </w:r>
      <w:r>
        <w:rPr>
          <w:i/>
          <w:color w:val="FF0000"/>
        </w:rPr>
        <w:t xml:space="preserve">, </w:t>
      </w:r>
      <w:hyperlink r:id="rId15" w:history="1">
        <w:r w:rsidRPr="00624E74">
          <w:rPr>
            <w:rStyle w:val="Hyperlnk"/>
            <w:i/>
          </w:rPr>
          <w:t>Prisindex i producent- och importled (PPI) (scb.se)</w:t>
        </w:r>
      </w:hyperlink>
      <w:r>
        <w:rPr>
          <w:i/>
          <w:color w:val="FF0000"/>
        </w:rPr>
        <w:t xml:space="preserve">, och </w:t>
      </w:r>
      <w:r w:rsidR="00704644">
        <w:rPr>
          <w:i/>
          <w:color w:val="FF0000"/>
        </w:rPr>
        <w:t>hemmamarknadsindex (</w:t>
      </w:r>
      <w:proofErr w:type="spellStart"/>
      <w:r w:rsidR="00704644">
        <w:rPr>
          <w:i/>
          <w:color w:val="FF0000"/>
        </w:rPr>
        <w:t>HMPI</w:t>
      </w:r>
      <w:proofErr w:type="spellEnd"/>
      <w:r w:rsidR="00704644">
        <w:rPr>
          <w:i/>
          <w:color w:val="FF0000"/>
        </w:rPr>
        <w:t>).</w:t>
      </w:r>
      <w:r w:rsidR="00704644">
        <w:rPr>
          <w:i/>
        </w:rPr>
        <w:t xml:space="preserve"> </w:t>
      </w:r>
      <w:r w:rsidR="007A24E3">
        <w:rPr>
          <w:i/>
          <w:color w:val="FF0000"/>
        </w:rPr>
        <w:t xml:space="preserve">För </w:t>
      </w:r>
      <w:proofErr w:type="spellStart"/>
      <w:r w:rsidR="007A24E3">
        <w:rPr>
          <w:i/>
          <w:color w:val="FF0000"/>
        </w:rPr>
        <w:t>HMPI</w:t>
      </w:r>
      <w:proofErr w:type="spellEnd"/>
      <w:r w:rsidR="007A24E3">
        <w:rPr>
          <w:i/>
          <w:color w:val="FF0000"/>
        </w:rPr>
        <w:t xml:space="preserve"> välj Priser och konsumtion/ Prisindex i producent</w:t>
      </w:r>
      <w:r w:rsidR="00702B89">
        <w:rPr>
          <w:i/>
          <w:color w:val="FF0000"/>
        </w:rPr>
        <w:t>- och i</w:t>
      </w:r>
      <w:r w:rsidR="005903F0">
        <w:rPr>
          <w:i/>
          <w:color w:val="FF0000"/>
        </w:rPr>
        <w:t>m</w:t>
      </w:r>
      <w:r w:rsidR="00702B89">
        <w:rPr>
          <w:i/>
          <w:color w:val="FF0000"/>
        </w:rPr>
        <w:t>portled (PPI) / SPIN 2015</w:t>
      </w:r>
      <w:r w:rsidR="007A24E3">
        <w:rPr>
          <w:i/>
          <w:color w:val="FF0000"/>
        </w:rPr>
        <w:t>, månad och kvartal</w:t>
      </w:r>
      <w:r w:rsidR="00704644">
        <w:rPr>
          <w:i/>
          <w:color w:val="FF0000"/>
        </w:rPr>
        <w:t>, 2020=100</w:t>
      </w:r>
      <w:r w:rsidR="007A24E3">
        <w:rPr>
          <w:i/>
          <w:color w:val="FF0000"/>
        </w:rPr>
        <w:t xml:space="preserve"> / </w:t>
      </w:r>
      <w:r w:rsidR="00704644">
        <w:rPr>
          <w:i/>
          <w:color w:val="FF0000"/>
        </w:rPr>
        <w:t>Producentprisindex</w:t>
      </w:r>
      <w:r w:rsidR="00702B89">
        <w:rPr>
          <w:i/>
          <w:color w:val="FF0000"/>
        </w:rPr>
        <w:t xml:space="preserve"> efter</w:t>
      </w:r>
      <w:r>
        <w:rPr>
          <w:i/>
          <w:color w:val="FF0000"/>
        </w:rPr>
        <w:t xml:space="preserve"> marknad och</w:t>
      </w:r>
      <w:r w:rsidR="00702B89">
        <w:rPr>
          <w:i/>
          <w:color w:val="FF0000"/>
        </w:rPr>
        <w:t xml:space="preserve"> produktgrupp SPIN 2015. </w:t>
      </w:r>
      <w:r w:rsidR="007A24E3" w:rsidRPr="007A24E3">
        <w:rPr>
          <w:i/>
          <w:color w:val="FF0000"/>
        </w:rPr>
        <w:t>Välj</w:t>
      </w:r>
      <w:r w:rsidR="00704644">
        <w:rPr>
          <w:i/>
          <w:color w:val="FF0000"/>
        </w:rPr>
        <w:t xml:space="preserve"> Hemmamarknadsprisindex (</w:t>
      </w:r>
      <w:proofErr w:type="spellStart"/>
      <w:r w:rsidR="00704644">
        <w:rPr>
          <w:i/>
          <w:color w:val="FF0000"/>
        </w:rPr>
        <w:t>HMPI</w:t>
      </w:r>
      <w:proofErr w:type="spellEnd"/>
      <w:r w:rsidR="00704644">
        <w:rPr>
          <w:i/>
          <w:color w:val="FF0000"/>
        </w:rPr>
        <w:t xml:space="preserve">), </w:t>
      </w:r>
      <w:r w:rsidR="007A24E3" w:rsidRPr="007A24E3">
        <w:rPr>
          <w:i/>
          <w:color w:val="FF0000"/>
        </w:rPr>
        <w:t xml:space="preserve">produktgrupp </w:t>
      </w:r>
      <w:r w:rsidR="000A34C4" w:rsidRPr="000A34C4">
        <w:rPr>
          <w:i/>
          <w:color w:val="FF0000"/>
        </w:rPr>
        <w:t xml:space="preserve">22.2 </w:t>
      </w:r>
      <w:r w:rsidR="00CB0240">
        <w:rPr>
          <w:i/>
          <w:color w:val="FF0000"/>
        </w:rPr>
        <w:t>P</w:t>
      </w:r>
      <w:r w:rsidR="000A34C4" w:rsidRPr="000A34C4">
        <w:rPr>
          <w:i/>
          <w:color w:val="FF0000"/>
        </w:rPr>
        <w:t>last</w:t>
      </w:r>
      <w:r w:rsidR="00CB0240">
        <w:rPr>
          <w:i/>
          <w:color w:val="FF0000"/>
        </w:rPr>
        <w:t>varor</w:t>
      </w:r>
      <w:r w:rsidR="000A34C4">
        <w:rPr>
          <w:i/>
          <w:color w:val="FF0000"/>
        </w:rPr>
        <w:t>.</w:t>
      </w:r>
    </w:p>
    <w:p w14:paraId="104264BA" w14:textId="77777777" w:rsidR="00704644" w:rsidRDefault="00704644">
      <w:pPr>
        <w:tabs>
          <w:tab w:val="clear" w:pos="567"/>
          <w:tab w:val="clear" w:pos="3686"/>
          <w:tab w:val="left" w:pos="720"/>
        </w:tabs>
        <w:rPr>
          <w:i/>
          <w:color w:val="FF0000"/>
        </w:rPr>
      </w:pPr>
    </w:p>
    <w:p w14:paraId="11DA4CDF" w14:textId="77777777" w:rsidR="0032473F" w:rsidRPr="007A24E3" w:rsidRDefault="0032473F" w:rsidP="0032473F">
      <w:pPr>
        <w:tabs>
          <w:tab w:val="clear" w:pos="567"/>
          <w:tab w:val="clear" w:pos="3686"/>
          <w:tab w:val="left" w:pos="720"/>
        </w:tabs>
        <w:rPr>
          <w:i/>
          <w:color w:val="FF0000"/>
        </w:rPr>
      </w:pPr>
      <w:r>
        <w:rPr>
          <w:i/>
          <w:color w:val="FF0000"/>
        </w:rPr>
        <w:lastRenderedPageBreak/>
        <w:t>Texten sist i avsnittet om att det är leverantörens ansvar att redovisa underlag för indexberäkningarna underlättar för beställaren, som då inte behöver söka upp de aktuella indexen själv.</w:t>
      </w:r>
    </w:p>
    <w:p w14:paraId="372C4215" w14:textId="77777777" w:rsidR="007A24E3" w:rsidRPr="007A24E3" w:rsidRDefault="007A24E3" w:rsidP="007A24E3">
      <w:pPr>
        <w:tabs>
          <w:tab w:val="clear" w:pos="567"/>
          <w:tab w:val="clear" w:pos="3686"/>
          <w:tab w:val="left" w:pos="720"/>
        </w:tabs>
      </w:pPr>
    </w:p>
    <w:p w14:paraId="37EFE264" w14:textId="77777777" w:rsidR="00B5618F" w:rsidRDefault="00B5618F" w:rsidP="00B5618F">
      <w:pPr>
        <w:tabs>
          <w:tab w:val="clear" w:pos="567"/>
          <w:tab w:val="clear" w:pos="3686"/>
          <w:tab w:val="left" w:pos="720"/>
        </w:tabs>
      </w:pPr>
      <w:r w:rsidRPr="000B3F60">
        <w:t xml:space="preserve">Indexförändringen avser att motsvara </w:t>
      </w:r>
      <w:r>
        <w:t>leverantörens</w:t>
      </w:r>
      <w:r w:rsidRPr="000B3F60">
        <w:t xml:space="preserve"> ungefärliga kostnadsförändring beräknad som en procentsats i relation till ursprunglig ersättning</w:t>
      </w:r>
      <w:r w:rsidRPr="00FD4B1F">
        <w:t xml:space="preserve">. </w:t>
      </w:r>
    </w:p>
    <w:p w14:paraId="08CCEA1A" w14:textId="77777777" w:rsidR="00B5618F" w:rsidRDefault="00B5618F" w:rsidP="00B5618F">
      <w:pPr>
        <w:tabs>
          <w:tab w:val="clear" w:pos="567"/>
          <w:tab w:val="clear" w:pos="3686"/>
          <w:tab w:val="left" w:pos="720"/>
        </w:tabs>
      </w:pPr>
    </w:p>
    <w:p w14:paraId="383D9DC5" w14:textId="77777777" w:rsidR="00B5618F" w:rsidRPr="000B3F60" w:rsidRDefault="00B5618F" w:rsidP="00B5618F">
      <w:pPr>
        <w:tabs>
          <w:tab w:val="clear" w:pos="567"/>
          <w:tab w:val="clear" w:pos="3686"/>
          <w:tab w:val="left" w:pos="720"/>
        </w:tabs>
      </w:pPr>
      <w:r w:rsidRPr="000B3F60">
        <w:t>Prisförändringen beräknas som ett procenttal med en decimal. Förändringen bestäms genom att skillnaden mellan indextal vid avläsningsmånaden och basmånaden ställs i relation till index vid basmånaden. Uppställt som en formel är beräkningen:</w:t>
      </w:r>
    </w:p>
    <w:p w14:paraId="2EDA5C7E" w14:textId="77777777" w:rsidR="00B5618F" w:rsidRPr="000B3F60" w:rsidRDefault="00B5618F" w:rsidP="00B5618F">
      <w:pPr>
        <w:tabs>
          <w:tab w:val="clear" w:pos="567"/>
          <w:tab w:val="clear" w:pos="3686"/>
          <w:tab w:val="left" w:pos="720"/>
        </w:tabs>
        <w:rPr>
          <w:i/>
        </w:rPr>
      </w:pPr>
      <w:r w:rsidRPr="000B3F60">
        <w:rPr>
          <w:i/>
        </w:rPr>
        <w:t>(Indextal vid avläsningsmånad-Indextal vid basmånad) / Indextal vid basmånad</w:t>
      </w:r>
    </w:p>
    <w:p w14:paraId="0A1B2405" w14:textId="77777777" w:rsidR="00B5618F" w:rsidRPr="000B3F60" w:rsidRDefault="00B5618F" w:rsidP="00B5618F">
      <w:pPr>
        <w:tabs>
          <w:tab w:val="clear" w:pos="567"/>
          <w:tab w:val="clear" w:pos="3686"/>
          <w:tab w:val="left" w:pos="720"/>
        </w:tabs>
        <w:rPr>
          <w:i/>
        </w:rPr>
      </w:pPr>
    </w:p>
    <w:p w14:paraId="4E4189EA" w14:textId="77777777" w:rsidR="00B5618F" w:rsidRPr="000B3F60" w:rsidRDefault="00B5618F" w:rsidP="00B5618F">
      <w:pPr>
        <w:tabs>
          <w:tab w:val="clear" w:pos="567"/>
          <w:tab w:val="clear" w:pos="3686"/>
          <w:tab w:val="left" w:pos="720"/>
        </w:tabs>
      </w:pPr>
      <w:r w:rsidRPr="000B3F60">
        <w:t>Följande förutsättningar ska tillämpas:</w:t>
      </w:r>
    </w:p>
    <w:p w14:paraId="4354B564" w14:textId="77777777" w:rsidR="00B5618F" w:rsidRPr="000B3F60" w:rsidRDefault="00B5618F" w:rsidP="00B5618F">
      <w:pPr>
        <w:tabs>
          <w:tab w:val="clear" w:pos="0"/>
          <w:tab w:val="clear" w:pos="567"/>
          <w:tab w:val="clear" w:pos="3686"/>
          <w:tab w:val="clear" w:pos="7371"/>
          <w:tab w:val="left" w:pos="3828"/>
        </w:tabs>
      </w:pPr>
      <w:r w:rsidRPr="000B3F60">
        <w:t>Första prisrevideringsdatum</w:t>
      </w:r>
      <w:r w:rsidRPr="000B3F60">
        <w:tab/>
      </w:r>
      <w:proofErr w:type="spellStart"/>
      <w:r w:rsidRPr="000B3F60">
        <w:rPr>
          <w:color w:val="0000FF"/>
        </w:rPr>
        <w:t>åååå-mm-dd</w:t>
      </w:r>
      <w:proofErr w:type="spellEnd"/>
      <w:r w:rsidRPr="000B3F60">
        <w:t xml:space="preserve"> (datum från vilket nytt pris ska gälla)</w:t>
      </w:r>
    </w:p>
    <w:p w14:paraId="23BF9FF0" w14:textId="77777777" w:rsidR="00B5618F" w:rsidRPr="000B3F60" w:rsidRDefault="00B5618F" w:rsidP="00B5618F">
      <w:pPr>
        <w:tabs>
          <w:tab w:val="clear" w:pos="0"/>
          <w:tab w:val="clear" w:pos="567"/>
          <w:tab w:val="clear" w:pos="3686"/>
          <w:tab w:val="clear" w:pos="7371"/>
          <w:tab w:val="left" w:pos="3828"/>
        </w:tabs>
      </w:pPr>
      <w:r w:rsidRPr="000B3F60">
        <w:t>Intervall för prisrevidering</w:t>
      </w:r>
      <w:r w:rsidRPr="000B3F60">
        <w:tab/>
      </w:r>
      <w:r w:rsidRPr="000B3F60">
        <w:rPr>
          <w:color w:val="0000FF"/>
        </w:rPr>
        <w:t>X</w:t>
      </w:r>
      <w:r w:rsidRPr="000B3F60">
        <w:t xml:space="preserve"> månader</w:t>
      </w:r>
    </w:p>
    <w:p w14:paraId="09676F2A" w14:textId="77777777" w:rsidR="00B5618F" w:rsidRPr="000B3F60" w:rsidRDefault="00B5618F" w:rsidP="00B5618F">
      <w:pPr>
        <w:tabs>
          <w:tab w:val="clear" w:pos="0"/>
          <w:tab w:val="clear" w:pos="567"/>
          <w:tab w:val="clear" w:pos="3686"/>
          <w:tab w:val="clear" w:pos="7371"/>
          <w:tab w:val="left" w:pos="3828"/>
        </w:tabs>
      </w:pPr>
      <w:r w:rsidRPr="000B3F60">
        <w:t>Basmånad</w:t>
      </w:r>
      <w:r w:rsidRPr="000B3F60">
        <w:tab/>
      </w:r>
      <w:r w:rsidRPr="000B3F60">
        <w:rPr>
          <w:color w:val="0000FF"/>
        </w:rPr>
        <w:t>Månad och år</w:t>
      </w:r>
      <w:r w:rsidRPr="000B3F60">
        <w:t xml:space="preserve"> </w:t>
      </w:r>
      <w:r w:rsidRPr="000B3F60">
        <w:rPr>
          <w:i/>
          <w:color w:val="FF0000"/>
        </w:rPr>
        <w:t>(vanligtvis anbudsmånaden)</w:t>
      </w:r>
    </w:p>
    <w:p w14:paraId="602061D7" w14:textId="77777777" w:rsidR="00B5618F" w:rsidRPr="000B3F60" w:rsidRDefault="00B5618F" w:rsidP="00B5618F">
      <w:pPr>
        <w:tabs>
          <w:tab w:val="clear" w:pos="0"/>
          <w:tab w:val="clear" w:pos="567"/>
          <w:tab w:val="clear" w:pos="3686"/>
          <w:tab w:val="clear" w:pos="7371"/>
          <w:tab w:val="left" w:pos="3828"/>
        </w:tabs>
      </w:pPr>
      <w:r w:rsidRPr="000B3F60">
        <w:t>Första avläsningsmånad</w:t>
      </w:r>
      <w:r w:rsidRPr="000B3F60">
        <w:tab/>
      </w:r>
      <w:r w:rsidRPr="000B3F60">
        <w:rPr>
          <w:color w:val="0000FF"/>
        </w:rPr>
        <w:t xml:space="preserve">Månad plus år </w:t>
      </w:r>
    </w:p>
    <w:p w14:paraId="55566F2A" w14:textId="77777777" w:rsidR="00B5618F" w:rsidRPr="000B3F60" w:rsidRDefault="00B5618F" w:rsidP="00B5618F">
      <w:pPr>
        <w:tabs>
          <w:tab w:val="clear" w:pos="567"/>
          <w:tab w:val="clear" w:pos="3686"/>
          <w:tab w:val="left" w:pos="720"/>
        </w:tabs>
        <w:rPr>
          <w:color w:val="auto"/>
        </w:rPr>
      </w:pPr>
    </w:p>
    <w:p w14:paraId="6FF373F9" w14:textId="77777777" w:rsidR="00B5618F" w:rsidRPr="000B3F60" w:rsidRDefault="00B5618F" w:rsidP="00B5618F">
      <w:pPr>
        <w:tabs>
          <w:tab w:val="clear" w:pos="567"/>
          <w:tab w:val="clear" w:pos="3686"/>
          <w:tab w:val="left" w:pos="720"/>
        </w:tabs>
        <w:rPr>
          <w:color w:val="auto"/>
        </w:rPr>
      </w:pPr>
      <w:r w:rsidRPr="000B3F60">
        <w:rPr>
          <w:color w:val="auto"/>
        </w:rPr>
        <w:t xml:space="preserve">Med intervall menas antalet månader som går mellan varje prisändring. Ändras priset två gånger per år är intervallen 6 månader. Intervall börjar med första prisrevideringsdatum. </w:t>
      </w:r>
    </w:p>
    <w:p w14:paraId="69B50FDD" w14:textId="77777777" w:rsidR="00B5618F" w:rsidRDefault="00B5618F" w:rsidP="00B5618F">
      <w:pPr>
        <w:tabs>
          <w:tab w:val="clear" w:pos="567"/>
          <w:tab w:val="clear" w:pos="3686"/>
          <w:tab w:val="left" w:pos="720"/>
        </w:tabs>
        <w:rPr>
          <w:color w:val="auto"/>
        </w:rPr>
      </w:pPr>
    </w:p>
    <w:p w14:paraId="622E8D97" w14:textId="77777777" w:rsidR="00B5618F" w:rsidRDefault="00B5618F" w:rsidP="00B5618F">
      <w:pPr>
        <w:tabs>
          <w:tab w:val="clear" w:pos="567"/>
          <w:tab w:val="clear" w:pos="3686"/>
          <w:tab w:val="left" w:pos="720"/>
        </w:tabs>
      </w:pPr>
      <w:r>
        <w:t>Det åligger leverantören att redovisa underlag för indexförändringar.</w:t>
      </w:r>
    </w:p>
    <w:p w14:paraId="2EFAC0CF" w14:textId="77777777" w:rsidR="00B5618F" w:rsidRPr="000B3F60" w:rsidRDefault="00B5618F" w:rsidP="00B5618F">
      <w:pPr>
        <w:tabs>
          <w:tab w:val="clear" w:pos="567"/>
          <w:tab w:val="clear" w:pos="3686"/>
          <w:tab w:val="left" w:pos="720"/>
        </w:tabs>
        <w:rPr>
          <w:color w:val="auto"/>
        </w:rPr>
      </w:pPr>
    </w:p>
    <w:p w14:paraId="64C38EB4" w14:textId="77777777" w:rsidR="00B5618F" w:rsidRPr="000B3F60" w:rsidRDefault="00B5618F" w:rsidP="00B5618F">
      <w:pPr>
        <w:tabs>
          <w:tab w:val="clear" w:pos="567"/>
          <w:tab w:val="clear" w:pos="3686"/>
          <w:tab w:val="left" w:pos="720"/>
        </w:tabs>
        <w:rPr>
          <w:i/>
          <w:color w:val="FF0000"/>
        </w:rPr>
      </w:pPr>
      <w:r w:rsidRPr="000B3F60">
        <w:rPr>
          <w:i/>
          <w:color w:val="FF0000"/>
        </w:rPr>
        <w:t xml:space="preserve">Tiden mellan basmånad och första avläsningsmånad har vanligtvis inte samma längd som intervall utan beror på när anbuden ska lämnas och </w:t>
      </w:r>
      <w:r>
        <w:rPr>
          <w:i/>
          <w:color w:val="FF0000"/>
        </w:rPr>
        <w:t>uppdraget</w:t>
      </w:r>
      <w:r w:rsidRPr="000B3F60">
        <w:rPr>
          <w:i/>
          <w:color w:val="FF0000"/>
        </w:rPr>
        <w:t xml:space="preserve"> påbörjas.</w:t>
      </w:r>
    </w:p>
    <w:p w14:paraId="3D467080" w14:textId="77777777" w:rsidR="00B5618F" w:rsidRPr="000B3F60" w:rsidRDefault="00B5618F" w:rsidP="00B5618F">
      <w:pPr>
        <w:tabs>
          <w:tab w:val="clear" w:pos="567"/>
          <w:tab w:val="clear" w:pos="3686"/>
          <w:tab w:val="left" w:pos="720"/>
        </w:tabs>
        <w:rPr>
          <w:i/>
          <w:color w:val="FF0000"/>
        </w:rPr>
      </w:pPr>
    </w:p>
    <w:p w14:paraId="5256A18F" w14:textId="77777777" w:rsidR="00053AA7" w:rsidRDefault="00B5618F" w:rsidP="00053AA7">
      <w:pPr>
        <w:tabs>
          <w:tab w:val="clear" w:pos="567"/>
          <w:tab w:val="clear" w:pos="3686"/>
          <w:tab w:val="left" w:pos="720"/>
        </w:tabs>
        <w:rPr>
          <w:i/>
          <w:color w:val="FF0000"/>
        </w:rPr>
      </w:pPr>
      <w:r w:rsidRPr="000B3F60">
        <w:rPr>
          <w:i/>
          <w:color w:val="FF0000"/>
        </w:rPr>
        <w:t xml:space="preserve">Hur ofta avstämning ska göras bestämmer beställaren. Avstämningsperiodens längd kan vara </w:t>
      </w:r>
      <w:proofErr w:type="gramStart"/>
      <w:r w:rsidRPr="000B3F60">
        <w:rPr>
          <w:i/>
          <w:color w:val="FF0000"/>
        </w:rPr>
        <w:t>t.ex.</w:t>
      </w:r>
      <w:proofErr w:type="gramEnd"/>
      <w:r w:rsidRPr="000B3F60">
        <w:rPr>
          <w:i/>
          <w:color w:val="FF0000"/>
        </w:rPr>
        <w:t xml:space="preserve"> en, tre, sex eller tolv månader. Om beställaren väljer en lång avstämningsperiod är det troligt att </w:t>
      </w:r>
      <w:r>
        <w:rPr>
          <w:i/>
          <w:color w:val="FF0000"/>
        </w:rPr>
        <w:t>leverantören</w:t>
      </w:r>
      <w:r w:rsidRPr="000B3F60">
        <w:rPr>
          <w:i/>
          <w:color w:val="FF0000"/>
        </w:rPr>
        <w:t xml:space="preserve"> kommer att kompensera sig för osäkerheten vid anbudsgivningen. Regleringen brukar träda i kraft två eller tre månader efter avstämningsperiodens slut.</w:t>
      </w:r>
    </w:p>
    <w:p w14:paraId="4AF88FA8" w14:textId="77777777" w:rsidR="00053AA7" w:rsidRDefault="00053AA7" w:rsidP="00053AA7">
      <w:pPr>
        <w:tabs>
          <w:tab w:val="clear" w:pos="567"/>
          <w:tab w:val="clear" w:pos="3686"/>
          <w:tab w:val="left" w:pos="720"/>
        </w:tabs>
        <w:rPr>
          <w:i/>
          <w:color w:val="FF0000"/>
        </w:rPr>
      </w:pPr>
    </w:p>
    <w:p w14:paraId="3CAC0E8D" w14:textId="77777777" w:rsidR="00053AA7" w:rsidRDefault="00053AA7" w:rsidP="00557F21">
      <w:pPr>
        <w:pStyle w:val="Rubrik3"/>
      </w:pPr>
      <w:bookmarkStart w:id="244" w:name="_Toc153775500"/>
      <w:bookmarkStart w:id="245" w:name="_Toc153779542"/>
      <w:bookmarkStart w:id="246" w:name="_Toc153937353"/>
      <w:bookmarkStart w:id="247" w:name="_Toc319677703"/>
      <w:bookmarkStart w:id="248" w:name="_Toc73380098"/>
      <w:r>
        <w:t>Faktureringsvillkor</w:t>
      </w:r>
      <w:bookmarkEnd w:id="244"/>
      <w:bookmarkEnd w:id="245"/>
      <w:bookmarkEnd w:id="246"/>
      <w:bookmarkEnd w:id="247"/>
      <w:bookmarkEnd w:id="248"/>
    </w:p>
    <w:p w14:paraId="2FB70DFE" w14:textId="77777777" w:rsidR="00053AA7" w:rsidRPr="009340C3" w:rsidRDefault="00053AA7" w:rsidP="00053AA7">
      <w:pPr>
        <w:tabs>
          <w:tab w:val="clear" w:pos="567"/>
          <w:tab w:val="clear" w:pos="3686"/>
          <w:tab w:val="left" w:pos="720"/>
        </w:tabs>
      </w:pPr>
      <w:r w:rsidRPr="009340C3">
        <w:t>Faktura ska ställas till:</w:t>
      </w:r>
    </w:p>
    <w:p w14:paraId="1CA089CA" w14:textId="77777777" w:rsidR="00053AA7" w:rsidRPr="00B5618F" w:rsidRDefault="00053AA7" w:rsidP="00053AA7">
      <w:pPr>
        <w:tabs>
          <w:tab w:val="clear" w:pos="567"/>
          <w:tab w:val="clear" w:pos="3686"/>
          <w:tab w:val="left" w:pos="720"/>
        </w:tabs>
        <w:rPr>
          <w:color w:val="0000FF"/>
        </w:rPr>
      </w:pPr>
      <w:r w:rsidRPr="00B5618F">
        <w:rPr>
          <w:color w:val="0000FF"/>
        </w:rPr>
        <w:t>Beställarens namn</w:t>
      </w:r>
    </w:p>
    <w:p w14:paraId="55D2CCEB" w14:textId="77777777" w:rsidR="00053AA7" w:rsidRPr="00B5618F" w:rsidRDefault="00053AA7" w:rsidP="00053AA7">
      <w:pPr>
        <w:tabs>
          <w:tab w:val="clear" w:pos="567"/>
          <w:tab w:val="clear" w:pos="3686"/>
          <w:tab w:val="left" w:pos="720"/>
        </w:tabs>
        <w:rPr>
          <w:color w:val="0000FF"/>
        </w:rPr>
      </w:pPr>
      <w:r w:rsidRPr="00B5618F">
        <w:rPr>
          <w:color w:val="0000FF"/>
        </w:rPr>
        <w:t>Beställarens adress</w:t>
      </w:r>
    </w:p>
    <w:p w14:paraId="130C389A" w14:textId="77777777" w:rsidR="00053AA7" w:rsidRPr="00B5618F" w:rsidRDefault="00053AA7" w:rsidP="00053AA7">
      <w:pPr>
        <w:tabs>
          <w:tab w:val="clear" w:pos="567"/>
          <w:tab w:val="clear" w:pos="3686"/>
          <w:tab w:val="left" w:pos="720"/>
        </w:tabs>
        <w:rPr>
          <w:color w:val="0000FF"/>
        </w:rPr>
      </w:pPr>
      <w:r w:rsidRPr="00B5618F">
        <w:rPr>
          <w:color w:val="0000FF"/>
        </w:rPr>
        <w:t>Eventuell referensperson eller referensnummer</w:t>
      </w:r>
    </w:p>
    <w:p w14:paraId="56E42EA1" w14:textId="77777777" w:rsidR="00053AA7" w:rsidRDefault="00053AA7" w:rsidP="00053AA7">
      <w:pPr>
        <w:tabs>
          <w:tab w:val="clear" w:pos="567"/>
          <w:tab w:val="clear" w:pos="3686"/>
          <w:tab w:val="left" w:pos="720"/>
        </w:tabs>
        <w:rPr>
          <w:color w:val="548DD4"/>
        </w:rPr>
      </w:pPr>
    </w:p>
    <w:p w14:paraId="0ADDC9A8" w14:textId="77777777" w:rsidR="00053AA7" w:rsidRPr="000D007E" w:rsidRDefault="00053AA7" w:rsidP="00053AA7">
      <w:pPr>
        <w:tabs>
          <w:tab w:val="clear" w:pos="567"/>
          <w:tab w:val="clear" w:pos="3686"/>
          <w:tab w:val="left" w:pos="720"/>
        </w:tabs>
        <w:rPr>
          <w:i/>
          <w:color w:val="FF0000"/>
        </w:rPr>
      </w:pPr>
      <w:r w:rsidRPr="000D007E">
        <w:rPr>
          <w:i/>
          <w:color w:val="FF0000"/>
        </w:rPr>
        <w:t>Om beställaren önskar få e-faktura, ange då i vilket format fakturan ska levereras.</w:t>
      </w:r>
    </w:p>
    <w:p w14:paraId="798DEC79" w14:textId="77777777" w:rsidR="00053AA7" w:rsidRPr="00267FCE" w:rsidRDefault="00053AA7" w:rsidP="00053AA7">
      <w:pPr>
        <w:tabs>
          <w:tab w:val="clear" w:pos="567"/>
          <w:tab w:val="clear" w:pos="3686"/>
          <w:tab w:val="left" w:pos="720"/>
        </w:tabs>
        <w:rPr>
          <w:color w:val="auto"/>
        </w:rPr>
      </w:pPr>
    </w:p>
    <w:p w14:paraId="54B5D1DF" w14:textId="77777777" w:rsidR="00053AA7" w:rsidRDefault="00053AA7" w:rsidP="00557F21">
      <w:pPr>
        <w:pStyle w:val="Rubrik3"/>
      </w:pPr>
      <w:bookmarkStart w:id="249" w:name="_Toc153775501"/>
      <w:bookmarkStart w:id="250" w:name="_Toc153779543"/>
      <w:bookmarkStart w:id="251" w:name="_Toc153937354"/>
      <w:bookmarkStart w:id="252" w:name="_Toc319677704"/>
      <w:bookmarkStart w:id="253" w:name="_Toc73380099"/>
      <w:r>
        <w:t>Betalningsvillkor</w:t>
      </w:r>
      <w:bookmarkEnd w:id="249"/>
      <w:bookmarkEnd w:id="250"/>
      <w:bookmarkEnd w:id="251"/>
      <w:bookmarkEnd w:id="252"/>
      <w:bookmarkEnd w:id="253"/>
    </w:p>
    <w:p w14:paraId="5E4131D9" w14:textId="77777777" w:rsidR="00053AA7" w:rsidRDefault="00053AA7" w:rsidP="00053AA7">
      <w:pPr>
        <w:tabs>
          <w:tab w:val="clear" w:pos="567"/>
          <w:tab w:val="clear" w:pos="3686"/>
          <w:tab w:val="left" w:pos="720"/>
        </w:tabs>
      </w:pPr>
      <w:r>
        <w:t>B</w:t>
      </w:r>
      <w:r w:rsidRPr="002261A6">
        <w:t>etalningsvillkor</w:t>
      </w:r>
      <w:r>
        <w:t xml:space="preserve"> </w:t>
      </w:r>
      <w:r w:rsidRPr="002261A6">
        <w:t xml:space="preserve">är 30 dagar efter fakturans ankomst och </w:t>
      </w:r>
      <w:r>
        <w:t>leveransen</w:t>
      </w:r>
      <w:r w:rsidRPr="002261A6">
        <w:t xml:space="preserve"> är utförd och godkänd. </w:t>
      </w:r>
      <w:r>
        <w:t xml:space="preserve">Faktura med ofullständiga eller felaktiga uppgifter skickas tillbaka till leverantören för rättelse. Ny förfallodag räknas från den dag fakturan återkommit i rättat skick. </w:t>
      </w:r>
      <w:r w:rsidRPr="002261A6">
        <w:t>Expeditions-, fakturerings- eller orderavgifter godkänns inte. Dröjsmålsränta enligt svensk räntelagstiftning accepteras.</w:t>
      </w:r>
    </w:p>
    <w:p w14:paraId="062249DF" w14:textId="77777777" w:rsidR="00053AA7" w:rsidRPr="00A82B5F" w:rsidRDefault="00053AA7" w:rsidP="00053AA7">
      <w:pPr>
        <w:tabs>
          <w:tab w:val="clear" w:pos="567"/>
          <w:tab w:val="clear" w:pos="3686"/>
          <w:tab w:val="left" w:pos="720"/>
        </w:tabs>
        <w:rPr>
          <w:color w:val="auto"/>
        </w:rPr>
      </w:pPr>
    </w:p>
    <w:p w14:paraId="6C78A309" w14:textId="77777777" w:rsidR="00053AA7" w:rsidRPr="00FD3422" w:rsidRDefault="00053AA7" w:rsidP="00CE0E69">
      <w:pPr>
        <w:pStyle w:val="Rubrik2"/>
      </w:pPr>
      <w:bookmarkStart w:id="254" w:name="_Toc153775502"/>
      <w:bookmarkStart w:id="255" w:name="_Toc153779544"/>
      <w:bookmarkStart w:id="256" w:name="_Toc153937355"/>
      <w:bookmarkStart w:id="257" w:name="_Toc319677705"/>
      <w:bookmarkStart w:id="258" w:name="_Toc73380100"/>
      <w:r w:rsidRPr="00FD3422">
        <w:t>Övriga villkor</w:t>
      </w:r>
      <w:bookmarkEnd w:id="254"/>
      <w:bookmarkEnd w:id="255"/>
      <w:bookmarkEnd w:id="256"/>
      <w:bookmarkEnd w:id="257"/>
      <w:bookmarkEnd w:id="258"/>
    </w:p>
    <w:p w14:paraId="6B1384DB" w14:textId="6A842159" w:rsidR="00053AA7" w:rsidRPr="00BA745D" w:rsidRDefault="00053AA7" w:rsidP="00557F21">
      <w:pPr>
        <w:pStyle w:val="Rubrik3"/>
      </w:pPr>
      <w:bookmarkStart w:id="259" w:name="_Toc153775503"/>
      <w:bookmarkStart w:id="260" w:name="_Toc153779545"/>
      <w:bookmarkStart w:id="261" w:name="_Toc153937356"/>
      <w:bookmarkStart w:id="262" w:name="_Toc319677706"/>
      <w:bookmarkStart w:id="263" w:name="_Ref65142832"/>
      <w:bookmarkStart w:id="264" w:name="_Toc73380101"/>
      <w:r w:rsidRPr="00BA745D">
        <w:t>Avtalstid</w:t>
      </w:r>
      <w:bookmarkEnd w:id="259"/>
      <w:bookmarkEnd w:id="260"/>
      <w:bookmarkEnd w:id="261"/>
      <w:bookmarkEnd w:id="262"/>
      <w:bookmarkEnd w:id="263"/>
      <w:bookmarkEnd w:id="264"/>
    </w:p>
    <w:p w14:paraId="66DCB7AC" w14:textId="77777777" w:rsidR="00053AA7" w:rsidRPr="00BA745D" w:rsidRDefault="00053AA7" w:rsidP="00053AA7">
      <w:pPr>
        <w:tabs>
          <w:tab w:val="clear" w:pos="567"/>
          <w:tab w:val="clear" w:pos="3686"/>
          <w:tab w:val="left" w:pos="720"/>
        </w:tabs>
      </w:pPr>
      <w:r w:rsidRPr="00BA745D">
        <w:t xml:space="preserve">Avtalstiden är </w:t>
      </w:r>
      <w:r w:rsidRPr="00B5618F">
        <w:rPr>
          <w:color w:val="0000FF"/>
        </w:rPr>
        <w:t>X</w:t>
      </w:r>
      <w:r w:rsidRPr="00BA745D">
        <w:t xml:space="preserve"> år med möjlighet </w:t>
      </w:r>
      <w:r w:rsidRPr="0045755A">
        <w:rPr>
          <w:color w:val="auto"/>
        </w:rPr>
        <w:t xml:space="preserve">till upp till </w:t>
      </w:r>
      <w:r w:rsidRPr="00B5618F">
        <w:rPr>
          <w:color w:val="0000FF"/>
        </w:rPr>
        <w:t>X</w:t>
      </w:r>
      <w:r w:rsidRPr="0045755A">
        <w:rPr>
          <w:color w:val="auto"/>
        </w:rPr>
        <w:t xml:space="preserve"> års förlängning på beställarens begäran.</w:t>
      </w:r>
    </w:p>
    <w:p w14:paraId="3C7F33E7" w14:textId="77777777" w:rsidR="00053AA7" w:rsidRDefault="00053AA7" w:rsidP="00053AA7">
      <w:pPr>
        <w:tabs>
          <w:tab w:val="clear" w:pos="567"/>
          <w:tab w:val="clear" w:pos="3686"/>
          <w:tab w:val="left" w:pos="720"/>
        </w:tabs>
      </w:pPr>
    </w:p>
    <w:p w14:paraId="76F6E667" w14:textId="77777777" w:rsidR="00053AA7" w:rsidRDefault="00053AA7" w:rsidP="00053AA7">
      <w:pPr>
        <w:tabs>
          <w:tab w:val="clear" w:pos="567"/>
          <w:tab w:val="clear" w:pos="3686"/>
          <w:tab w:val="left" w:pos="720"/>
        </w:tabs>
      </w:pPr>
      <w:r w:rsidRPr="00D70690">
        <w:t>Eventuell f</w:t>
      </w:r>
      <w:r>
        <w:t xml:space="preserve">örlängning </w:t>
      </w:r>
      <w:r w:rsidRPr="00D70690">
        <w:t>meddelas senast sex månader innan avtalet upphör.</w:t>
      </w:r>
    </w:p>
    <w:p w14:paraId="78F1F42D" w14:textId="77777777" w:rsidR="00053AA7" w:rsidRDefault="00053AA7" w:rsidP="00053AA7">
      <w:pPr>
        <w:tabs>
          <w:tab w:val="clear" w:pos="567"/>
          <w:tab w:val="clear" w:pos="3686"/>
          <w:tab w:val="left" w:pos="720"/>
        </w:tabs>
      </w:pPr>
    </w:p>
    <w:p w14:paraId="75315ECD" w14:textId="31EFF4BB" w:rsidR="00053AA7" w:rsidRPr="004F142C" w:rsidRDefault="00053AA7" w:rsidP="00053AA7">
      <w:pPr>
        <w:tabs>
          <w:tab w:val="clear" w:pos="567"/>
          <w:tab w:val="clear" w:pos="3686"/>
          <w:tab w:val="left" w:pos="720"/>
        </w:tabs>
        <w:rPr>
          <w:i/>
          <w:color w:val="FF0000"/>
        </w:rPr>
      </w:pPr>
      <w:r w:rsidRPr="004F142C">
        <w:rPr>
          <w:i/>
          <w:color w:val="FF0000"/>
        </w:rPr>
        <w:lastRenderedPageBreak/>
        <w:t xml:space="preserve">Rekommenderad avtalstid är 3 år med möjlighet till förlängning 1 år. Se även punkt </w:t>
      </w:r>
      <w:r w:rsidR="00931568">
        <w:rPr>
          <w:i/>
          <w:color w:val="FF0000"/>
        </w:rPr>
        <w:fldChar w:fldCharType="begin"/>
      </w:r>
      <w:r w:rsidR="00931568">
        <w:rPr>
          <w:i/>
          <w:color w:val="FF0000"/>
        </w:rPr>
        <w:instrText xml:space="preserve"> REF _Ref65154795 \r \h </w:instrText>
      </w:r>
      <w:r w:rsidR="00931568">
        <w:rPr>
          <w:i/>
          <w:color w:val="FF0000"/>
        </w:rPr>
      </w:r>
      <w:r w:rsidR="00931568">
        <w:rPr>
          <w:i/>
          <w:color w:val="FF0000"/>
        </w:rPr>
        <w:fldChar w:fldCharType="separate"/>
      </w:r>
      <w:r w:rsidR="00931568">
        <w:rPr>
          <w:i/>
          <w:color w:val="FF0000"/>
        </w:rPr>
        <w:t>1.3.2</w:t>
      </w:r>
      <w:r w:rsidR="00931568">
        <w:rPr>
          <w:i/>
          <w:color w:val="FF0000"/>
        </w:rPr>
        <w:fldChar w:fldCharType="end"/>
      </w:r>
      <w:r w:rsidRPr="004F142C">
        <w:rPr>
          <w:i/>
          <w:color w:val="FF0000"/>
        </w:rPr>
        <w:t>.</w:t>
      </w:r>
    </w:p>
    <w:p w14:paraId="020ED371" w14:textId="77777777" w:rsidR="00053AA7" w:rsidRPr="004F142C" w:rsidRDefault="00053AA7" w:rsidP="00053AA7">
      <w:pPr>
        <w:tabs>
          <w:tab w:val="clear" w:pos="567"/>
          <w:tab w:val="clear" w:pos="3686"/>
          <w:tab w:val="left" w:pos="720"/>
        </w:tabs>
        <w:rPr>
          <w:i/>
          <w:color w:val="FF0000"/>
        </w:rPr>
      </w:pPr>
    </w:p>
    <w:p w14:paraId="0DD237FF" w14:textId="77777777" w:rsidR="00053AA7" w:rsidRDefault="00053AA7" w:rsidP="00053AA7">
      <w:pPr>
        <w:tabs>
          <w:tab w:val="clear" w:pos="567"/>
          <w:tab w:val="clear" w:pos="3686"/>
          <w:tab w:val="left" w:pos="720"/>
        </w:tabs>
        <w:rPr>
          <w:i/>
          <w:color w:val="FF0000"/>
        </w:rPr>
      </w:pPr>
      <w:r w:rsidRPr="004F142C">
        <w:rPr>
          <w:i/>
          <w:color w:val="FF0000"/>
        </w:rPr>
        <w:t>Man kan välja att skriva in förlängningen som en ”passiv förlängning” d.v.s. att avtalet förlängs automatiskt med exempelvis ett år om inte beställaren skriftligt meddelat annat. Skriv då också hur många sådana förlängningar som maximalt är möjligt.</w:t>
      </w:r>
      <w:r>
        <w:rPr>
          <w:i/>
          <w:color w:val="FF0000"/>
        </w:rPr>
        <w:t xml:space="preserve"> </w:t>
      </w:r>
    </w:p>
    <w:p w14:paraId="54BAEFFA" w14:textId="77777777" w:rsidR="00053AA7" w:rsidRPr="00FA4005" w:rsidRDefault="00053AA7" w:rsidP="00053AA7">
      <w:pPr>
        <w:tabs>
          <w:tab w:val="clear" w:pos="567"/>
          <w:tab w:val="clear" w:pos="3686"/>
          <w:tab w:val="left" w:pos="720"/>
        </w:tabs>
        <w:rPr>
          <w:i/>
          <w:color w:val="FF0000"/>
        </w:rPr>
      </w:pPr>
    </w:p>
    <w:p w14:paraId="22953F76" w14:textId="77777777" w:rsidR="00053AA7" w:rsidRDefault="00053AA7" w:rsidP="00557F21">
      <w:pPr>
        <w:pStyle w:val="Rubrik3"/>
      </w:pPr>
      <w:bookmarkStart w:id="265" w:name="_Toc153775504"/>
      <w:bookmarkStart w:id="266" w:name="_Toc153779546"/>
      <w:bookmarkStart w:id="267" w:name="_Toc153937357"/>
      <w:bookmarkStart w:id="268" w:name="_Toc319677707"/>
      <w:bookmarkStart w:id="269" w:name="_Toc73380102"/>
      <w:r>
        <w:t>Kontaktperson under avtalstiden</w:t>
      </w:r>
      <w:bookmarkEnd w:id="265"/>
      <w:bookmarkEnd w:id="266"/>
      <w:bookmarkEnd w:id="267"/>
      <w:bookmarkEnd w:id="268"/>
      <w:bookmarkEnd w:id="269"/>
    </w:p>
    <w:p w14:paraId="52B04C16" w14:textId="77777777" w:rsidR="00053AA7" w:rsidRDefault="00053AA7" w:rsidP="00053AA7">
      <w:pPr>
        <w:tabs>
          <w:tab w:val="clear" w:pos="567"/>
          <w:tab w:val="clear" w:pos="3686"/>
          <w:tab w:val="left" w:pos="720"/>
        </w:tabs>
      </w:pPr>
      <w:r>
        <w:t>Beställarens kontaktperson under avtalstiden är</w:t>
      </w:r>
    </w:p>
    <w:p w14:paraId="5063C700" w14:textId="77777777" w:rsidR="00B5618F" w:rsidRPr="000B3F60" w:rsidRDefault="00B5618F" w:rsidP="00B5618F">
      <w:pPr>
        <w:tabs>
          <w:tab w:val="clear" w:pos="567"/>
          <w:tab w:val="clear" w:pos="3686"/>
          <w:tab w:val="left" w:pos="720"/>
        </w:tabs>
        <w:rPr>
          <w:color w:val="0000FF"/>
        </w:rPr>
      </w:pPr>
      <w:r w:rsidRPr="000B3F60">
        <w:rPr>
          <w:color w:val="0000FF"/>
        </w:rPr>
        <w:t>Namn</w:t>
      </w:r>
    </w:p>
    <w:p w14:paraId="1ED63121" w14:textId="77777777" w:rsidR="00B5618F" w:rsidRPr="000B3F60" w:rsidRDefault="00B5618F" w:rsidP="00B5618F">
      <w:pPr>
        <w:tabs>
          <w:tab w:val="clear" w:pos="567"/>
          <w:tab w:val="clear" w:pos="3686"/>
          <w:tab w:val="left" w:pos="720"/>
        </w:tabs>
        <w:rPr>
          <w:color w:val="0000FF"/>
        </w:rPr>
      </w:pPr>
      <w:r w:rsidRPr="000B3F60">
        <w:rPr>
          <w:color w:val="0000FF"/>
        </w:rPr>
        <w:t xml:space="preserve">Funktion </w:t>
      </w:r>
    </w:p>
    <w:p w14:paraId="1A278892" w14:textId="77777777" w:rsidR="00B5618F" w:rsidRPr="000B3F60" w:rsidRDefault="00B5618F" w:rsidP="00B5618F">
      <w:pPr>
        <w:tabs>
          <w:tab w:val="clear" w:pos="567"/>
          <w:tab w:val="clear" w:pos="3686"/>
          <w:tab w:val="left" w:pos="720"/>
        </w:tabs>
        <w:rPr>
          <w:color w:val="0000FF"/>
        </w:rPr>
      </w:pPr>
      <w:r w:rsidRPr="000B3F60">
        <w:rPr>
          <w:color w:val="0000FF"/>
        </w:rPr>
        <w:t>Förvaltning/organisation</w:t>
      </w:r>
    </w:p>
    <w:p w14:paraId="79AF0ABF" w14:textId="77777777" w:rsidR="00B5618F" w:rsidRPr="000B3F60" w:rsidRDefault="00B5618F" w:rsidP="00B5618F">
      <w:pPr>
        <w:tabs>
          <w:tab w:val="clear" w:pos="567"/>
          <w:tab w:val="clear" w:pos="3686"/>
          <w:tab w:val="left" w:pos="720"/>
        </w:tabs>
        <w:rPr>
          <w:color w:val="0000FF"/>
        </w:rPr>
      </w:pPr>
      <w:r w:rsidRPr="000B3F60">
        <w:rPr>
          <w:color w:val="0000FF"/>
        </w:rPr>
        <w:t>E-post</w:t>
      </w:r>
    </w:p>
    <w:p w14:paraId="4B3C4D0D" w14:textId="77777777" w:rsidR="00B5618F" w:rsidRPr="000B3F60" w:rsidRDefault="00B5618F" w:rsidP="00B5618F">
      <w:pPr>
        <w:tabs>
          <w:tab w:val="clear" w:pos="567"/>
          <w:tab w:val="clear" w:pos="3686"/>
          <w:tab w:val="left" w:pos="720"/>
        </w:tabs>
        <w:rPr>
          <w:color w:val="0000FF"/>
        </w:rPr>
      </w:pPr>
      <w:r w:rsidRPr="000B3F60">
        <w:rPr>
          <w:color w:val="0000FF"/>
        </w:rPr>
        <w:t>Telefon</w:t>
      </w:r>
    </w:p>
    <w:p w14:paraId="6364DBBD" w14:textId="77777777" w:rsidR="00B5618F" w:rsidRPr="000B3F60" w:rsidRDefault="00B5618F" w:rsidP="00B5618F">
      <w:pPr>
        <w:tabs>
          <w:tab w:val="clear" w:pos="567"/>
          <w:tab w:val="clear" w:pos="3686"/>
          <w:tab w:val="left" w:pos="720"/>
        </w:tabs>
        <w:rPr>
          <w:color w:val="0000FF"/>
        </w:rPr>
      </w:pPr>
      <w:r w:rsidRPr="000B3F60">
        <w:rPr>
          <w:color w:val="0000FF"/>
        </w:rPr>
        <w:t>Mobil</w:t>
      </w:r>
    </w:p>
    <w:p w14:paraId="2F4ED0B5" w14:textId="77777777" w:rsidR="00B5618F" w:rsidRPr="000B3F60" w:rsidRDefault="00B5618F" w:rsidP="00B5618F">
      <w:pPr>
        <w:tabs>
          <w:tab w:val="clear" w:pos="567"/>
          <w:tab w:val="clear" w:pos="3686"/>
          <w:tab w:val="left" w:pos="720"/>
        </w:tabs>
        <w:rPr>
          <w:color w:val="0000FF"/>
        </w:rPr>
      </w:pPr>
      <w:r w:rsidRPr="000B3F60">
        <w:rPr>
          <w:color w:val="0000FF"/>
        </w:rPr>
        <w:t>Postadress</w:t>
      </w:r>
    </w:p>
    <w:p w14:paraId="7DA96A92" w14:textId="77777777" w:rsidR="00053AA7" w:rsidRDefault="00053AA7" w:rsidP="00053AA7">
      <w:pPr>
        <w:tabs>
          <w:tab w:val="clear" w:pos="567"/>
          <w:tab w:val="clear" w:pos="3686"/>
          <w:tab w:val="left" w:pos="720"/>
        </w:tabs>
        <w:rPr>
          <w:i/>
          <w:color w:val="FF0000"/>
        </w:rPr>
      </w:pPr>
    </w:p>
    <w:p w14:paraId="676A536E" w14:textId="77777777" w:rsidR="00053AA7" w:rsidRDefault="00053AA7" w:rsidP="00053AA7">
      <w:pPr>
        <w:tabs>
          <w:tab w:val="clear" w:pos="567"/>
          <w:tab w:val="clear" w:pos="3686"/>
          <w:tab w:val="left" w:pos="720"/>
        </w:tabs>
        <w:rPr>
          <w:color w:val="auto"/>
        </w:rPr>
      </w:pPr>
      <w:r>
        <w:rPr>
          <w:i/>
          <w:color w:val="FF0000"/>
        </w:rPr>
        <w:t>Den person som är beställarens kontaktperson sk</w:t>
      </w:r>
      <w:r w:rsidRPr="00FB32D8">
        <w:rPr>
          <w:i/>
          <w:color w:val="FF0000"/>
        </w:rPr>
        <w:t>a ha visst ansva</w:t>
      </w:r>
      <w:r>
        <w:rPr>
          <w:i/>
          <w:color w:val="FF0000"/>
        </w:rPr>
        <w:t xml:space="preserve">r för verksamheten. Ange den person som innehar en sådan tjänst för tillfället. </w:t>
      </w:r>
    </w:p>
    <w:p w14:paraId="750F8E7B" w14:textId="77777777" w:rsidR="00053AA7" w:rsidRPr="00883A1C" w:rsidRDefault="00053AA7" w:rsidP="00053AA7">
      <w:pPr>
        <w:tabs>
          <w:tab w:val="clear" w:pos="567"/>
          <w:tab w:val="clear" w:pos="3686"/>
          <w:tab w:val="left" w:pos="720"/>
        </w:tabs>
      </w:pPr>
    </w:p>
    <w:p w14:paraId="70D9F79F" w14:textId="77777777" w:rsidR="00053AA7" w:rsidRDefault="00053AA7" w:rsidP="00557F21">
      <w:pPr>
        <w:pStyle w:val="Rubrik3"/>
        <w:rPr>
          <w:lang w:val="sv-SE"/>
        </w:rPr>
      </w:pPr>
      <w:bookmarkStart w:id="270" w:name="_Toc319677708"/>
      <w:bookmarkStart w:id="271" w:name="_Ref65154750"/>
      <w:bookmarkStart w:id="272" w:name="_Toc73380103"/>
      <w:r>
        <w:rPr>
          <w:lang w:val="sv-SE"/>
        </w:rPr>
        <w:t>V</w:t>
      </w:r>
      <w:proofErr w:type="spellStart"/>
      <w:r w:rsidRPr="00D646BE">
        <w:t>iten</w:t>
      </w:r>
      <w:bookmarkEnd w:id="270"/>
      <w:bookmarkEnd w:id="271"/>
      <w:bookmarkEnd w:id="272"/>
      <w:proofErr w:type="spellEnd"/>
      <w:r w:rsidRPr="00D646BE">
        <w:t xml:space="preserve"> </w:t>
      </w:r>
    </w:p>
    <w:p w14:paraId="74FD812D" w14:textId="16D3085E" w:rsidR="00053AA7" w:rsidRDefault="00053AA7" w:rsidP="00053AA7">
      <w:pPr>
        <w:rPr>
          <w:lang w:eastAsia="x-none"/>
        </w:rPr>
      </w:pPr>
      <w:bookmarkStart w:id="273" w:name="_Toc25221673"/>
      <w:bookmarkStart w:id="274" w:name="_Toc25226320"/>
      <w:bookmarkStart w:id="275" w:name="_Toc25226353"/>
      <w:bookmarkStart w:id="276" w:name="_Toc25239704"/>
      <w:bookmarkStart w:id="277" w:name="_Toc25460546"/>
      <w:bookmarkStart w:id="278" w:name="_Toc25460580"/>
      <w:bookmarkStart w:id="279" w:name="_Toc25460593"/>
      <w:bookmarkStart w:id="280" w:name="_Toc25460609"/>
      <w:bookmarkStart w:id="281" w:name="_Toc25460634"/>
      <w:bookmarkStart w:id="282" w:name="_Toc27574054"/>
      <w:bookmarkStart w:id="283" w:name="_Toc30988727"/>
      <w:bookmarkStart w:id="284" w:name="_Toc30988780"/>
      <w:bookmarkStart w:id="285" w:name="_Toc30989277"/>
      <w:bookmarkStart w:id="286" w:name="_Toc150517107"/>
      <w:bookmarkStart w:id="287" w:name="_Toc153775522"/>
      <w:bookmarkStart w:id="288" w:name="_Toc153779564"/>
      <w:proofErr w:type="spellStart"/>
      <w:r>
        <w:rPr>
          <w:lang w:eastAsia="x-none"/>
        </w:rPr>
        <w:t>ALOS</w:t>
      </w:r>
      <w:proofErr w:type="spellEnd"/>
      <w:r>
        <w:rPr>
          <w:lang w:eastAsia="x-none"/>
        </w:rPr>
        <w:t xml:space="preserve"> 05 punkt 9 förtydligas med ”Vite ska utgå för varje påbörjad sjudagarsperiod som förseningen varar med </w:t>
      </w:r>
      <w:r w:rsidRPr="0004025C">
        <w:rPr>
          <w:color w:val="auto"/>
          <w:lang w:eastAsia="x-none"/>
        </w:rPr>
        <w:t xml:space="preserve">1 </w:t>
      </w:r>
      <w:r>
        <w:rPr>
          <w:lang w:eastAsia="x-none"/>
        </w:rPr>
        <w:t xml:space="preserve">% av värdet av den del av varan som till följd av förseningen inte kunnat tas i avsett bruk. Dock ska vitet i sin helhet inte överstiga </w:t>
      </w:r>
      <w:r w:rsidRPr="0004025C">
        <w:rPr>
          <w:color w:val="auto"/>
          <w:lang w:eastAsia="x-none"/>
        </w:rPr>
        <w:t>10</w:t>
      </w:r>
      <w:r>
        <w:rPr>
          <w:color w:val="auto"/>
          <w:lang w:eastAsia="x-none"/>
        </w:rPr>
        <w:t xml:space="preserve"> </w:t>
      </w:r>
      <w:r w:rsidRPr="0004025C">
        <w:rPr>
          <w:color w:val="auto"/>
          <w:lang w:eastAsia="x-none"/>
        </w:rPr>
        <w:t>%</w:t>
      </w:r>
      <w:r>
        <w:rPr>
          <w:lang w:eastAsia="x-none"/>
        </w:rPr>
        <w:t xml:space="preserve"> av sagda värde.</w:t>
      </w:r>
    </w:p>
    <w:p w14:paraId="3C518346" w14:textId="77777777" w:rsidR="00053AA7" w:rsidRPr="00290E84" w:rsidDel="00A65B6B" w:rsidRDefault="00053AA7" w:rsidP="00053AA7">
      <w:pPr>
        <w:rPr>
          <w:lang w:eastAsia="x-none"/>
        </w:rPr>
      </w:pPr>
    </w:p>
    <w:p w14:paraId="1E25EBE0" w14:textId="77777777" w:rsidR="00053AA7" w:rsidRPr="006F2D47" w:rsidRDefault="00053AA7" w:rsidP="00053AA7">
      <w:pPr>
        <w:tabs>
          <w:tab w:val="clear" w:pos="567"/>
          <w:tab w:val="clear" w:pos="3686"/>
          <w:tab w:val="left" w:pos="720"/>
        </w:tabs>
        <w:rPr>
          <w:i/>
          <w:color w:val="FF0000"/>
        </w:rPr>
      </w:pPr>
      <w:r w:rsidRPr="006F2D47">
        <w:rPr>
          <w:i/>
          <w:color w:val="FF0000"/>
        </w:rPr>
        <w:t>Högre vä</w:t>
      </w:r>
      <w:r>
        <w:rPr>
          <w:i/>
          <w:color w:val="FF0000"/>
        </w:rPr>
        <w:t>rden kan anges, men det kan också medföra en risk för färre anbud</w:t>
      </w:r>
      <w:r w:rsidRPr="006F2D47">
        <w:rPr>
          <w:i/>
          <w:color w:val="FF0000"/>
        </w:rPr>
        <w:t xml:space="preserve">. </w:t>
      </w:r>
    </w:p>
    <w:p w14:paraId="2FD6A2E1" w14:textId="77777777" w:rsidR="00053AA7" w:rsidRPr="00883A1C" w:rsidRDefault="00053AA7" w:rsidP="00053AA7">
      <w:pPr>
        <w:tabs>
          <w:tab w:val="clear" w:pos="567"/>
          <w:tab w:val="clear" w:pos="3686"/>
          <w:tab w:val="left" w:pos="720"/>
        </w:tabs>
        <w:rPr>
          <w:color w:val="0000FF"/>
        </w:rPr>
      </w:pPr>
    </w:p>
    <w:p w14:paraId="5833558C" w14:textId="77777777" w:rsidR="00053AA7" w:rsidRPr="00943C23" w:rsidRDefault="00053AA7" w:rsidP="00FD3422">
      <w:pPr>
        <w:pStyle w:val="Rubrik1"/>
      </w:pPr>
      <w:r>
        <w:br w:type="page"/>
      </w:r>
      <w:bookmarkStart w:id="289" w:name="_Toc153937375"/>
      <w:bookmarkStart w:id="290" w:name="_Toc156039275"/>
      <w:bookmarkStart w:id="291" w:name="_Toc319677715"/>
      <w:bookmarkStart w:id="292" w:name="_Toc73380104"/>
      <w:r w:rsidRPr="00943C23">
        <w:lastRenderedPageBreak/>
        <w:t>BILAGOR</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4465C476" w14:textId="77777777" w:rsidR="00053AA7" w:rsidRPr="00B50D56" w:rsidRDefault="00053AA7" w:rsidP="00053AA7">
      <w:pPr>
        <w:tabs>
          <w:tab w:val="clear" w:pos="567"/>
          <w:tab w:val="clear" w:pos="3686"/>
          <w:tab w:val="left" w:pos="720"/>
        </w:tabs>
      </w:pPr>
      <w:r w:rsidRPr="00B50D56">
        <w:t>Formulär ”Kvalificering”</w:t>
      </w:r>
    </w:p>
    <w:p w14:paraId="0F2EAC3A" w14:textId="0867C0D6" w:rsidR="00053AA7" w:rsidRPr="00B50D56" w:rsidRDefault="00917BAD" w:rsidP="00053AA7">
      <w:pPr>
        <w:tabs>
          <w:tab w:val="clear" w:pos="567"/>
          <w:tab w:val="clear" w:pos="3686"/>
          <w:tab w:val="left" w:pos="720"/>
        </w:tabs>
        <w:rPr>
          <w:i/>
          <w:color w:val="FF0000"/>
        </w:rPr>
      </w:pPr>
      <w:bookmarkStart w:id="293" w:name="_Toc153717452"/>
      <w:r>
        <w:t>à</w:t>
      </w:r>
      <w:r w:rsidR="00053AA7" w:rsidRPr="006074EF">
        <w:t>-prislista</w:t>
      </w:r>
      <w:r w:rsidR="00053AA7">
        <w:t xml:space="preserve"> </w:t>
      </w:r>
      <w:bookmarkEnd w:id="293"/>
      <w:r w:rsidR="00053AA7" w:rsidRPr="00B50D56">
        <w:rPr>
          <w:i/>
          <w:color w:val="FF0000"/>
        </w:rPr>
        <w:t xml:space="preserve">Den bör vara i Excel-format för att man lättare ska kunna beräkna anbudssummor. </w:t>
      </w:r>
    </w:p>
    <w:p w14:paraId="0C91D9E2" w14:textId="77777777" w:rsidR="00053AA7" w:rsidRDefault="00053AA7" w:rsidP="00053AA7">
      <w:bookmarkStart w:id="294" w:name="_Toc153717454"/>
      <w:r w:rsidRPr="00B50D56">
        <w:t xml:space="preserve">Koncept till </w:t>
      </w:r>
      <w:bookmarkEnd w:id="294"/>
      <w:r w:rsidRPr="00B50D56">
        <w:t>upphandlingskontrakt</w:t>
      </w:r>
    </w:p>
    <w:p w14:paraId="5260580A" w14:textId="77777777" w:rsidR="00053AA7" w:rsidRDefault="00053AA7" w:rsidP="00053AA7">
      <w:pPr>
        <w:rPr>
          <w:color w:val="auto"/>
        </w:rPr>
      </w:pPr>
    </w:p>
    <w:p w14:paraId="551E6687" w14:textId="77777777" w:rsidR="00053AA7" w:rsidRDefault="00053AA7" w:rsidP="00053AA7"/>
    <w:p w14:paraId="0A501C4B" w14:textId="77777777" w:rsidR="00053AA7" w:rsidRDefault="00053AA7" w:rsidP="00053AA7"/>
    <w:p w14:paraId="3E5A1528" w14:textId="77777777" w:rsidR="00053AA7" w:rsidRDefault="00053AA7" w:rsidP="00053AA7"/>
    <w:p w14:paraId="20EA63F1" w14:textId="77777777" w:rsidR="00053AA7" w:rsidRDefault="00053AA7" w:rsidP="00053AA7"/>
    <w:sectPr w:rsidR="00053AA7" w:rsidSect="006505E9">
      <w:headerReference w:type="default" r:id="rId16"/>
      <w:footerReference w:type="even" r:id="rId17"/>
      <w:footerReference w:type="default" r:id="rId18"/>
      <w:footerReference w:type="first" r:id="rId19"/>
      <w:pgSz w:w="11906" w:h="16838" w:code="9"/>
      <w:pgMar w:top="1134" w:right="1134" w:bottom="1134" w:left="1418" w:header="720" w:footer="4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13BF" w14:textId="77777777" w:rsidR="00310EDF" w:rsidRDefault="00310EDF">
      <w:r>
        <w:separator/>
      </w:r>
    </w:p>
  </w:endnote>
  <w:endnote w:type="continuationSeparator" w:id="0">
    <w:p w14:paraId="45A4BAFC" w14:textId="77777777" w:rsidR="00310EDF" w:rsidRDefault="0031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6305" w14:textId="77777777" w:rsidR="00730DAA" w:rsidRDefault="00730DAA" w:rsidP="00053AA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51</w:t>
    </w:r>
    <w:r>
      <w:rPr>
        <w:rStyle w:val="Sidnummer"/>
      </w:rPr>
      <w:fldChar w:fldCharType="end"/>
    </w:r>
  </w:p>
  <w:p w14:paraId="6B0EB106" w14:textId="77777777" w:rsidR="00730DAA" w:rsidRDefault="00730DAA" w:rsidP="00053AA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B97D" w14:textId="77777777" w:rsidR="00730DAA" w:rsidRDefault="00730DAA" w:rsidP="00053AA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6801F03C" w14:textId="77777777" w:rsidR="00730DAA" w:rsidRPr="00E61D00" w:rsidRDefault="00730DAA" w:rsidP="00053AA7">
    <w:pPr>
      <w:pStyle w:val="Sidfot"/>
      <w:ind w:right="360"/>
      <w:jc w:val="center"/>
      <w:rPr>
        <w:color w:val="auto"/>
      </w:rPr>
    </w:pPr>
    <w:r>
      <w:rPr>
        <w:color w:val="auto"/>
      </w:rPr>
      <w:t>Upphandlingsdokument</w:t>
    </w:r>
    <w:r w:rsidRPr="00E61D00">
      <w:rPr>
        <w:color w:val="auto"/>
      </w:rPr>
      <w:t xml:space="preserve"> för upphandling av </w:t>
    </w:r>
    <w:r>
      <w:rPr>
        <w:color w:val="auto"/>
      </w:rPr>
      <w:t>matavfallspåsar i xx kommun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0F6E" w14:textId="77777777" w:rsidR="00730DAA" w:rsidRDefault="00730DAA">
    <w:pPr>
      <w:pStyle w:val="Sidfot"/>
      <w:rPr>
        <w:sz w:val="14"/>
      </w:rPr>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2D71" w14:textId="77777777" w:rsidR="00310EDF" w:rsidRDefault="00310EDF">
      <w:r>
        <w:separator/>
      </w:r>
    </w:p>
  </w:footnote>
  <w:footnote w:type="continuationSeparator" w:id="0">
    <w:p w14:paraId="49082C3E" w14:textId="77777777" w:rsidR="00310EDF" w:rsidRDefault="0031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20FF" w14:textId="77777777" w:rsidR="00730DAA" w:rsidRPr="00E61D00" w:rsidRDefault="00730DAA">
    <w:pPr>
      <w:pStyle w:val="Sidhuvud"/>
      <w:rPr>
        <w:b/>
        <w:i/>
        <w:color w:val="auto"/>
      </w:rPr>
    </w:pPr>
    <w:r w:rsidRPr="00E61D00">
      <w:rPr>
        <w:b/>
        <w:i/>
        <w:color w:val="auto"/>
      </w:rPr>
      <w:t>Kommunens logotyp i sidhuvudet</w:t>
    </w:r>
  </w:p>
  <w:p w14:paraId="6298B199" w14:textId="77777777" w:rsidR="00730DAA" w:rsidRPr="00C324C3" w:rsidRDefault="00730DAA">
    <w:pPr>
      <w:pStyle w:val="Sidhuvud"/>
      <w:rPr>
        <w:b/>
        <w:i/>
        <w:color w:val="3366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68BC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CCE59F6"/>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08E723F1"/>
    <w:multiLevelType w:val="hybridMultilevel"/>
    <w:tmpl w:val="C9927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906EE2"/>
    <w:multiLevelType w:val="multilevel"/>
    <w:tmpl w:val="28C4662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6BA013D"/>
    <w:multiLevelType w:val="hybridMultilevel"/>
    <w:tmpl w:val="695674C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F23B0"/>
    <w:multiLevelType w:val="multilevel"/>
    <w:tmpl w:val="1A908FE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3616A3F"/>
    <w:multiLevelType w:val="hybridMultilevel"/>
    <w:tmpl w:val="77CE997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D54A41"/>
    <w:multiLevelType w:val="hybridMultilevel"/>
    <w:tmpl w:val="BA222D3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0F2B85"/>
    <w:multiLevelType w:val="hybridMultilevel"/>
    <w:tmpl w:val="75408E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F910A1"/>
    <w:multiLevelType w:val="hybridMultilevel"/>
    <w:tmpl w:val="50E4A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31C0970"/>
    <w:multiLevelType w:val="hybridMultilevel"/>
    <w:tmpl w:val="8D0CA7E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B91A2D"/>
    <w:multiLevelType w:val="hybridMultilevel"/>
    <w:tmpl w:val="BF407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9CE5037"/>
    <w:multiLevelType w:val="multilevel"/>
    <w:tmpl w:val="4D8E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5E62F3"/>
    <w:multiLevelType w:val="hybridMultilevel"/>
    <w:tmpl w:val="7CF2CEA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474B3"/>
    <w:multiLevelType w:val="hybridMultilevel"/>
    <w:tmpl w:val="A7ECA9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016F9"/>
    <w:multiLevelType w:val="hybridMultilevel"/>
    <w:tmpl w:val="177AF7F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D4027D"/>
    <w:multiLevelType w:val="hybridMultilevel"/>
    <w:tmpl w:val="2752BD0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97210"/>
    <w:multiLevelType w:val="hybridMultilevel"/>
    <w:tmpl w:val="1B0A9E0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015E2C"/>
    <w:multiLevelType w:val="hybridMultilevel"/>
    <w:tmpl w:val="130AED8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F90E06"/>
    <w:multiLevelType w:val="hybridMultilevel"/>
    <w:tmpl w:val="B9DCA6D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9F5E73"/>
    <w:multiLevelType w:val="hybridMultilevel"/>
    <w:tmpl w:val="593E200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114955"/>
    <w:multiLevelType w:val="hybridMultilevel"/>
    <w:tmpl w:val="5EFA1C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7C1665"/>
    <w:multiLevelType w:val="hybridMultilevel"/>
    <w:tmpl w:val="8B0277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A4042A"/>
    <w:multiLevelType w:val="hybridMultilevel"/>
    <w:tmpl w:val="F936394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CE4F91"/>
    <w:multiLevelType w:val="hybridMultilevel"/>
    <w:tmpl w:val="85B4AF6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1126BD0"/>
    <w:multiLevelType w:val="hybridMultilevel"/>
    <w:tmpl w:val="A6E29E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61A4D"/>
    <w:multiLevelType w:val="hybridMultilevel"/>
    <w:tmpl w:val="77E403C6"/>
    <w:lvl w:ilvl="0" w:tplc="B65433B2">
      <w:start w:val="1"/>
      <w:numFmt w:val="decimal"/>
      <w:pStyle w:val="JKUtredningBilagerubrik"/>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2497DE3"/>
    <w:multiLevelType w:val="hybridMultilevel"/>
    <w:tmpl w:val="79E84F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694083"/>
    <w:multiLevelType w:val="hybridMultilevel"/>
    <w:tmpl w:val="D3B8B44C"/>
    <w:lvl w:ilvl="0" w:tplc="DA404358">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5F967F4"/>
    <w:multiLevelType w:val="hybridMultilevel"/>
    <w:tmpl w:val="76A05190"/>
    <w:lvl w:ilvl="0" w:tplc="041D000B">
      <w:start w:val="1"/>
      <w:numFmt w:val="bullet"/>
      <w:pStyle w:val="Uppunktning2"/>
      <w:lvlText w:val=""/>
      <w:lvlJc w:val="left"/>
      <w:pPr>
        <w:tabs>
          <w:tab w:val="num" w:pos="360"/>
        </w:tabs>
        <w:ind w:left="360" w:hanging="360"/>
      </w:pPr>
      <w:rPr>
        <w:rFonts w:ascii="Symbol" w:hAnsi="Symbol" w:hint="default"/>
      </w:rPr>
    </w:lvl>
    <w:lvl w:ilvl="1" w:tplc="041D0019" w:tentative="1">
      <w:start w:val="1"/>
      <w:numFmt w:val="bullet"/>
      <w:lvlText w:val="o"/>
      <w:lvlJc w:val="left"/>
      <w:pPr>
        <w:tabs>
          <w:tab w:val="num" w:pos="1222"/>
        </w:tabs>
        <w:ind w:left="1222" w:hanging="360"/>
      </w:pPr>
      <w:rPr>
        <w:rFonts w:ascii="Courier New" w:hAnsi="Courier New" w:hint="default"/>
      </w:rPr>
    </w:lvl>
    <w:lvl w:ilvl="2" w:tplc="041D001B" w:tentative="1">
      <w:start w:val="1"/>
      <w:numFmt w:val="bullet"/>
      <w:lvlText w:val=""/>
      <w:lvlJc w:val="left"/>
      <w:pPr>
        <w:tabs>
          <w:tab w:val="num" w:pos="1942"/>
        </w:tabs>
        <w:ind w:left="1942" w:hanging="360"/>
      </w:pPr>
      <w:rPr>
        <w:rFonts w:ascii="Wingdings" w:hAnsi="Wingdings" w:hint="default"/>
      </w:rPr>
    </w:lvl>
    <w:lvl w:ilvl="3" w:tplc="041D000F">
      <w:start w:val="1"/>
      <w:numFmt w:val="bullet"/>
      <w:lvlText w:val=""/>
      <w:lvlJc w:val="left"/>
      <w:pPr>
        <w:tabs>
          <w:tab w:val="num" w:pos="2662"/>
        </w:tabs>
        <w:ind w:left="2662" w:hanging="360"/>
      </w:pPr>
      <w:rPr>
        <w:rFonts w:ascii="Symbol" w:hAnsi="Symbol" w:hint="default"/>
      </w:rPr>
    </w:lvl>
    <w:lvl w:ilvl="4" w:tplc="041D0019" w:tentative="1">
      <w:start w:val="1"/>
      <w:numFmt w:val="bullet"/>
      <w:lvlText w:val="o"/>
      <w:lvlJc w:val="left"/>
      <w:pPr>
        <w:tabs>
          <w:tab w:val="num" w:pos="3382"/>
        </w:tabs>
        <w:ind w:left="3382" w:hanging="360"/>
      </w:pPr>
      <w:rPr>
        <w:rFonts w:ascii="Courier New" w:hAnsi="Courier New" w:hint="default"/>
      </w:rPr>
    </w:lvl>
    <w:lvl w:ilvl="5" w:tplc="041D001B" w:tentative="1">
      <w:start w:val="1"/>
      <w:numFmt w:val="bullet"/>
      <w:lvlText w:val=""/>
      <w:lvlJc w:val="left"/>
      <w:pPr>
        <w:tabs>
          <w:tab w:val="num" w:pos="4102"/>
        </w:tabs>
        <w:ind w:left="4102" w:hanging="360"/>
      </w:pPr>
      <w:rPr>
        <w:rFonts w:ascii="Wingdings" w:hAnsi="Wingdings" w:hint="default"/>
      </w:rPr>
    </w:lvl>
    <w:lvl w:ilvl="6" w:tplc="041D000F" w:tentative="1">
      <w:start w:val="1"/>
      <w:numFmt w:val="bullet"/>
      <w:lvlText w:val=""/>
      <w:lvlJc w:val="left"/>
      <w:pPr>
        <w:tabs>
          <w:tab w:val="num" w:pos="4822"/>
        </w:tabs>
        <w:ind w:left="4822" w:hanging="360"/>
      </w:pPr>
      <w:rPr>
        <w:rFonts w:ascii="Symbol" w:hAnsi="Symbol" w:hint="default"/>
      </w:rPr>
    </w:lvl>
    <w:lvl w:ilvl="7" w:tplc="041D0019" w:tentative="1">
      <w:start w:val="1"/>
      <w:numFmt w:val="bullet"/>
      <w:lvlText w:val="o"/>
      <w:lvlJc w:val="left"/>
      <w:pPr>
        <w:tabs>
          <w:tab w:val="num" w:pos="5542"/>
        </w:tabs>
        <w:ind w:left="5542" w:hanging="360"/>
      </w:pPr>
      <w:rPr>
        <w:rFonts w:ascii="Courier New" w:hAnsi="Courier New" w:hint="default"/>
      </w:rPr>
    </w:lvl>
    <w:lvl w:ilvl="8" w:tplc="041D001B" w:tentative="1">
      <w:start w:val="1"/>
      <w:numFmt w:val="bullet"/>
      <w:lvlText w:val=""/>
      <w:lvlJc w:val="left"/>
      <w:pPr>
        <w:tabs>
          <w:tab w:val="num" w:pos="6262"/>
        </w:tabs>
        <w:ind w:left="6262" w:hanging="360"/>
      </w:pPr>
      <w:rPr>
        <w:rFonts w:ascii="Wingdings" w:hAnsi="Wingdings" w:hint="default"/>
      </w:rPr>
    </w:lvl>
  </w:abstractNum>
  <w:abstractNum w:abstractNumId="30" w15:restartNumberingAfterBreak="0">
    <w:nsid w:val="58707AB3"/>
    <w:multiLevelType w:val="hybridMultilevel"/>
    <w:tmpl w:val="E8B05C6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A97DC1"/>
    <w:multiLevelType w:val="multilevel"/>
    <w:tmpl w:val="C7662BE0"/>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59D57D1B"/>
    <w:multiLevelType w:val="hybridMultilevel"/>
    <w:tmpl w:val="6A60464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007FF6"/>
    <w:multiLevelType w:val="hybridMultilevel"/>
    <w:tmpl w:val="AA9257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2274ED1"/>
    <w:multiLevelType w:val="multilevel"/>
    <w:tmpl w:val="4F0E2AC8"/>
    <w:lvl w:ilvl="0">
      <w:start w:val="1"/>
      <w:numFmt w:val="decimal"/>
      <w:lvlRestart w:val="0"/>
      <w:pStyle w:val="Rubrik1"/>
      <w:lvlText w:val="%1."/>
      <w:lvlJc w:val="left"/>
      <w:pPr>
        <w:tabs>
          <w:tab w:val="num" w:pos="964"/>
        </w:tabs>
        <w:ind w:left="964" w:hanging="964"/>
      </w:pPr>
      <w:rPr>
        <w:rFonts w:ascii="Arial" w:hAnsi="Arial" w:hint="default"/>
        <w:b/>
        <w:i w:val="0"/>
        <w:sz w:val="24"/>
      </w:rPr>
    </w:lvl>
    <w:lvl w:ilvl="1">
      <w:start w:val="1"/>
      <w:numFmt w:val="decimal"/>
      <w:pStyle w:val="Rubrik2"/>
      <w:lvlText w:val="%1.%2."/>
      <w:lvlJc w:val="left"/>
      <w:pPr>
        <w:tabs>
          <w:tab w:val="num" w:pos="964"/>
        </w:tabs>
        <w:ind w:left="964" w:hanging="964"/>
      </w:pPr>
      <w:rPr>
        <w:rFonts w:ascii="Arial" w:hAnsi="Arial" w:hint="default"/>
        <w:b/>
        <w:i w:val="0"/>
        <w:sz w:val="24"/>
      </w:rPr>
    </w:lvl>
    <w:lvl w:ilvl="2">
      <w:start w:val="1"/>
      <w:numFmt w:val="decimal"/>
      <w:pStyle w:val="Rubrik3"/>
      <w:lvlText w:val="%1.%2.%3."/>
      <w:lvlJc w:val="left"/>
      <w:pPr>
        <w:tabs>
          <w:tab w:val="num" w:pos="964"/>
        </w:tabs>
        <w:ind w:left="964" w:hanging="964"/>
      </w:pPr>
      <w:rPr>
        <w:rFonts w:ascii="Arial" w:hAnsi="Arial" w:hint="default"/>
        <w:b/>
        <w:i w:val="0"/>
        <w:sz w:val="20"/>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35" w15:restartNumberingAfterBreak="0">
    <w:nsid w:val="63463875"/>
    <w:multiLevelType w:val="hybridMultilevel"/>
    <w:tmpl w:val="B02275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B380A16"/>
    <w:multiLevelType w:val="hybridMultilevel"/>
    <w:tmpl w:val="1C00A5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BC77CAA"/>
    <w:multiLevelType w:val="hybridMultilevel"/>
    <w:tmpl w:val="86EEE9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FB0756D"/>
    <w:multiLevelType w:val="hybridMultilevel"/>
    <w:tmpl w:val="AB1A9844"/>
    <w:lvl w:ilvl="0" w:tplc="C9903B5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CC0C65"/>
    <w:multiLevelType w:val="hybridMultilevel"/>
    <w:tmpl w:val="F6363F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D8602B"/>
    <w:multiLevelType w:val="multilevel"/>
    <w:tmpl w:val="1A908FEC"/>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90F00F5"/>
    <w:multiLevelType w:val="hybridMultilevel"/>
    <w:tmpl w:val="DB62C4B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6"/>
  </w:num>
  <w:num w:numId="3">
    <w:abstractNumId w:val="25"/>
  </w:num>
  <w:num w:numId="4">
    <w:abstractNumId w:val="17"/>
  </w:num>
  <w:num w:numId="5">
    <w:abstractNumId w:val="10"/>
  </w:num>
  <w:num w:numId="6">
    <w:abstractNumId w:val="23"/>
  </w:num>
  <w:num w:numId="7">
    <w:abstractNumId w:val="30"/>
  </w:num>
  <w:num w:numId="8">
    <w:abstractNumId w:val="39"/>
  </w:num>
  <w:num w:numId="9">
    <w:abstractNumId w:val="7"/>
  </w:num>
  <w:num w:numId="10">
    <w:abstractNumId w:val="20"/>
  </w:num>
  <w:num w:numId="11">
    <w:abstractNumId w:val="19"/>
  </w:num>
  <w:num w:numId="12">
    <w:abstractNumId w:val="18"/>
  </w:num>
  <w:num w:numId="13">
    <w:abstractNumId w:val="41"/>
  </w:num>
  <w:num w:numId="14">
    <w:abstractNumId w:val="14"/>
  </w:num>
  <w:num w:numId="15">
    <w:abstractNumId w:val="1"/>
  </w:num>
  <w:num w:numId="16">
    <w:abstractNumId w:val="4"/>
  </w:num>
  <w:num w:numId="17">
    <w:abstractNumId w:val="22"/>
  </w:num>
  <w:num w:numId="18">
    <w:abstractNumId w:val="6"/>
  </w:num>
  <w:num w:numId="19">
    <w:abstractNumId w:val="27"/>
  </w:num>
  <w:num w:numId="20">
    <w:abstractNumId w:val="16"/>
  </w:num>
  <w:num w:numId="21">
    <w:abstractNumId w:val="15"/>
  </w:num>
  <w:num w:numId="22">
    <w:abstractNumId w:val="13"/>
  </w:num>
  <w:num w:numId="23">
    <w:abstractNumId w:val="32"/>
  </w:num>
  <w:num w:numId="24">
    <w:abstractNumId w:val="21"/>
  </w:num>
  <w:num w:numId="25">
    <w:abstractNumId w:val="31"/>
  </w:num>
  <w:num w:numId="26">
    <w:abstractNumId w:val="37"/>
  </w:num>
  <w:num w:numId="27">
    <w:abstractNumId w:val="2"/>
  </w:num>
  <w:num w:numId="28">
    <w:abstractNumId w:val="34"/>
  </w:num>
  <w:num w:numId="29">
    <w:abstractNumId w:val="34"/>
  </w:num>
  <w:num w:numId="30">
    <w:abstractNumId w:val="34"/>
  </w:num>
  <w:num w:numId="31">
    <w:abstractNumId w:val="34"/>
  </w:num>
  <w:num w:numId="32">
    <w:abstractNumId w:val="34"/>
  </w:num>
  <w:num w:numId="33">
    <w:abstractNumId w:val="34"/>
  </w:num>
  <w:num w:numId="34">
    <w:abstractNumId w:val="35"/>
  </w:num>
  <w:num w:numId="35">
    <w:abstractNumId w:val="11"/>
  </w:num>
  <w:num w:numId="36">
    <w:abstractNumId w:val="8"/>
  </w:num>
  <w:num w:numId="37">
    <w:abstractNumId w:val="28"/>
  </w:num>
  <w:num w:numId="38">
    <w:abstractNumId w:val="36"/>
  </w:num>
  <w:num w:numId="39">
    <w:abstractNumId w:val="29"/>
  </w:num>
  <w:num w:numId="40">
    <w:abstractNumId w:val="33"/>
  </w:num>
  <w:num w:numId="41">
    <w:abstractNumId w:val="3"/>
  </w:num>
  <w:num w:numId="42">
    <w:abstractNumId w:val="40"/>
  </w:num>
  <w:num w:numId="43">
    <w:abstractNumId w:val="5"/>
  </w:num>
  <w:num w:numId="44">
    <w:abstractNumId w:val="9"/>
  </w:num>
  <w:num w:numId="45">
    <w:abstractNumId w:val="0"/>
  </w:num>
  <w:num w:numId="46">
    <w:abstractNumId w:val="35"/>
  </w:num>
  <w:num w:numId="47">
    <w:abstractNumId w:val="34"/>
  </w:num>
  <w:num w:numId="48">
    <w:abstractNumId w:val="12"/>
  </w:num>
  <w:num w:numId="49">
    <w:abstractNumId w:val="24"/>
  </w:num>
  <w:num w:numId="50">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86"/>
    <w:rsid w:val="00001994"/>
    <w:rsid w:val="00003627"/>
    <w:rsid w:val="00003CE9"/>
    <w:rsid w:val="0001578D"/>
    <w:rsid w:val="00021581"/>
    <w:rsid w:val="00027895"/>
    <w:rsid w:val="00040CD6"/>
    <w:rsid w:val="00053AA7"/>
    <w:rsid w:val="00063455"/>
    <w:rsid w:val="00072660"/>
    <w:rsid w:val="000726AF"/>
    <w:rsid w:val="00084AF7"/>
    <w:rsid w:val="000856A2"/>
    <w:rsid w:val="000A13F6"/>
    <w:rsid w:val="000A34C4"/>
    <w:rsid w:val="000B1A3F"/>
    <w:rsid w:val="000B7854"/>
    <w:rsid w:val="000C1CE3"/>
    <w:rsid w:val="000C586F"/>
    <w:rsid w:val="000E238D"/>
    <w:rsid w:val="001130B1"/>
    <w:rsid w:val="001136DC"/>
    <w:rsid w:val="00145DF2"/>
    <w:rsid w:val="001460BD"/>
    <w:rsid w:val="00147593"/>
    <w:rsid w:val="00151355"/>
    <w:rsid w:val="00157B1A"/>
    <w:rsid w:val="001620F1"/>
    <w:rsid w:val="001651C3"/>
    <w:rsid w:val="0017291E"/>
    <w:rsid w:val="00176BAB"/>
    <w:rsid w:val="001833B8"/>
    <w:rsid w:val="00184CAF"/>
    <w:rsid w:val="001B2DAD"/>
    <w:rsid w:val="001B5F1D"/>
    <w:rsid w:val="001C19F0"/>
    <w:rsid w:val="001C2FC6"/>
    <w:rsid w:val="001D066C"/>
    <w:rsid w:val="001D3E91"/>
    <w:rsid w:val="001E0393"/>
    <w:rsid w:val="001E7B86"/>
    <w:rsid w:val="00216C41"/>
    <w:rsid w:val="002222A6"/>
    <w:rsid w:val="002227AC"/>
    <w:rsid w:val="002259BC"/>
    <w:rsid w:val="00230A59"/>
    <w:rsid w:val="00231BFE"/>
    <w:rsid w:val="00232561"/>
    <w:rsid w:val="00234092"/>
    <w:rsid w:val="00242AB3"/>
    <w:rsid w:val="0025612B"/>
    <w:rsid w:val="00260B97"/>
    <w:rsid w:val="0026125B"/>
    <w:rsid w:val="00271463"/>
    <w:rsid w:val="002747B4"/>
    <w:rsid w:val="00276599"/>
    <w:rsid w:val="002853E5"/>
    <w:rsid w:val="00287914"/>
    <w:rsid w:val="002901A8"/>
    <w:rsid w:val="00292DFE"/>
    <w:rsid w:val="002947BB"/>
    <w:rsid w:val="002C2630"/>
    <w:rsid w:val="002D0B84"/>
    <w:rsid w:val="002D17AF"/>
    <w:rsid w:val="002D706A"/>
    <w:rsid w:val="002E5C91"/>
    <w:rsid w:val="002F6B6A"/>
    <w:rsid w:val="002F7080"/>
    <w:rsid w:val="00310EDF"/>
    <w:rsid w:val="00312C8A"/>
    <w:rsid w:val="003164E0"/>
    <w:rsid w:val="00323773"/>
    <w:rsid w:val="0032473F"/>
    <w:rsid w:val="00350DCE"/>
    <w:rsid w:val="00362695"/>
    <w:rsid w:val="00366119"/>
    <w:rsid w:val="0039409D"/>
    <w:rsid w:val="00395E29"/>
    <w:rsid w:val="003964F5"/>
    <w:rsid w:val="003C0EF8"/>
    <w:rsid w:val="003C0F56"/>
    <w:rsid w:val="003C6B6F"/>
    <w:rsid w:val="003D0AEC"/>
    <w:rsid w:val="003D3999"/>
    <w:rsid w:val="003D51F1"/>
    <w:rsid w:val="003D5C7C"/>
    <w:rsid w:val="003D758A"/>
    <w:rsid w:val="003E5265"/>
    <w:rsid w:val="003F3D36"/>
    <w:rsid w:val="003F5A2D"/>
    <w:rsid w:val="003F6E52"/>
    <w:rsid w:val="003F7C83"/>
    <w:rsid w:val="00401E47"/>
    <w:rsid w:val="00404286"/>
    <w:rsid w:val="00404553"/>
    <w:rsid w:val="00405940"/>
    <w:rsid w:val="00413A42"/>
    <w:rsid w:val="00427BF1"/>
    <w:rsid w:val="0043580B"/>
    <w:rsid w:val="00445CC7"/>
    <w:rsid w:val="004466CD"/>
    <w:rsid w:val="00446989"/>
    <w:rsid w:val="00457AFA"/>
    <w:rsid w:val="00461B6F"/>
    <w:rsid w:val="004664F9"/>
    <w:rsid w:val="0047056F"/>
    <w:rsid w:val="00473CF3"/>
    <w:rsid w:val="004825DC"/>
    <w:rsid w:val="004A4854"/>
    <w:rsid w:val="004B24B9"/>
    <w:rsid w:val="004B3F24"/>
    <w:rsid w:val="004B78F7"/>
    <w:rsid w:val="004D5EB3"/>
    <w:rsid w:val="004F1648"/>
    <w:rsid w:val="004F3ED8"/>
    <w:rsid w:val="00515242"/>
    <w:rsid w:val="0052025F"/>
    <w:rsid w:val="00520DE4"/>
    <w:rsid w:val="00534AC3"/>
    <w:rsid w:val="0054062D"/>
    <w:rsid w:val="00545F61"/>
    <w:rsid w:val="005559AD"/>
    <w:rsid w:val="00555E8E"/>
    <w:rsid w:val="00557F21"/>
    <w:rsid w:val="005738D7"/>
    <w:rsid w:val="00574D97"/>
    <w:rsid w:val="00577D4B"/>
    <w:rsid w:val="005821AD"/>
    <w:rsid w:val="005903F0"/>
    <w:rsid w:val="00591361"/>
    <w:rsid w:val="005A0D12"/>
    <w:rsid w:val="005A6294"/>
    <w:rsid w:val="005B2C5F"/>
    <w:rsid w:val="005C19F8"/>
    <w:rsid w:val="005C4052"/>
    <w:rsid w:val="005C64FA"/>
    <w:rsid w:val="005C6746"/>
    <w:rsid w:val="005D2207"/>
    <w:rsid w:val="005D3A65"/>
    <w:rsid w:val="005D3B4B"/>
    <w:rsid w:val="005F342E"/>
    <w:rsid w:val="00611A8A"/>
    <w:rsid w:val="00621562"/>
    <w:rsid w:val="00623424"/>
    <w:rsid w:val="00624E74"/>
    <w:rsid w:val="00630E0D"/>
    <w:rsid w:val="00633167"/>
    <w:rsid w:val="00633214"/>
    <w:rsid w:val="006339CA"/>
    <w:rsid w:val="00640D6F"/>
    <w:rsid w:val="006505E9"/>
    <w:rsid w:val="00651E6C"/>
    <w:rsid w:val="00651F7D"/>
    <w:rsid w:val="0066024B"/>
    <w:rsid w:val="006611B1"/>
    <w:rsid w:val="00663D0F"/>
    <w:rsid w:val="00666A68"/>
    <w:rsid w:val="00674FF3"/>
    <w:rsid w:val="00683460"/>
    <w:rsid w:val="006924C9"/>
    <w:rsid w:val="00697FF1"/>
    <w:rsid w:val="006A1EF5"/>
    <w:rsid w:val="006A3CC0"/>
    <w:rsid w:val="006A5AA7"/>
    <w:rsid w:val="006C0B57"/>
    <w:rsid w:val="006D5D4A"/>
    <w:rsid w:val="006E25F0"/>
    <w:rsid w:val="006F0087"/>
    <w:rsid w:val="006F78AB"/>
    <w:rsid w:val="00702B89"/>
    <w:rsid w:val="00703738"/>
    <w:rsid w:val="00704644"/>
    <w:rsid w:val="00706733"/>
    <w:rsid w:val="00711F2A"/>
    <w:rsid w:val="007168C8"/>
    <w:rsid w:val="0072145A"/>
    <w:rsid w:val="00725CBF"/>
    <w:rsid w:val="00726C0B"/>
    <w:rsid w:val="00730D0B"/>
    <w:rsid w:val="00730DAA"/>
    <w:rsid w:val="007433B2"/>
    <w:rsid w:val="00743441"/>
    <w:rsid w:val="00743CE3"/>
    <w:rsid w:val="0075460B"/>
    <w:rsid w:val="007617E6"/>
    <w:rsid w:val="007620B4"/>
    <w:rsid w:val="00780568"/>
    <w:rsid w:val="00780D57"/>
    <w:rsid w:val="007839BD"/>
    <w:rsid w:val="00785B8A"/>
    <w:rsid w:val="00790B77"/>
    <w:rsid w:val="007911AB"/>
    <w:rsid w:val="00794872"/>
    <w:rsid w:val="007A24E3"/>
    <w:rsid w:val="007A5933"/>
    <w:rsid w:val="007C15F9"/>
    <w:rsid w:val="007C30BF"/>
    <w:rsid w:val="007C67EB"/>
    <w:rsid w:val="007D0B1F"/>
    <w:rsid w:val="007E5DD6"/>
    <w:rsid w:val="007F0F5E"/>
    <w:rsid w:val="007F701F"/>
    <w:rsid w:val="00800268"/>
    <w:rsid w:val="0080471E"/>
    <w:rsid w:val="00806621"/>
    <w:rsid w:val="00806E7B"/>
    <w:rsid w:val="00810B38"/>
    <w:rsid w:val="008133FB"/>
    <w:rsid w:val="0081706D"/>
    <w:rsid w:val="00817D01"/>
    <w:rsid w:val="00842B88"/>
    <w:rsid w:val="008430DB"/>
    <w:rsid w:val="0084766C"/>
    <w:rsid w:val="00847944"/>
    <w:rsid w:val="008543BF"/>
    <w:rsid w:val="00870EE9"/>
    <w:rsid w:val="0088263B"/>
    <w:rsid w:val="00882CC5"/>
    <w:rsid w:val="008B44FC"/>
    <w:rsid w:val="008B4940"/>
    <w:rsid w:val="008B776D"/>
    <w:rsid w:val="008D0EE8"/>
    <w:rsid w:val="008D13B7"/>
    <w:rsid w:val="008E7428"/>
    <w:rsid w:val="00914666"/>
    <w:rsid w:val="00917BAD"/>
    <w:rsid w:val="0092364C"/>
    <w:rsid w:val="00931568"/>
    <w:rsid w:val="00934C39"/>
    <w:rsid w:val="00935275"/>
    <w:rsid w:val="00946A0B"/>
    <w:rsid w:val="00951FC7"/>
    <w:rsid w:val="009536F6"/>
    <w:rsid w:val="00955E27"/>
    <w:rsid w:val="00965797"/>
    <w:rsid w:val="0098121B"/>
    <w:rsid w:val="00986173"/>
    <w:rsid w:val="009A3AE9"/>
    <w:rsid w:val="009A5800"/>
    <w:rsid w:val="009A58D7"/>
    <w:rsid w:val="009B0EAB"/>
    <w:rsid w:val="009B7A98"/>
    <w:rsid w:val="009C1421"/>
    <w:rsid w:val="009F600A"/>
    <w:rsid w:val="00A0152F"/>
    <w:rsid w:val="00A103B1"/>
    <w:rsid w:val="00A103D6"/>
    <w:rsid w:val="00A15F6C"/>
    <w:rsid w:val="00A21D20"/>
    <w:rsid w:val="00A35957"/>
    <w:rsid w:val="00A414CD"/>
    <w:rsid w:val="00A4276E"/>
    <w:rsid w:val="00A4623F"/>
    <w:rsid w:val="00A475D6"/>
    <w:rsid w:val="00A517EB"/>
    <w:rsid w:val="00A51C6E"/>
    <w:rsid w:val="00A579B4"/>
    <w:rsid w:val="00A71D06"/>
    <w:rsid w:val="00A72DB0"/>
    <w:rsid w:val="00A74687"/>
    <w:rsid w:val="00A753EA"/>
    <w:rsid w:val="00A76745"/>
    <w:rsid w:val="00A80AAD"/>
    <w:rsid w:val="00AA05D6"/>
    <w:rsid w:val="00AA45E5"/>
    <w:rsid w:val="00AB3A40"/>
    <w:rsid w:val="00AB4185"/>
    <w:rsid w:val="00AC17B7"/>
    <w:rsid w:val="00AC2FF1"/>
    <w:rsid w:val="00AC7FF1"/>
    <w:rsid w:val="00AE0394"/>
    <w:rsid w:val="00AF4614"/>
    <w:rsid w:val="00B04852"/>
    <w:rsid w:val="00B10DB5"/>
    <w:rsid w:val="00B24598"/>
    <w:rsid w:val="00B32E0A"/>
    <w:rsid w:val="00B37DC0"/>
    <w:rsid w:val="00B46511"/>
    <w:rsid w:val="00B4687C"/>
    <w:rsid w:val="00B547A8"/>
    <w:rsid w:val="00B5618F"/>
    <w:rsid w:val="00B605D1"/>
    <w:rsid w:val="00B630FB"/>
    <w:rsid w:val="00B71C2B"/>
    <w:rsid w:val="00B827BA"/>
    <w:rsid w:val="00B83A8C"/>
    <w:rsid w:val="00BB51C1"/>
    <w:rsid w:val="00BC3388"/>
    <w:rsid w:val="00BD1DEB"/>
    <w:rsid w:val="00C00903"/>
    <w:rsid w:val="00C030CF"/>
    <w:rsid w:val="00C0540D"/>
    <w:rsid w:val="00C0690F"/>
    <w:rsid w:val="00C1103A"/>
    <w:rsid w:val="00C11950"/>
    <w:rsid w:val="00C13355"/>
    <w:rsid w:val="00C13CE6"/>
    <w:rsid w:val="00C262F9"/>
    <w:rsid w:val="00C27DB0"/>
    <w:rsid w:val="00C30604"/>
    <w:rsid w:val="00C42C07"/>
    <w:rsid w:val="00C44E8E"/>
    <w:rsid w:val="00C46EA9"/>
    <w:rsid w:val="00C55FCF"/>
    <w:rsid w:val="00C62D0B"/>
    <w:rsid w:val="00C71DF3"/>
    <w:rsid w:val="00C730DB"/>
    <w:rsid w:val="00C809FF"/>
    <w:rsid w:val="00C820C5"/>
    <w:rsid w:val="00C87244"/>
    <w:rsid w:val="00CA3C33"/>
    <w:rsid w:val="00CB0240"/>
    <w:rsid w:val="00CB5DA7"/>
    <w:rsid w:val="00CC7EB6"/>
    <w:rsid w:val="00CD68E9"/>
    <w:rsid w:val="00CE00ED"/>
    <w:rsid w:val="00CE0E69"/>
    <w:rsid w:val="00CE466E"/>
    <w:rsid w:val="00CE536A"/>
    <w:rsid w:val="00CF1AE5"/>
    <w:rsid w:val="00CF55BB"/>
    <w:rsid w:val="00D04583"/>
    <w:rsid w:val="00D10D7E"/>
    <w:rsid w:val="00D1701D"/>
    <w:rsid w:val="00D40758"/>
    <w:rsid w:val="00D43C75"/>
    <w:rsid w:val="00D51042"/>
    <w:rsid w:val="00D52FBE"/>
    <w:rsid w:val="00D57A2B"/>
    <w:rsid w:val="00D64DD9"/>
    <w:rsid w:val="00D677CC"/>
    <w:rsid w:val="00D725F0"/>
    <w:rsid w:val="00D7364E"/>
    <w:rsid w:val="00D77E12"/>
    <w:rsid w:val="00D84D3B"/>
    <w:rsid w:val="00D942A1"/>
    <w:rsid w:val="00D94AC0"/>
    <w:rsid w:val="00D9790F"/>
    <w:rsid w:val="00DA23F3"/>
    <w:rsid w:val="00DA761B"/>
    <w:rsid w:val="00DB297D"/>
    <w:rsid w:val="00DC434D"/>
    <w:rsid w:val="00DD425F"/>
    <w:rsid w:val="00DD6E22"/>
    <w:rsid w:val="00DE175D"/>
    <w:rsid w:val="00DE5BCD"/>
    <w:rsid w:val="00DF2AD8"/>
    <w:rsid w:val="00DF578B"/>
    <w:rsid w:val="00DF6037"/>
    <w:rsid w:val="00E00A96"/>
    <w:rsid w:val="00E114F5"/>
    <w:rsid w:val="00E230AC"/>
    <w:rsid w:val="00E26242"/>
    <w:rsid w:val="00E31A29"/>
    <w:rsid w:val="00E344EE"/>
    <w:rsid w:val="00E36C25"/>
    <w:rsid w:val="00E41558"/>
    <w:rsid w:val="00E436A4"/>
    <w:rsid w:val="00E50BE6"/>
    <w:rsid w:val="00E519E1"/>
    <w:rsid w:val="00E56C08"/>
    <w:rsid w:val="00E67806"/>
    <w:rsid w:val="00E6786C"/>
    <w:rsid w:val="00E7636E"/>
    <w:rsid w:val="00E85A51"/>
    <w:rsid w:val="00E8638B"/>
    <w:rsid w:val="00E91D02"/>
    <w:rsid w:val="00E94C45"/>
    <w:rsid w:val="00E9604B"/>
    <w:rsid w:val="00E97728"/>
    <w:rsid w:val="00EA0BB7"/>
    <w:rsid w:val="00EB512E"/>
    <w:rsid w:val="00EC3869"/>
    <w:rsid w:val="00EC6EE3"/>
    <w:rsid w:val="00EE5510"/>
    <w:rsid w:val="00EE72E1"/>
    <w:rsid w:val="00EF576B"/>
    <w:rsid w:val="00EF7734"/>
    <w:rsid w:val="00F037B9"/>
    <w:rsid w:val="00F065B0"/>
    <w:rsid w:val="00F115B0"/>
    <w:rsid w:val="00F1345F"/>
    <w:rsid w:val="00F1397D"/>
    <w:rsid w:val="00F153C9"/>
    <w:rsid w:val="00F215BD"/>
    <w:rsid w:val="00F2595C"/>
    <w:rsid w:val="00F260C9"/>
    <w:rsid w:val="00F26603"/>
    <w:rsid w:val="00F26B4B"/>
    <w:rsid w:val="00F32776"/>
    <w:rsid w:val="00F361DE"/>
    <w:rsid w:val="00F3712E"/>
    <w:rsid w:val="00F425FA"/>
    <w:rsid w:val="00F439D6"/>
    <w:rsid w:val="00F43C03"/>
    <w:rsid w:val="00F45837"/>
    <w:rsid w:val="00F55574"/>
    <w:rsid w:val="00F66E9B"/>
    <w:rsid w:val="00F86B0D"/>
    <w:rsid w:val="00FA4CB8"/>
    <w:rsid w:val="00FB088D"/>
    <w:rsid w:val="00FC1341"/>
    <w:rsid w:val="00FD028F"/>
    <w:rsid w:val="00FD3422"/>
    <w:rsid w:val="00FE1DAE"/>
    <w:rsid w:val="00FE3C02"/>
    <w:rsid w:val="00FF514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BD68E"/>
  <w14:defaultImageDpi w14:val="300"/>
  <w15:chartTrackingRefBased/>
  <w15:docId w15:val="{CE5D8411-2B9A-45B7-819B-DFA58084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286"/>
    <w:pPr>
      <w:tabs>
        <w:tab w:val="left" w:pos="0"/>
        <w:tab w:val="left" w:pos="567"/>
        <w:tab w:val="left" w:pos="3686"/>
        <w:tab w:val="left" w:pos="7371"/>
      </w:tabs>
    </w:pPr>
    <w:rPr>
      <w:color w:val="000000"/>
      <w:sz w:val="24"/>
      <w:szCs w:val="24"/>
      <w:lang w:eastAsia="sv-SE"/>
    </w:rPr>
  </w:style>
  <w:style w:type="paragraph" w:styleId="Rubrik1">
    <w:name w:val="heading 1"/>
    <w:basedOn w:val="Normal"/>
    <w:next w:val="Normal"/>
    <w:qFormat/>
    <w:rsid w:val="00FD3422"/>
    <w:pPr>
      <w:keepNext/>
      <w:numPr>
        <w:numId w:val="1"/>
      </w:numPr>
      <w:tabs>
        <w:tab w:val="clear" w:pos="567"/>
        <w:tab w:val="clear" w:pos="964"/>
        <w:tab w:val="num" w:pos="709"/>
      </w:tabs>
      <w:spacing w:before="240" w:after="120"/>
      <w:outlineLvl w:val="0"/>
    </w:pPr>
    <w:rPr>
      <w:rFonts w:ascii="Arial" w:hAnsi="Arial"/>
      <w:b/>
      <w:bCs/>
      <w:caps/>
    </w:rPr>
  </w:style>
  <w:style w:type="paragraph" w:styleId="Rubrik2">
    <w:name w:val="heading 2"/>
    <w:basedOn w:val="Normal"/>
    <w:next w:val="Normal"/>
    <w:qFormat/>
    <w:rsid w:val="00FD3422"/>
    <w:pPr>
      <w:keepNext/>
      <w:numPr>
        <w:ilvl w:val="1"/>
        <w:numId w:val="1"/>
      </w:numPr>
      <w:tabs>
        <w:tab w:val="clear" w:pos="567"/>
        <w:tab w:val="clear" w:pos="3686"/>
        <w:tab w:val="left" w:pos="709"/>
        <w:tab w:val="num" w:pos="8222"/>
        <w:tab w:val="left" w:pos="8789"/>
      </w:tabs>
      <w:spacing w:before="240" w:after="60"/>
      <w:ind w:left="709" w:hanging="709"/>
      <w:outlineLvl w:val="1"/>
    </w:pPr>
    <w:rPr>
      <w:rFonts w:ascii="Arial" w:hAnsi="Arial" w:cs="Arial"/>
      <w:b/>
      <w:bCs/>
      <w:iCs/>
      <w:szCs w:val="28"/>
    </w:rPr>
  </w:style>
  <w:style w:type="paragraph" w:styleId="Rubrik3">
    <w:name w:val="heading 3"/>
    <w:basedOn w:val="Normal"/>
    <w:next w:val="Normal"/>
    <w:link w:val="Rubrik3Char"/>
    <w:qFormat/>
    <w:rsid w:val="00557F21"/>
    <w:pPr>
      <w:keepNext/>
      <w:numPr>
        <w:ilvl w:val="2"/>
        <w:numId w:val="1"/>
      </w:numPr>
      <w:tabs>
        <w:tab w:val="clear" w:pos="567"/>
        <w:tab w:val="clear" w:pos="3686"/>
        <w:tab w:val="left" w:pos="720"/>
      </w:tabs>
      <w:ind w:left="0" w:firstLine="0"/>
      <w:outlineLvl w:val="2"/>
    </w:pPr>
    <w:rPr>
      <w:rFonts w:ascii="Arial" w:hAnsi="Arial"/>
      <w:b/>
      <w:bCs/>
      <w:sz w:val="20"/>
      <w:szCs w:val="26"/>
      <w:lang w:val="x-none" w:eastAsia="x-non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04286"/>
    <w:pPr>
      <w:tabs>
        <w:tab w:val="center" w:pos="4536"/>
        <w:tab w:val="right" w:pos="9072"/>
      </w:tabs>
    </w:pPr>
  </w:style>
  <w:style w:type="paragraph" w:styleId="Sidfot">
    <w:name w:val="footer"/>
    <w:basedOn w:val="Normal"/>
    <w:rsid w:val="00404286"/>
    <w:pPr>
      <w:tabs>
        <w:tab w:val="center" w:pos="4536"/>
        <w:tab w:val="right" w:pos="9072"/>
      </w:tabs>
    </w:pPr>
  </w:style>
  <w:style w:type="paragraph" w:styleId="Innehll1">
    <w:name w:val="toc 1"/>
    <w:basedOn w:val="Normal"/>
    <w:next w:val="Normal"/>
    <w:autoRedefine/>
    <w:uiPriority w:val="39"/>
    <w:rsid w:val="00726C0B"/>
    <w:pPr>
      <w:tabs>
        <w:tab w:val="clear" w:pos="0"/>
        <w:tab w:val="clear" w:pos="567"/>
        <w:tab w:val="clear" w:pos="3686"/>
        <w:tab w:val="clear" w:pos="7371"/>
        <w:tab w:val="left" w:pos="482"/>
        <w:tab w:val="right" w:pos="8280"/>
      </w:tabs>
      <w:spacing w:before="240"/>
      <w:ind w:right="1254"/>
    </w:pPr>
    <w:rPr>
      <w:bCs/>
      <w:caps/>
      <w:noProof/>
    </w:rPr>
  </w:style>
  <w:style w:type="paragraph" w:styleId="Innehll3">
    <w:name w:val="toc 3"/>
    <w:basedOn w:val="Normal"/>
    <w:next w:val="Normal"/>
    <w:autoRedefine/>
    <w:uiPriority w:val="39"/>
    <w:rsid w:val="008C5C38"/>
    <w:pPr>
      <w:tabs>
        <w:tab w:val="clear" w:pos="0"/>
        <w:tab w:val="clear" w:pos="567"/>
        <w:tab w:val="clear" w:pos="3686"/>
        <w:tab w:val="clear" w:pos="7371"/>
        <w:tab w:val="left" w:pos="482"/>
        <w:tab w:val="left" w:pos="1440"/>
        <w:tab w:val="right" w:leader="dot" w:pos="8280"/>
      </w:tabs>
      <w:ind w:left="482"/>
    </w:pPr>
    <w:rPr>
      <w:noProof/>
      <w:szCs w:val="20"/>
    </w:rPr>
  </w:style>
  <w:style w:type="paragraph" w:customStyle="1" w:styleId="JKUtredningRubrik1">
    <w:name w:val="JK Utredning Rubrik 1"/>
    <w:basedOn w:val="Rubrik1"/>
    <w:next w:val="Normal"/>
    <w:rsid w:val="00404286"/>
  </w:style>
  <w:style w:type="character" w:styleId="Hyperlnk">
    <w:name w:val="Hyperlink"/>
    <w:uiPriority w:val="99"/>
    <w:rsid w:val="00404286"/>
    <w:rPr>
      <w:color w:val="0000FF"/>
      <w:u w:val="single"/>
    </w:rPr>
  </w:style>
  <w:style w:type="paragraph" w:customStyle="1" w:styleId="JKUtredningRubrikutannumrering">
    <w:name w:val="JK Utredning Rubrik utan numrering"/>
    <w:basedOn w:val="JKUtredningRubrik1"/>
    <w:next w:val="Normal"/>
    <w:rsid w:val="00404286"/>
    <w:pPr>
      <w:numPr>
        <w:numId w:val="0"/>
      </w:numPr>
    </w:pPr>
  </w:style>
  <w:style w:type="paragraph" w:customStyle="1" w:styleId="JKUtredningBilagerubrik">
    <w:name w:val="JK Utredning Bilagerubrik"/>
    <w:basedOn w:val="Normal"/>
    <w:rsid w:val="00404286"/>
    <w:pPr>
      <w:numPr>
        <w:numId w:val="2"/>
      </w:numPr>
      <w:ind w:left="357" w:hanging="357"/>
      <w:outlineLvl w:val="1"/>
    </w:pPr>
  </w:style>
  <w:style w:type="paragraph" w:styleId="Innehll2">
    <w:name w:val="toc 2"/>
    <w:basedOn w:val="Normal"/>
    <w:next w:val="Normal"/>
    <w:autoRedefine/>
    <w:uiPriority w:val="39"/>
    <w:rsid w:val="005D3B4B"/>
    <w:pPr>
      <w:tabs>
        <w:tab w:val="clear" w:pos="0"/>
        <w:tab w:val="clear" w:pos="567"/>
        <w:tab w:val="clear" w:pos="3686"/>
        <w:tab w:val="clear" w:pos="7371"/>
        <w:tab w:val="left" w:pos="960"/>
        <w:tab w:val="right" w:leader="dot" w:pos="7920"/>
      </w:tabs>
      <w:ind w:left="240" w:right="894"/>
    </w:pPr>
  </w:style>
  <w:style w:type="paragraph" w:styleId="Normalwebb">
    <w:name w:val="Normal (Web)"/>
    <w:aliases w:val=" webb"/>
    <w:basedOn w:val="Normal"/>
    <w:uiPriority w:val="99"/>
    <w:rsid w:val="00CC7B46"/>
    <w:pPr>
      <w:tabs>
        <w:tab w:val="clear" w:pos="0"/>
        <w:tab w:val="clear" w:pos="567"/>
        <w:tab w:val="clear" w:pos="3686"/>
        <w:tab w:val="clear" w:pos="7371"/>
      </w:tabs>
      <w:spacing w:before="100" w:beforeAutospacing="1" w:after="100" w:afterAutospacing="1"/>
    </w:pPr>
  </w:style>
  <w:style w:type="paragraph" w:styleId="Brdtext">
    <w:name w:val="Body Text"/>
    <w:basedOn w:val="Normal"/>
    <w:rsid w:val="00B31A55"/>
    <w:pPr>
      <w:tabs>
        <w:tab w:val="clear" w:pos="0"/>
        <w:tab w:val="clear" w:pos="567"/>
        <w:tab w:val="clear" w:pos="3686"/>
        <w:tab w:val="clear" w:pos="7371"/>
      </w:tabs>
      <w:spacing w:after="120"/>
    </w:pPr>
    <w:rPr>
      <w:color w:val="auto"/>
    </w:rPr>
  </w:style>
  <w:style w:type="paragraph" w:styleId="Punktlista2">
    <w:name w:val="List Bullet 2"/>
    <w:basedOn w:val="Normal"/>
    <w:rsid w:val="00621B82"/>
    <w:pPr>
      <w:numPr>
        <w:numId w:val="15"/>
      </w:numPr>
      <w:tabs>
        <w:tab w:val="clear" w:pos="0"/>
        <w:tab w:val="clear" w:pos="567"/>
        <w:tab w:val="clear" w:pos="3686"/>
        <w:tab w:val="clear" w:pos="7371"/>
      </w:tabs>
    </w:pPr>
    <w:rPr>
      <w:color w:val="auto"/>
    </w:rPr>
  </w:style>
  <w:style w:type="character" w:styleId="Sidnummer">
    <w:name w:val="page number"/>
    <w:basedOn w:val="Standardstycketeckensnitt"/>
    <w:rsid w:val="004B79E7"/>
  </w:style>
  <w:style w:type="paragraph" w:styleId="Innehll4">
    <w:name w:val="toc 4"/>
    <w:basedOn w:val="Normal"/>
    <w:next w:val="Normal"/>
    <w:autoRedefine/>
    <w:uiPriority w:val="39"/>
    <w:rsid w:val="00BF7556"/>
    <w:pPr>
      <w:tabs>
        <w:tab w:val="clear" w:pos="0"/>
        <w:tab w:val="clear" w:pos="567"/>
        <w:tab w:val="clear" w:pos="3686"/>
        <w:tab w:val="clear" w:pos="7371"/>
      </w:tabs>
      <w:ind w:left="720"/>
    </w:pPr>
    <w:rPr>
      <w:color w:val="auto"/>
    </w:rPr>
  </w:style>
  <w:style w:type="paragraph" w:styleId="Innehll5">
    <w:name w:val="toc 5"/>
    <w:basedOn w:val="Normal"/>
    <w:next w:val="Normal"/>
    <w:autoRedefine/>
    <w:uiPriority w:val="39"/>
    <w:rsid w:val="00BF7556"/>
    <w:pPr>
      <w:tabs>
        <w:tab w:val="clear" w:pos="0"/>
        <w:tab w:val="clear" w:pos="567"/>
        <w:tab w:val="clear" w:pos="3686"/>
        <w:tab w:val="clear" w:pos="7371"/>
      </w:tabs>
      <w:ind w:left="960"/>
    </w:pPr>
    <w:rPr>
      <w:color w:val="auto"/>
    </w:rPr>
  </w:style>
  <w:style w:type="paragraph" w:styleId="Innehll6">
    <w:name w:val="toc 6"/>
    <w:basedOn w:val="Normal"/>
    <w:next w:val="Normal"/>
    <w:autoRedefine/>
    <w:uiPriority w:val="39"/>
    <w:rsid w:val="00BF7556"/>
    <w:pPr>
      <w:tabs>
        <w:tab w:val="clear" w:pos="0"/>
        <w:tab w:val="clear" w:pos="567"/>
        <w:tab w:val="clear" w:pos="3686"/>
        <w:tab w:val="clear" w:pos="7371"/>
      </w:tabs>
      <w:ind w:left="1200"/>
    </w:pPr>
    <w:rPr>
      <w:color w:val="auto"/>
    </w:rPr>
  </w:style>
  <w:style w:type="paragraph" w:styleId="Innehll7">
    <w:name w:val="toc 7"/>
    <w:basedOn w:val="Normal"/>
    <w:next w:val="Normal"/>
    <w:autoRedefine/>
    <w:uiPriority w:val="39"/>
    <w:rsid w:val="00BF7556"/>
    <w:pPr>
      <w:tabs>
        <w:tab w:val="clear" w:pos="0"/>
        <w:tab w:val="clear" w:pos="567"/>
        <w:tab w:val="clear" w:pos="3686"/>
        <w:tab w:val="clear" w:pos="7371"/>
      </w:tabs>
      <w:ind w:left="1440"/>
    </w:pPr>
    <w:rPr>
      <w:color w:val="auto"/>
    </w:rPr>
  </w:style>
  <w:style w:type="paragraph" w:styleId="Innehll8">
    <w:name w:val="toc 8"/>
    <w:basedOn w:val="Normal"/>
    <w:next w:val="Normal"/>
    <w:autoRedefine/>
    <w:uiPriority w:val="39"/>
    <w:rsid w:val="00BF7556"/>
    <w:pPr>
      <w:tabs>
        <w:tab w:val="clear" w:pos="0"/>
        <w:tab w:val="clear" w:pos="567"/>
        <w:tab w:val="clear" w:pos="3686"/>
        <w:tab w:val="clear" w:pos="7371"/>
      </w:tabs>
      <w:ind w:left="1680"/>
    </w:pPr>
    <w:rPr>
      <w:color w:val="auto"/>
    </w:rPr>
  </w:style>
  <w:style w:type="paragraph" w:styleId="Innehll9">
    <w:name w:val="toc 9"/>
    <w:basedOn w:val="Normal"/>
    <w:next w:val="Normal"/>
    <w:autoRedefine/>
    <w:uiPriority w:val="39"/>
    <w:rsid w:val="00BF7556"/>
    <w:pPr>
      <w:tabs>
        <w:tab w:val="clear" w:pos="0"/>
        <w:tab w:val="clear" w:pos="567"/>
        <w:tab w:val="clear" w:pos="3686"/>
        <w:tab w:val="clear" w:pos="7371"/>
      </w:tabs>
      <w:ind w:left="1920"/>
    </w:pPr>
    <w:rPr>
      <w:color w:val="auto"/>
    </w:rPr>
  </w:style>
  <w:style w:type="character" w:styleId="AnvndHyperlnk">
    <w:name w:val="FollowedHyperlink"/>
    <w:rsid w:val="008F20D7"/>
    <w:rPr>
      <w:color w:val="800080"/>
      <w:u w:val="single"/>
    </w:rPr>
  </w:style>
  <w:style w:type="paragraph" w:styleId="Ballongtext">
    <w:name w:val="Balloon Text"/>
    <w:basedOn w:val="Normal"/>
    <w:semiHidden/>
    <w:rsid w:val="008723A4"/>
    <w:rPr>
      <w:rFonts w:ascii="Tahoma" w:hAnsi="Tahoma" w:cs="Tahoma"/>
      <w:sz w:val="16"/>
      <w:szCs w:val="16"/>
    </w:rPr>
  </w:style>
  <w:style w:type="character" w:styleId="Kommentarsreferens">
    <w:name w:val="annotation reference"/>
    <w:semiHidden/>
    <w:rsid w:val="000C07F0"/>
    <w:rPr>
      <w:sz w:val="18"/>
    </w:rPr>
  </w:style>
  <w:style w:type="paragraph" w:styleId="Kommentarer">
    <w:name w:val="annotation text"/>
    <w:basedOn w:val="Normal"/>
    <w:link w:val="KommentarerChar"/>
    <w:semiHidden/>
    <w:rsid w:val="000C07F0"/>
  </w:style>
  <w:style w:type="paragraph" w:styleId="Kommentarsmne">
    <w:name w:val="annotation subject"/>
    <w:basedOn w:val="Kommentarer"/>
    <w:next w:val="Kommentarer"/>
    <w:semiHidden/>
    <w:rsid w:val="000C07F0"/>
  </w:style>
  <w:style w:type="paragraph" w:customStyle="1" w:styleId="Default">
    <w:name w:val="Default"/>
    <w:rsid w:val="001F19BD"/>
    <w:pPr>
      <w:autoSpaceDE w:val="0"/>
      <w:autoSpaceDN w:val="0"/>
      <w:adjustRightInd w:val="0"/>
    </w:pPr>
    <w:rPr>
      <w:color w:val="000000"/>
      <w:sz w:val="24"/>
      <w:szCs w:val="24"/>
      <w:lang w:eastAsia="sv-SE"/>
    </w:rPr>
  </w:style>
  <w:style w:type="paragraph" w:styleId="Fotnotstext">
    <w:name w:val="footnote text"/>
    <w:basedOn w:val="Normal"/>
    <w:link w:val="FotnotstextChar"/>
    <w:uiPriority w:val="99"/>
    <w:semiHidden/>
    <w:unhideWhenUsed/>
    <w:rsid w:val="00256CEA"/>
    <w:rPr>
      <w:sz w:val="20"/>
      <w:szCs w:val="20"/>
      <w:lang w:val="x-none" w:eastAsia="x-none"/>
    </w:rPr>
  </w:style>
  <w:style w:type="character" w:customStyle="1" w:styleId="FotnotstextChar">
    <w:name w:val="Fotnotstext Char"/>
    <w:link w:val="Fotnotstext"/>
    <w:uiPriority w:val="99"/>
    <w:semiHidden/>
    <w:rsid w:val="00256CEA"/>
    <w:rPr>
      <w:color w:val="000000"/>
    </w:rPr>
  </w:style>
  <w:style w:type="character" w:styleId="Fotnotsreferens">
    <w:name w:val="footnote reference"/>
    <w:aliases w:val="Source Reference,SUPERS,number,Footnote reference number,Footnote symbol,note TESI,-E Fußnotenzeichen,Footnote,Times 10 Point,Exposant 3 Point,Ref,de nota al pie,EN Footnote Reference,no...,Footnote number"/>
    <w:rsid w:val="00256CEA"/>
    <w:rPr>
      <w:rFonts w:cs="Times New Roman"/>
      <w:vertAlign w:val="superscript"/>
    </w:rPr>
  </w:style>
  <w:style w:type="paragraph" w:customStyle="1" w:styleId="ListaPunkter">
    <w:name w:val="Lista Punkter"/>
    <w:basedOn w:val="Normal"/>
    <w:link w:val="ListaPunkterChar"/>
    <w:rsid w:val="00AA3897"/>
    <w:pPr>
      <w:numPr>
        <w:numId w:val="25"/>
      </w:numPr>
      <w:tabs>
        <w:tab w:val="clear" w:pos="0"/>
        <w:tab w:val="clear" w:pos="567"/>
        <w:tab w:val="clear" w:pos="3686"/>
        <w:tab w:val="clear" w:pos="7371"/>
      </w:tabs>
      <w:spacing w:after="120"/>
    </w:pPr>
    <w:rPr>
      <w:color w:val="auto"/>
      <w:sz w:val="22"/>
      <w:lang w:val="x-none" w:eastAsia="x-none"/>
    </w:rPr>
  </w:style>
  <w:style w:type="character" w:customStyle="1" w:styleId="ListaPunkterChar">
    <w:name w:val="Lista Punkter Char"/>
    <w:link w:val="ListaPunkter"/>
    <w:rsid w:val="00AA3897"/>
    <w:rPr>
      <w:sz w:val="22"/>
      <w:szCs w:val="24"/>
      <w:lang w:val="x-none" w:eastAsia="x-none"/>
    </w:rPr>
  </w:style>
  <w:style w:type="paragraph" w:customStyle="1" w:styleId="Mellanmrktrutnt1-dekorfrg21">
    <w:name w:val="Mellanmörkt rutnät 1 - dekorfärg 21"/>
    <w:basedOn w:val="Normal"/>
    <w:uiPriority w:val="34"/>
    <w:qFormat/>
    <w:rsid w:val="001E7EAB"/>
    <w:pPr>
      <w:tabs>
        <w:tab w:val="clear" w:pos="0"/>
        <w:tab w:val="clear" w:pos="567"/>
        <w:tab w:val="clear" w:pos="3686"/>
        <w:tab w:val="clear" w:pos="7371"/>
      </w:tabs>
      <w:spacing w:after="200" w:line="276" w:lineRule="auto"/>
      <w:ind w:left="720"/>
      <w:contextualSpacing/>
    </w:pPr>
    <w:rPr>
      <w:rFonts w:ascii="Calibri" w:eastAsia="Calibri" w:hAnsi="Calibri"/>
      <w:color w:val="auto"/>
      <w:sz w:val="22"/>
      <w:szCs w:val="22"/>
    </w:rPr>
  </w:style>
  <w:style w:type="character" w:customStyle="1" w:styleId="Rubrik3Char">
    <w:name w:val="Rubrik 3 Char"/>
    <w:link w:val="Rubrik3"/>
    <w:rsid w:val="00557F21"/>
    <w:rPr>
      <w:rFonts w:ascii="Arial" w:hAnsi="Arial"/>
      <w:b/>
      <w:bCs/>
      <w:color w:val="000000"/>
      <w:szCs w:val="26"/>
      <w:lang w:val="x-none" w:eastAsia="x-none"/>
    </w:rPr>
  </w:style>
  <w:style w:type="table" w:styleId="Tabellrutnt">
    <w:name w:val="Table Grid"/>
    <w:basedOn w:val="Normaltabell"/>
    <w:rsid w:val="002F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punktning2">
    <w:name w:val="Uppunktning 2"/>
    <w:basedOn w:val="Normal"/>
    <w:rsid w:val="003A5224"/>
    <w:pPr>
      <w:numPr>
        <w:numId w:val="39"/>
      </w:numPr>
      <w:tabs>
        <w:tab w:val="clear" w:pos="0"/>
        <w:tab w:val="clear" w:pos="3686"/>
        <w:tab w:val="clear" w:pos="7371"/>
      </w:tabs>
      <w:spacing w:before="40" w:after="40"/>
    </w:pPr>
    <w:rPr>
      <w:rFonts w:ascii="Arial" w:hAnsi="Arial"/>
      <w:color w:val="auto"/>
      <w:szCs w:val="20"/>
    </w:rPr>
  </w:style>
  <w:style w:type="paragraph" w:styleId="Oformateradtext">
    <w:name w:val="Plain Text"/>
    <w:basedOn w:val="Normal"/>
    <w:link w:val="OformateradtextChar"/>
    <w:uiPriority w:val="99"/>
    <w:unhideWhenUsed/>
    <w:rsid w:val="0062232E"/>
    <w:pPr>
      <w:tabs>
        <w:tab w:val="clear" w:pos="0"/>
        <w:tab w:val="clear" w:pos="567"/>
        <w:tab w:val="clear" w:pos="3686"/>
        <w:tab w:val="clear" w:pos="7371"/>
      </w:tabs>
    </w:pPr>
    <w:rPr>
      <w:rFonts w:ascii="Calibri" w:eastAsia="Calibri" w:hAnsi="Calibri"/>
      <w:color w:val="auto"/>
      <w:sz w:val="22"/>
      <w:szCs w:val="21"/>
      <w:lang w:val="x-none" w:eastAsia="en-US"/>
    </w:rPr>
  </w:style>
  <w:style w:type="character" w:customStyle="1" w:styleId="OformateradtextChar">
    <w:name w:val="Oformaterad text Char"/>
    <w:link w:val="Oformateradtext"/>
    <w:uiPriority w:val="99"/>
    <w:rsid w:val="0062232E"/>
    <w:rPr>
      <w:rFonts w:ascii="Calibri" w:eastAsia="Calibri" w:hAnsi="Calibri" w:cs="Consolas"/>
      <w:sz w:val="22"/>
      <w:szCs w:val="21"/>
      <w:lang w:eastAsia="en-US"/>
    </w:rPr>
  </w:style>
  <w:style w:type="character" w:styleId="Betoning">
    <w:name w:val="Emphasis"/>
    <w:uiPriority w:val="20"/>
    <w:qFormat/>
    <w:rsid w:val="006505E9"/>
    <w:rPr>
      <w:i/>
      <w:iCs/>
    </w:rPr>
  </w:style>
  <w:style w:type="paragraph" w:styleId="Revision">
    <w:name w:val="Revision"/>
    <w:hidden/>
    <w:rsid w:val="00003627"/>
    <w:rPr>
      <w:color w:val="000000"/>
      <w:sz w:val="24"/>
      <w:szCs w:val="24"/>
      <w:lang w:eastAsia="sv-SE"/>
    </w:rPr>
  </w:style>
  <w:style w:type="character" w:styleId="Olstomnmnande">
    <w:name w:val="Unresolved Mention"/>
    <w:uiPriority w:val="99"/>
    <w:unhideWhenUsed/>
    <w:rsid w:val="00401E47"/>
    <w:rPr>
      <w:color w:val="605E5C"/>
      <w:shd w:val="clear" w:color="auto" w:fill="E1DFDD"/>
    </w:rPr>
  </w:style>
  <w:style w:type="character" w:styleId="Nmn">
    <w:name w:val="Mention"/>
    <w:uiPriority w:val="99"/>
    <w:unhideWhenUsed/>
    <w:rsid w:val="005821AD"/>
    <w:rPr>
      <w:color w:val="2B579A"/>
      <w:shd w:val="clear" w:color="auto" w:fill="E1DFDD"/>
    </w:rPr>
  </w:style>
  <w:style w:type="character" w:customStyle="1" w:styleId="KommentarerChar">
    <w:name w:val="Kommentarer Char"/>
    <w:link w:val="Kommentarer"/>
    <w:semiHidden/>
    <w:rsid w:val="003F7C83"/>
    <w:rPr>
      <w:color w:val="000000"/>
      <w:sz w:val="24"/>
      <w:szCs w:val="24"/>
    </w:rPr>
  </w:style>
  <w:style w:type="paragraph" w:styleId="Liststycke">
    <w:name w:val="List Paragraph"/>
    <w:basedOn w:val="Normal"/>
    <w:qFormat/>
    <w:rsid w:val="004B3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3849">
      <w:bodyDiv w:val="1"/>
      <w:marLeft w:val="0"/>
      <w:marRight w:val="0"/>
      <w:marTop w:val="0"/>
      <w:marBottom w:val="0"/>
      <w:divBdr>
        <w:top w:val="none" w:sz="0" w:space="0" w:color="auto"/>
        <w:left w:val="none" w:sz="0" w:space="0" w:color="auto"/>
        <w:bottom w:val="none" w:sz="0" w:space="0" w:color="auto"/>
        <w:right w:val="none" w:sz="0" w:space="0" w:color="auto"/>
      </w:divBdr>
    </w:div>
    <w:div w:id="336807478">
      <w:bodyDiv w:val="1"/>
      <w:marLeft w:val="0"/>
      <w:marRight w:val="0"/>
      <w:marTop w:val="0"/>
      <w:marBottom w:val="0"/>
      <w:divBdr>
        <w:top w:val="none" w:sz="0" w:space="0" w:color="auto"/>
        <w:left w:val="none" w:sz="0" w:space="0" w:color="auto"/>
        <w:bottom w:val="none" w:sz="0" w:space="0" w:color="auto"/>
        <w:right w:val="none" w:sz="0" w:space="0" w:color="auto"/>
      </w:divBdr>
    </w:div>
    <w:div w:id="365914682">
      <w:bodyDiv w:val="1"/>
      <w:marLeft w:val="0"/>
      <w:marRight w:val="0"/>
      <w:marTop w:val="0"/>
      <w:marBottom w:val="0"/>
      <w:divBdr>
        <w:top w:val="none" w:sz="0" w:space="0" w:color="auto"/>
        <w:left w:val="none" w:sz="0" w:space="0" w:color="auto"/>
        <w:bottom w:val="none" w:sz="0" w:space="0" w:color="auto"/>
        <w:right w:val="none" w:sz="0" w:space="0" w:color="auto"/>
      </w:divBdr>
    </w:div>
    <w:div w:id="475416699">
      <w:bodyDiv w:val="1"/>
      <w:marLeft w:val="0"/>
      <w:marRight w:val="0"/>
      <w:marTop w:val="0"/>
      <w:marBottom w:val="0"/>
      <w:divBdr>
        <w:top w:val="none" w:sz="0" w:space="0" w:color="auto"/>
        <w:left w:val="none" w:sz="0" w:space="0" w:color="auto"/>
        <w:bottom w:val="none" w:sz="0" w:space="0" w:color="auto"/>
        <w:right w:val="none" w:sz="0" w:space="0" w:color="auto"/>
      </w:divBdr>
    </w:div>
    <w:div w:id="515538762">
      <w:bodyDiv w:val="1"/>
      <w:marLeft w:val="0"/>
      <w:marRight w:val="0"/>
      <w:marTop w:val="0"/>
      <w:marBottom w:val="0"/>
      <w:divBdr>
        <w:top w:val="none" w:sz="0" w:space="0" w:color="auto"/>
        <w:left w:val="none" w:sz="0" w:space="0" w:color="auto"/>
        <w:bottom w:val="none" w:sz="0" w:space="0" w:color="auto"/>
        <w:right w:val="none" w:sz="0" w:space="0" w:color="auto"/>
      </w:divBdr>
    </w:div>
    <w:div w:id="674652480">
      <w:bodyDiv w:val="1"/>
      <w:marLeft w:val="0"/>
      <w:marRight w:val="0"/>
      <w:marTop w:val="0"/>
      <w:marBottom w:val="0"/>
      <w:divBdr>
        <w:top w:val="none" w:sz="0" w:space="0" w:color="auto"/>
        <w:left w:val="none" w:sz="0" w:space="0" w:color="auto"/>
        <w:bottom w:val="none" w:sz="0" w:space="0" w:color="auto"/>
        <w:right w:val="none" w:sz="0" w:space="0" w:color="auto"/>
      </w:divBdr>
    </w:div>
    <w:div w:id="725033233">
      <w:bodyDiv w:val="1"/>
      <w:marLeft w:val="0"/>
      <w:marRight w:val="0"/>
      <w:marTop w:val="0"/>
      <w:marBottom w:val="0"/>
      <w:divBdr>
        <w:top w:val="none" w:sz="0" w:space="0" w:color="auto"/>
        <w:left w:val="none" w:sz="0" w:space="0" w:color="auto"/>
        <w:bottom w:val="none" w:sz="0" w:space="0" w:color="auto"/>
        <w:right w:val="none" w:sz="0" w:space="0" w:color="auto"/>
      </w:divBdr>
    </w:div>
    <w:div w:id="733284060">
      <w:bodyDiv w:val="1"/>
      <w:marLeft w:val="0"/>
      <w:marRight w:val="0"/>
      <w:marTop w:val="0"/>
      <w:marBottom w:val="0"/>
      <w:divBdr>
        <w:top w:val="none" w:sz="0" w:space="0" w:color="auto"/>
        <w:left w:val="none" w:sz="0" w:space="0" w:color="auto"/>
        <w:bottom w:val="none" w:sz="0" w:space="0" w:color="auto"/>
        <w:right w:val="none" w:sz="0" w:space="0" w:color="auto"/>
      </w:divBdr>
    </w:div>
    <w:div w:id="1020199715">
      <w:bodyDiv w:val="1"/>
      <w:marLeft w:val="0"/>
      <w:marRight w:val="0"/>
      <w:marTop w:val="0"/>
      <w:marBottom w:val="0"/>
      <w:divBdr>
        <w:top w:val="none" w:sz="0" w:space="0" w:color="auto"/>
        <w:left w:val="none" w:sz="0" w:space="0" w:color="auto"/>
        <w:bottom w:val="none" w:sz="0" w:space="0" w:color="auto"/>
        <w:right w:val="none" w:sz="0" w:space="0" w:color="auto"/>
      </w:divBdr>
    </w:div>
    <w:div w:id="1466657129">
      <w:bodyDiv w:val="1"/>
      <w:marLeft w:val="0"/>
      <w:marRight w:val="0"/>
      <w:marTop w:val="0"/>
      <w:marBottom w:val="0"/>
      <w:divBdr>
        <w:top w:val="none" w:sz="0" w:space="0" w:color="auto"/>
        <w:left w:val="none" w:sz="0" w:space="0" w:color="auto"/>
        <w:bottom w:val="none" w:sz="0" w:space="0" w:color="auto"/>
        <w:right w:val="none" w:sz="0" w:space="0" w:color="auto"/>
      </w:divBdr>
    </w:div>
    <w:div w:id="1486167648">
      <w:bodyDiv w:val="1"/>
      <w:marLeft w:val="0"/>
      <w:marRight w:val="0"/>
      <w:marTop w:val="0"/>
      <w:marBottom w:val="0"/>
      <w:divBdr>
        <w:top w:val="none" w:sz="0" w:space="0" w:color="auto"/>
        <w:left w:val="none" w:sz="0" w:space="0" w:color="auto"/>
        <w:bottom w:val="none" w:sz="0" w:space="0" w:color="auto"/>
        <w:right w:val="none" w:sz="0" w:space="0" w:color="auto"/>
      </w:divBdr>
    </w:div>
    <w:div w:id="1621954098">
      <w:bodyDiv w:val="1"/>
      <w:marLeft w:val="0"/>
      <w:marRight w:val="0"/>
      <w:marTop w:val="0"/>
      <w:marBottom w:val="0"/>
      <w:divBdr>
        <w:top w:val="none" w:sz="0" w:space="0" w:color="auto"/>
        <w:left w:val="none" w:sz="0" w:space="0" w:color="auto"/>
        <w:bottom w:val="none" w:sz="0" w:space="0" w:color="auto"/>
        <w:right w:val="none" w:sz="0" w:space="0" w:color="auto"/>
      </w:divBdr>
    </w:div>
    <w:div w:id="1623421161">
      <w:bodyDiv w:val="1"/>
      <w:marLeft w:val="0"/>
      <w:marRight w:val="0"/>
      <w:marTop w:val="0"/>
      <w:marBottom w:val="0"/>
      <w:divBdr>
        <w:top w:val="none" w:sz="0" w:space="0" w:color="auto"/>
        <w:left w:val="none" w:sz="0" w:space="0" w:color="auto"/>
        <w:bottom w:val="none" w:sz="0" w:space="0" w:color="auto"/>
        <w:right w:val="none" w:sz="0" w:space="0" w:color="auto"/>
      </w:divBdr>
    </w:div>
    <w:div w:id="1627999852">
      <w:bodyDiv w:val="1"/>
      <w:marLeft w:val="0"/>
      <w:marRight w:val="0"/>
      <w:marTop w:val="0"/>
      <w:marBottom w:val="0"/>
      <w:divBdr>
        <w:top w:val="none" w:sz="0" w:space="0" w:color="auto"/>
        <w:left w:val="none" w:sz="0" w:space="0" w:color="auto"/>
        <w:bottom w:val="none" w:sz="0" w:space="0" w:color="auto"/>
        <w:right w:val="none" w:sz="0" w:space="0" w:color="auto"/>
      </w:divBdr>
    </w:div>
    <w:div w:id="1715809685">
      <w:bodyDiv w:val="1"/>
      <w:marLeft w:val="0"/>
      <w:marRight w:val="0"/>
      <w:marTop w:val="0"/>
      <w:marBottom w:val="0"/>
      <w:divBdr>
        <w:top w:val="none" w:sz="0" w:space="0" w:color="auto"/>
        <w:left w:val="none" w:sz="0" w:space="0" w:color="auto"/>
        <w:bottom w:val="none" w:sz="0" w:space="0" w:color="auto"/>
        <w:right w:val="none" w:sz="0" w:space="0" w:color="auto"/>
      </w:divBdr>
    </w:div>
    <w:div w:id="1810392543">
      <w:bodyDiv w:val="1"/>
      <w:marLeft w:val="0"/>
      <w:marRight w:val="0"/>
      <w:marTop w:val="0"/>
      <w:marBottom w:val="0"/>
      <w:divBdr>
        <w:top w:val="none" w:sz="0" w:space="0" w:color="auto"/>
        <w:left w:val="none" w:sz="0" w:space="0" w:color="auto"/>
        <w:bottom w:val="none" w:sz="0" w:space="0" w:color="auto"/>
        <w:right w:val="none" w:sz="0" w:space="0" w:color="auto"/>
      </w:divBdr>
    </w:div>
    <w:div w:id="21280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siinfo.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kr.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pphandlingsmyndigheten.se" TargetMode="External"/><Relationship Id="rId5" Type="http://schemas.openxmlformats.org/officeDocument/2006/relationships/numbering" Target="numbering.xml"/><Relationship Id="rId15" Type="http://schemas.openxmlformats.org/officeDocument/2006/relationships/hyperlink" Target="https://www.scb.se/hitta-statistik/statistik-efter-amne/priser-och-konsumtion/prisindex-i-producent-och-importled/prisindex-i-producent-och-importled-ppi/"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plattsinfo.platts.com%2Fpolymerscan.html&amp;data=04%7C01%7Clovisa.wassback%40tyrens.se%7C48021478c8ae4b7e5c3908d90ec1eb45%7Ca2728528eff8409ca3797d900c45d9ba%7C0%7C0%7C637557048319290239%7CUnknown%7CTWFpbGZsb3d8eyJWIjoiMC4wLjAwMDAiLCJQIjoiV2luMzIiLCJBTiI6Ik1haWwiLCJXVCI6Mn0%3D%7C1000&amp;sdata=jGxXTht7irA2ZMnpi7UI%2BvNz5FzIGswlT4Wn7Wa2SAA%3D&amp;reserved=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99337F19CBA749B9F2EE5A76931F1A" ma:contentTypeVersion="2" ma:contentTypeDescription="Skapa ett nytt dokument." ma:contentTypeScope="" ma:versionID="cec23488b4b32bcebe5ee6b854449c95">
  <xsd:schema xmlns:xsd="http://www.w3.org/2001/XMLSchema" xmlns:xs="http://www.w3.org/2001/XMLSchema" xmlns:p="http://schemas.microsoft.com/office/2006/metadata/properties" xmlns:ns2="a62c0b57-7980-4d84-a2b7-4273dc27ea07" targetNamespace="http://schemas.microsoft.com/office/2006/metadata/properties" ma:root="true" ma:fieldsID="8dde8361f45028354f006a051558567e" ns2:_="">
    <xsd:import namespace="a62c0b57-7980-4d84-a2b7-4273dc27ea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c0b57-7980-4d84-a2b7-4273dc27e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1475E-BCFE-4935-BD65-782381A87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c0b57-7980-4d84-a2b7-4273dc27e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42347-6415-4858-9CEB-968D4C6973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1C6505-49F2-4782-9DDF-CF611C02456B}">
  <ds:schemaRefs>
    <ds:schemaRef ds:uri="http://schemas.openxmlformats.org/officeDocument/2006/bibliography"/>
  </ds:schemaRefs>
</ds:datastoreItem>
</file>

<file path=customXml/itemProps4.xml><?xml version="1.0" encoding="utf-8"?>
<ds:datastoreItem xmlns:ds="http://schemas.openxmlformats.org/officeDocument/2006/customXml" ds:itemID="{CA42ACF0-BB5C-4E9A-A59A-E9E3D5D3C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7466</Words>
  <Characters>43826</Characters>
  <Application>Microsoft Office Word</Application>
  <DocSecurity>0</DocSecurity>
  <Lines>1043</Lines>
  <Paragraphs>341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Innehåll</vt:lpstr>
      <vt:lpstr>Innehåll</vt:lpstr>
    </vt:vector>
  </TitlesOfParts>
  <Company>FIA AB</Company>
  <LinksUpToDate>false</LinksUpToDate>
  <CharactersWithSpaces>50951</CharactersWithSpaces>
  <SharedDoc>false</SharedDoc>
  <HLinks>
    <vt:vector size="12" baseType="variant">
      <vt:variant>
        <vt:i4>3342441</vt:i4>
      </vt:variant>
      <vt:variant>
        <vt:i4>174</vt:i4>
      </vt:variant>
      <vt:variant>
        <vt:i4>0</vt:i4>
      </vt:variant>
      <vt:variant>
        <vt:i4>5</vt:i4>
      </vt:variant>
      <vt:variant>
        <vt:lpwstr>https://www.scb.se/hitta-statistik/statistik-efter-amne/priser-och-konsumtion/prisindex-i-producent-och-importled/prisindex-i-producent-och-importled-ppi/</vt:lpwstr>
      </vt:variant>
      <vt:variant>
        <vt:lpwstr/>
      </vt:variant>
      <vt:variant>
        <vt:i4>3801124</vt:i4>
      </vt:variant>
      <vt:variant>
        <vt:i4>171</vt:i4>
      </vt:variant>
      <vt:variant>
        <vt:i4>0</vt:i4>
      </vt:variant>
      <vt:variant>
        <vt:i4>5</vt:i4>
      </vt:variant>
      <vt:variant>
        <vt:lpwstr>https://ec.europa.eu/tools/espd/filter?lang=sv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Innehåll</dc:title>
  <dc:subject/>
  <dc:creator>Linda Irebrand</dc:creator>
  <cp:keywords/>
  <cp:lastModifiedBy>Jenny Westin</cp:lastModifiedBy>
  <cp:revision>3</cp:revision>
  <cp:lastPrinted>2012-08-13T11:21:00Z</cp:lastPrinted>
  <dcterms:created xsi:type="dcterms:W3CDTF">2022-04-25T06:19:00Z</dcterms:created>
  <dcterms:modified xsi:type="dcterms:W3CDTF">2022-04-25T06:20:00Z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0x0101007899337F19CBA749B9F2EE5A76931F1A</vt:lpwstr>
  </property>
</Properties>
</file>